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543E" w14:textId="77777777" w:rsidR="00067B86" w:rsidRPr="00C37D9B" w:rsidRDefault="00067B86" w:rsidP="017B7571">
      <w:pPr>
        <w:spacing w:line="480" w:lineRule="auto"/>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Worldview Literacy as Transformative Knowledge</w:t>
      </w:r>
    </w:p>
    <w:p w14:paraId="7A905DB8" w14:textId="77777777" w:rsidR="0074311E" w:rsidRPr="00C37D9B" w:rsidRDefault="0074311E"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Introduction</w:t>
      </w:r>
    </w:p>
    <w:p w14:paraId="332C3593" w14:textId="40FEAA02" w:rsidR="00434D92" w:rsidRPr="00C37D9B" w:rsidRDefault="351DAACC" w:rsidP="7A11501A">
      <w:pPr>
        <w:spacing w:before="16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 xml:space="preserve">In 2018 the Commission on </w:t>
      </w:r>
      <w:r w:rsidR="1956B447" w:rsidRPr="6E25C2EE">
        <w:rPr>
          <w:rFonts w:ascii="Times New Roman" w:eastAsia="Times New Roman" w:hAnsi="Times New Roman" w:cs="Times New Roman"/>
          <w:sz w:val="24"/>
          <w:szCs w:val="24"/>
        </w:rPr>
        <w:t>R</w:t>
      </w:r>
      <w:r w:rsidRPr="6E25C2EE">
        <w:rPr>
          <w:rFonts w:ascii="Times New Roman" w:eastAsia="Times New Roman" w:hAnsi="Times New Roman" w:cs="Times New Roman"/>
          <w:sz w:val="24"/>
          <w:szCs w:val="24"/>
        </w:rPr>
        <w:t xml:space="preserve">eligious Education for England and Wales published </w:t>
      </w:r>
      <w:r w:rsidR="695B5F29" w:rsidRPr="6E25C2EE">
        <w:rPr>
          <w:rFonts w:ascii="Times New Roman" w:eastAsia="Times New Roman" w:hAnsi="Times New Roman" w:cs="Times New Roman"/>
          <w:sz w:val="24"/>
          <w:szCs w:val="24"/>
        </w:rPr>
        <w:t>it</w:t>
      </w:r>
      <w:r w:rsidRPr="6E25C2EE">
        <w:rPr>
          <w:rFonts w:ascii="Times New Roman" w:eastAsia="Times New Roman" w:hAnsi="Times New Roman" w:cs="Times New Roman"/>
          <w:sz w:val="24"/>
          <w:szCs w:val="24"/>
        </w:rPr>
        <w:t>s report and proposed National Entitlement</w:t>
      </w:r>
      <w:r w:rsidR="695B5F29" w:rsidRPr="6E25C2EE">
        <w:rPr>
          <w:rFonts w:ascii="Times New Roman" w:eastAsia="Times New Roman" w:hAnsi="Times New Roman" w:cs="Times New Roman"/>
          <w:sz w:val="24"/>
          <w:szCs w:val="24"/>
        </w:rPr>
        <w:t xml:space="preserve"> (</w:t>
      </w:r>
      <w:proofErr w:type="spellStart"/>
      <w:r w:rsidR="695B5F29" w:rsidRPr="6E25C2EE">
        <w:rPr>
          <w:rFonts w:ascii="Times New Roman" w:eastAsia="Times New Roman" w:hAnsi="Times New Roman" w:cs="Times New Roman"/>
          <w:sz w:val="24"/>
          <w:szCs w:val="24"/>
        </w:rPr>
        <w:t>CoRE</w:t>
      </w:r>
      <w:proofErr w:type="spellEnd"/>
      <w:r w:rsidR="695B5F29" w:rsidRPr="6E25C2EE">
        <w:rPr>
          <w:rFonts w:ascii="Times New Roman" w:eastAsia="Times New Roman" w:hAnsi="Times New Roman" w:cs="Times New Roman"/>
          <w:sz w:val="24"/>
          <w:szCs w:val="24"/>
        </w:rPr>
        <w:t>, 2018)</w:t>
      </w:r>
      <w:r w:rsidRPr="6E25C2EE">
        <w:rPr>
          <w:rFonts w:ascii="Times New Roman" w:eastAsia="Times New Roman" w:hAnsi="Times New Roman" w:cs="Times New Roman"/>
          <w:sz w:val="24"/>
          <w:szCs w:val="24"/>
        </w:rPr>
        <w:t>. The proposals</w:t>
      </w:r>
      <w:r w:rsidR="695B5F29" w:rsidRPr="6E25C2EE">
        <w:rPr>
          <w:rFonts w:ascii="Times New Roman" w:eastAsia="Times New Roman" w:hAnsi="Times New Roman" w:cs="Times New Roman"/>
          <w:sz w:val="24"/>
          <w:szCs w:val="24"/>
        </w:rPr>
        <w:t xml:space="preserve"> have been heralded as</w:t>
      </w:r>
      <w:r w:rsidRPr="6E25C2EE">
        <w:rPr>
          <w:rFonts w:ascii="Times New Roman" w:eastAsia="Times New Roman" w:hAnsi="Times New Roman" w:cs="Times New Roman"/>
          <w:sz w:val="24"/>
          <w:szCs w:val="24"/>
        </w:rPr>
        <w:t xml:space="preserve"> a ‘paradigm shift’ towards a ‘worldviews approach’ (Cooling et al., 2020)</w:t>
      </w:r>
      <w:r w:rsidR="1956B447" w:rsidRPr="6E25C2EE">
        <w:rPr>
          <w:rFonts w:ascii="Times New Roman" w:eastAsia="Times New Roman" w:hAnsi="Times New Roman" w:cs="Times New Roman"/>
          <w:sz w:val="24"/>
          <w:szCs w:val="24"/>
        </w:rPr>
        <w:t>.</w:t>
      </w:r>
      <w:r w:rsidRPr="6E25C2EE">
        <w:rPr>
          <w:rFonts w:ascii="Times New Roman" w:eastAsia="Times New Roman" w:hAnsi="Times New Roman" w:cs="Times New Roman"/>
          <w:sz w:val="24"/>
          <w:szCs w:val="24"/>
        </w:rPr>
        <w:t xml:space="preserve"> Worldviews </w:t>
      </w:r>
      <w:r w:rsidR="221A97BE" w:rsidRPr="6E25C2EE">
        <w:rPr>
          <w:rFonts w:ascii="Times New Roman" w:eastAsia="Times New Roman" w:hAnsi="Times New Roman" w:cs="Times New Roman"/>
          <w:sz w:val="24"/>
          <w:szCs w:val="24"/>
        </w:rPr>
        <w:t xml:space="preserve">is </w:t>
      </w:r>
      <w:r w:rsidRPr="6E25C2EE">
        <w:rPr>
          <w:rFonts w:ascii="Times New Roman" w:eastAsia="Times New Roman" w:hAnsi="Times New Roman" w:cs="Times New Roman"/>
          <w:sz w:val="24"/>
          <w:szCs w:val="24"/>
        </w:rPr>
        <w:t xml:space="preserve">a contested term </w:t>
      </w:r>
      <w:r w:rsidR="1956B447" w:rsidRPr="6E25C2EE">
        <w:rPr>
          <w:rFonts w:ascii="Times New Roman" w:eastAsia="Times New Roman" w:hAnsi="Times New Roman" w:cs="Times New Roman"/>
          <w:sz w:val="24"/>
          <w:szCs w:val="24"/>
        </w:rPr>
        <w:t xml:space="preserve">(Benoist </w:t>
      </w:r>
      <w:r w:rsidR="1956B447" w:rsidRPr="6E25C2EE">
        <w:rPr>
          <w:rFonts w:ascii="Times New Roman" w:eastAsia="Times New Roman" w:hAnsi="Times New Roman" w:cs="Times New Roman"/>
          <w:i/>
          <w:iCs/>
          <w:sz w:val="24"/>
          <w:szCs w:val="24"/>
        </w:rPr>
        <w:t>et al</w:t>
      </w:r>
      <w:r w:rsidR="1956B447" w:rsidRPr="6E25C2EE">
        <w:rPr>
          <w:rFonts w:ascii="Times New Roman" w:eastAsia="Times New Roman" w:hAnsi="Times New Roman" w:cs="Times New Roman"/>
          <w:sz w:val="24"/>
          <w:szCs w:val="24"/>
        </w:rPr>
        <w:t xml:space="preserve">., 2020) </w:t>
      </w:r>
      <w:r w:rsidRPr="6E25C2EE">
        <w:rPr>
          <w:rFonts w:ascii="Times New Roman" w:eastAsia="Times New Roman" w:hAnsi="Times New Roman" w:cs="Times New Roman"/>
          <w:sz w:val="24"/>
          <w:szCs w:val="24"/>
        </w:rPr>
        <w:t>and what a worldviews approach means is by no means</w:t>
      </w:r>
      <w:r w:rsidR="2423862E" w:rsidRPr="6E25C2EE">
        <w:rPr>
          <w:rFonts w:ascii="Times New Roman" w:eastAsia="Times New Roman" w:hAnsi="Times New Roman" w:cs="Times New Roman"/>
          <w:sz w:val="24"/>
          <w:szCs w:val="24"/>
        </w:rPr>
        <w:t xml:space="preserve"> settled</w:t>
      </w:r>
      <w:r w:rsidRPr="6E25C2EE">
        <w:rPr>
          <w:rFonts w:ascii="Times New Roman" w:eastAsia="Times New Roman" w:hAnsi="Times New Roman" w:cs="Times New Roman"/>
          <w:sz w:val="24"/>
          <w:szCs w:val="24"/>
        </w:rPr>
        <w:t>. What is clear though is that it represents a shift away from the ‘</w:t>
      </w:r>
      <w:r w:rsidR="2B2671EF" w:rsidRPr="6E25C2EE">
        <w:rPr>
          <w:rFonts w:ascii="Times New Roman" w:eastAsia="Times New Roman" w:hAnsi="Times New Roman" w:cs="Times New Roman"/>
          <w:sz w:val="24"/>
          <w:szCs w:val="24"/>
        </w:rPr>
        <w:t>world religions’ approach that has dominated RE in England since the 1970s, and as such, offers the possibility of a shift in thinking about the nature and role of knowledge in RE</w:t>
      </w:r>
      <w:r w:rsidR="35115441" w:rsidRPr="6E25C2EE">
        <w:rPr>
          <w:rFonts w:ascii="Times New Roman" w:eastAsia="Times New Roman" w:hAnsi="Times New Roman" w:cs="Times New Roman"/>
          <w:sz w:val="24"/>
          <w:szCs w:val="24"/>
        </w:rPr>
        <w:t>.</w:t>
      </w:r>
    </w:p>
    <w:p w14:paraId="75D1AB17" w14:textId="09D079A9" w:rsidR="0043653D" w:rsidRPr="00C37D9B" w:rsidRDefault="6AA06EF3"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Following the </w:t>
      </w:r>
      <w:proofErr w:type="spellStart"/>
      <w:r w:rsidRPr="017B7571">
        <w:rPr>
          <w:rFonts w:ascii="Times New Roman" w:eastAsia="Times New Roman" w:hAnsi="Times New Roman" w:cs="Times New Roman"/>
          <w:sz w:val="24"/>
          <w:szCs w:val="24"/>
        </w:rPr>
        <w:t>CoRE</w:t>
      </w:r>
      <w:proofErr w:type="spellEnd"/>
      <w:r w:rsidRPr="017B7571">
        <w:rPr>
          <w:rFonts w:ascii="Times New Roman" w:eastAsia="Times New Roman" w:hAnsi="Times New Roman" w:cs="Times New Roman"/>
          <w:sz w:val="24"/>
          <w:szCs w:val="24"/>
        </w:rPr>
        <w:t xml:space="preserve"> report, t</w:t>
      </w:r>
      <w:r w:rsidR="6866D1C8" w:rsidRPr="017B7571">
        <w:rPr>
          <w:rFonts w:ascii="Times New Roman" w:eastAsia="Times New Roman" w:hAnsi="Times New Roman" w:cs="Times New Roman"/>
          <w:sz w:val="24"/>
          <w:szCs w:val="24"/>
        </w:rPr>
        <w:t>he English Office for Standards in Education</w:t>
      </w:r>
      <w:r w:rsidR="54608EE5" w:rsidRPr="017B7571">
        <w:rPr>
          <w:rFonts w:ascii="Times New Roman" w:eastAsia="Times New Roman" w:hAnsi="Times New Roman" w:cs="Times New Roman"/>
          <w:sz w:val="24"/>
          <w:szCs w:val="24"/>
        </w:rPr>
        <w:t xml:space="preserve"> (Ofsted)</w:t>
      </w:r>
      <w:r w:rsidR="6866D1C8" w:rsidRPr="017B7571">
        <w:rPr>
          <w:rFonts w:ascii="Times New Roman" w:eastAsia="Times New Roman" w:hAnsi="Times New Roman" w:cs="Times New Roman"/>
          <w:sz w:val="24"/>
          <w:szCs w:val="24"/>
        </w:rPr>
        <w:t xml:space="preserve"> conducted a research review around </w:t>
      </w:r>
      <w:r w:rsidR="583C13CE" w:rsidRPr="017B7571">
        <w:rPr>
          <w:rFonts w:ascii="Times New Roman" w:eastAsia="Times New Roman" w:hAnsi="Times New Roman" w:cs="Times New Roman"/>
          <w:sz w:val="24"/>
          <w:szCs w:val="24"/>
        </w:rPr>
        <w:t>Religious Educatio</w:t>
      </w:r>
      <w:r w:rsidR="6866D1C8" w:rsidRPr="017B7571">
        <w:rPr>
          <w:rFonts w:ascii="Times New Roman" w:eastAsia="Times New Roman" w:hAnsi="Times New Roman" w:cs="Times New Roman"/>
          <w:sz w:val="24"/>
          <w:szCs w:val="24"/>
        </w:rPr>
        <w:t xml:space="preserve">n, which, in drawing on recent developments in the field, presents a framework of three forms of knowledge involved in the subject. These are </w:t>
      </w:r>
      <w:r w:rsidR="583C13CE" w:rsidRPr="017B7571">
        <w:rPr>
          <w:rFonts w:ascii="Times New Roman" w:eastAsia="Times New Roman" w:hAnsi="Times New Roman" w:cs="Times New Roman"/>
          <w:sz w:val="24"/>
          <w:szCs w:val="24"/>
        </w:rPr>
        <w:t>described as ‘substantive’, ‘disciplinary’ and ‘personal’ knowledge</w:t>
      </w:r>
      <w:r w:rsidR="6866D1C8" w:rsidRPr="017B7571">
        <w:rPr>
          <w:rFonts w:ascii="Times New Roman" w:eastAsia="Times New Roman" w:hAnsi="Times New Roman" w:cs="Times New Roman"/>
          <w:sz w:val="24"/>
          <w:szCs w:val="24"/>
        </w:rPr>
        <w:t xml:space="preserve"> (Ofsted, 2021).</w:t>
      </w:r>
      <w:r w:rsidR="583C13CE" w:rsidRPr="017B7571">
        <w:rPr>
          <w:rFonts w:ascii="Times New Roman" w:eastAsia="Times New Roman" w:hAnsi="Times New Roman" w:cs="Times New Roman"/>
          <w:sz w:val="24"/>
          <w:szCs w:val="24"/>
        </w:rPr>
        <w:t xml:space="preserve"> </w:t>
      </w:r>
      <w:r w:rsidRPr="017B7571">
        <w:rPr>
          <w:rFonts w:ascii="Times New Roman" w:eastAsia="Times New Roman" w:hAnsi="Times New Roman" w:cs="Times New Roman"/>
          <w:sz w:val="24"/>
          <w:szCs w:val="24"/>
        </w:rPr>
        <w:t>The knowledge question has long troubled RE (see Kueh, 2018, 2020, Stones &amp; Fraser-Pearce, 2021) and the Ofsted review offers a welcome framework for thinking about the kinds of knowledge involved in the study of religion /worldviews</w:t>
      </w:r>
      <w:r w:rsidR="62EAB9BA" w:rsidRPr="017B7571">
        <w:rPr>
          <w:rFonts w:ascii="Times New Roman" w:eastAsia="Times New Roman" w:hAnsi="Times New Roman" w:cs="Times New Roman"/>
          <w:sz w:val="24"/>
          <w:szCs w:val="24"/>
        </w:rPr>
        <w:t>. How these forms of knowledge are understood and translated into practice remains to be seen, and the relationship between them still to be articulated.</w:t>
      </w:r>
    </w:p>
    <w:p w14:paraId="73D8024E" w14:textId="3B657B8E" w:rsidR="005F7499" w:rsidRPr="00C37D9B" w:rsidRDefault="667D2ED9" w:rsidP="7A11501A">
      <w:pPr>
        <w:spacing w:before="16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This chapter presents the idea of ‘worldview literacy’ as a framework to support worldviews education</w:t>
      </w:r>
      <w:r w:rsidR="02A73BB1" w:rsidRPr="6E25C2EE">
        <w:rPr>
          <w:rFonts w:ascii="Times New Roman" w:eastAsia="Times New Roman" w:hAnsi="Times New Roman" w:cs="Times New Roman"/>
          <w:sz w:val="24"/>
          <w:szCs w:val="24"/>
        </w:rPr>
        <w:t xml:space="preserve"> and for</w:t>
      </w:r>
      <w:r w:rsidRPr="6E25C2EE">
        <w:rPr>
          <w:rFonts w:ascii="Times New Roman" w:eastAsia="Times New Roman" w:hAnsi="Times New Roman" w:cs="Times New Roman"/>
          <w:sz w:val="24"/>
          <w:szCs w:val="24"/>
        </w:rPr>
        <w:t xml:space="preserve"> </w:t>
      </w:r>
      <w:r w:rsidR="02A73BB1" w:rsidRPr="6E25C2EE">
        <w:rPr>
          <w:rFonts w:ascii="Times New Roman" w:eastAsia="Times New Roman" w:hAnsi="Times New Roman" w:cs="Times New Roman"/>
          <w:sz w:val="24"/>
          <w:szCs w:val="24"/>
        </w:rPr>
        <w:t xml:space="preserve">understanding the relationship between these three types of knowledge. This builds on the concept of </w:t>
      </w:r>
      <w:r w:rsidR="6A76B840" w:rsidRPr="6E25C2EE">
        <w:rPr>
          <w:rFonts w:ascii="Times New Roman" w:eastAsia="Times New Roman" w:hAnsi="Times New Roman" w:cs="Times New Roman"/>
          <w:sz w:val="24"/>
          <w:szCs w:val="24"/>
        </w:rPr>
        <w:t>‘religious literacy</w:t>
      </w:r>
      <w:proofErr w:type="gramStart"/>
      <w:r w:rsidR="6C43E3D0" w:rsidRPr="6E25C2EE">
        <w:rPr>
          <w:rFonts w:ascii="Times New Roman" w:eastAsia="Times New Roman" w:hAnsi="Times New Roman" w:cs="Times New Roman"/>
          <w:sz w:val="24"/>
          <w:szCs w:val="24"/>
        </w:rPr>
        <w:t>’, but</w:t>
      </w:r>
      <w:proofErr w:type="gramEnd"/>
      <w:r w:rsidR="02A73BB1" w:rsidRPr="6E25C2EE">
        <w:rPr>
          <w:rFonts w:ascii="Times New Roman" w:eastAsia="Times New Roman" w:hAnsi="Times New Roman" w:cs="Times New Roman"/>
          <w:sz w:val="24"/>
          <w:szCs w:val="24"/>
        </w:rPr>
        <w:t xml:space="preserve"> goes beyond reductive conceptualisations of the latter as knowledge, skills and attitudes vis-à-vis religious diversity, to present </w:t>
      </w:r>
      <w:r w:rsidR="6A76B840" w:rsidRPr="6E25C2EE">
        <w:rPr>
          <w:rFonts w:ascii="Times New Roman" w:eastAsia="Times New Roman" w:hAnsi="Times New Roman" w:cs="Times New Roman"/>
          <w:sz w:val="24"/>
          <w:szCs w:val="24"/>
        </w:rPr>
        <w:t xml:space="preserve">a </w:t>
      </w:r>
      <w:r w:rsidR="02A73BB1" w:rsidRPr="6E25C2EE">
        <w:rPr>
          <w:rFonts w:ascii="Times New Roman" w:eastAsia="Times New Roman" w:hAnsi="Times New Roman" w:cs="Times New Roman"/>
          <w:sz w:val="24"/>
          <w:szCs w:val="24"/>
        </w:rPr>
        <w:t xml:space="preserve">framework for a </w:t>
      </w:r>
      <w:r w:rsidR="6A76B840" w:rsidRPr="6E25C2EE">
        <w:rPr>
          <w:rFonts w:ascii="Times New Roman" w:eastAsia="Times New Roman" w:hAnsi="Times New Roman" w:cs="Times New Roman"/>
          <w:sz w:val="24"/>
          <w:szCs w:val="24"/>
        </w:rPr>
        <w:t>transformative process of educational praxis</w:t>
      </w:r>
      <w:r w:rsidR="1956B447" w:rsidRPr="6E25C2EE">
        <w:rPr>
          <w:rFonts w:ascii="Times New Roman" w:eastAsia="Times New Roman" w:hAnsi="Times New Roman" w:cs="Times New Roman"/>
          <w:sz w:val="24"/>
          <w:szCs w:val="24"/>
        </w:rPr>
        <w:t>.</w:t>
      </w:r>
      <w:r w:rsidR="6A76B840" w:rsidRPr="6E25C2EE">
        <w:rPr>
          <w:rFonts w:ascii="Times New Roman" w:eastAsia="Times New Roman" w:hAnsi="Times New Roman" w:cs="Times New Roman"/>
          <w:sz w:val="24"/>
          <w:szCs w:val="24"/>
        </w:rPr>
        <w:t xml:space="preserve"> </w:t>
      </w:r>
    </w:p>
    <w:p w14:paraId="0D8E832C" w14:textId="47094789" w:rsidR="007B40E3" w:rsidRDefault="2B7E87FE" w:rsidP="7A11501A">
      <w:pPr>
        <w:spacing w:before="16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lastRenderedPageBreak/>
        <w:t>Understood as a process of praxis in which interpretation and application are interwoven, w</w:t>
      </w:r>
      <w:r w:rsidR="6A76B840" w:rsidRPr="6E25C2EE">
        <w:rPr>
          <w:rFonts w:ascii="Times New Roman" w:eastAsia="Times New Roman" w:hAnsi="Times New Roman" w:cs="Times New Roman"/>
          <w:sz w:val="24"/>
          <w:szCs w:val="24"/>
        </w:rPr>
        <w:t xml:space="preserve">orldview literacy emphasises the interdependency of substantive, disciplinary and personal knowledge in a process of critical, reflexive interpretation, that is inseparable from skills development and personal formation. </w:t>
      </w:r>
      <w:r w:rsidRPr="6E25C2EE">
        <w:rPr>
          <w:rFonts w:ascii="Times New Roman" w:eastAsia="Times New Roman" w:hAnsi="Times New Roman" w:cs="Times New Roman"/>
          <w:sz w:val="24"/>
          <w:szCs w:val="24"/>
        </w:rPr>
        <w:t xml:space="preserve">I will argue that this process is transformational in two senses. Firstly, in relation to the individual who undergoes a transformation through reflexive encounter with the subject matter, and secondly, in relation to the public sphere as the process is an enactment of engagement in plurality that promotes critical consciousness and </w:t>
      </w:r>
      <w:r w:rsidR="5524C892" w:rsidRPr="6E25C2EE">
        <w:rPr>
          <w:rFonts w:ascii="Times New Roman" w:eastAsia="Times New Roman" w:hAnsi="Times New Roman" w:cs="Times New Roman"/>
          <w:sz w:val="24"/>
          <w:szCs w:val="24"/>
        </w:rPr>
        <w:t>empathy.</w:t>
      </w:r>
      <w:r w:rsidR="6A07D5EA" w:rsidRPr="6E25C2EE">
        <w:rPr>
          <w:rFonts w:ascii="Times New Roman" w:eastAsia="Times New Roman" w:hAnsi="Times New Roman" w:cs="Times New Roman"/>
          <w:sz w:val="24"/>
          <w:szCs w:val="24"/>
        </w:rPr>
        <w:t xml:space="preserve"> </w:t>
      </w:r>
      <w:r w:rsidR="2B14B18D" w:rsidRPr="6E25C2EE">
        <w:rPr>
          <w:rFonts w:ascii="Times New Roman" w:eastAsia="Times New Roman" w:hAnsi="Times New Roman" w:cs="Times New Roman"/>
          <w:sz w:val="24"/>
          <w:szCs w:val="24"/>
        </w:rPr>
        <w:t xml:space="preserve">I suggest that employed as a framework to support curriculum planning and classroom practice, worldview literacy can contribute to the ‘unlocking of human powers’ (Deng, 2021) and so to ways of rethinking ideas of ‘powerful knowledge’ (Young &amp; Muller, 2016). In relation to </w:t>
      </w:r>
      <w:r w:rsidR="6C43E3D0" w:rsidRPr="6E25C2EE">
        <w:rPr>
          <w:rFonts w:ascii="Times New Roman" w:eastAsia="Times New Roman" w:hAnsi="Times New Roman" w:cs="Times New Roman"/>
          <w:sz w:val="24"/>
          <w:szCs w:val="24"/>
        </w:rPr>
        <w:t>R</w:t>
      </w:r>
      <w:r w:rsidR="2B14B18D" w:rsidRPr="6E25C2EE">
        <w:rPr>
          <w:rFonts w:ascii="Times New Roman" w:eastAsia="Times New Roman" w:hAnsi="Times New Roman" w:cs="Times New Roman"/>
          <w:sz w:val="24"/>
          <w:szCs w:val="24"/>
        </w:rPr>
        <w:t>eligious Education, this offers a way of reconciling</w:t>
      </w:r>
      <w:r w:rsidR="35115441" w:rsidRPr="6E25C2EE">
        <w:rPr>
          <w:rFonts w:ascii="Times New Roman" w:eastAsia="Times New Roman" w:hAnsi="Times New Roman" w:cs="Times New Roman"/>
          <w:sz w:val="24"/>
          <w:szCs w:val="24"/>
        </w:rPr>
        <w:t xml:space="preserve"> </w:t>
      </w:r>
      <w:r w:rsidR="2BD5CAE6" w:rsidRPr="6E25C2EE">
        <w:rPr>
          <w:rFonts w:ascii="Times New Roman" w:eastAsia="Times New Roman" w:hAnsi="Times New Roman" w:cs="Times New Roman"/>
          <w:sz w:val="24"/>
          <w:szCs w:val="24"/>
        </w:rPr>
        <w:t>what are sometimes seen a</w:t>
      </w:r>
      <w:r w:rsidR="35115441" w:rsidRPr="6E25C2EE">
        <w:rPr>
          <w:rFonts w:ascii="Times New Roman" w:eastAsia="Times New Roman" w:hAnsi="Times New Roman" w:cs="Times New Roman"/>
          <w:sz w:val="24"/>
          <w:szCs w:val="24"/>
        </w:rPr>
        <w:t>s</w:t>
      </w:r>
      <w:r w:rsidR="2BD5CAE6" w:rsidRPr="6E25C2EE">
        <w:rPr>
          <w:rFonts w:ascii="Times New Roman" w:eastAsia="Times New Roman" w:hAnsi="Times New Roman" w:cs="Times New Roman"/>
          <w:sz w:val="24"/>
          <w:szCs w:val="24"/>
        </w:rPr>
        <w:t xml:space="preserve"> conflicting aims of personal </w:t>
      </w:r>
      <w:r w:rsidR="144E41B2" w:rsidRPr="6E25C2EE">
        <w:rPr>
          <w:rFonts w:ascii="Times New Roman" w:eastAsia="Times New Roman" w:hAnsi="Times New Roman" w:cs="Times New Roman"/>
          <w:sz w:val="24"/>
          <w:szCs w:val="24"/>
        </w:rPr>
        <w:t xml:space="preserve">and social and academic development. </w:t>
      </w:r>
    </w:p>
    <w:p w14:paraId="26BAEC05" w14:textId="557D125F" w:rsidR="0043653D" w:rsidRDefault="0043653D"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 xml:space="preserve">The knowledge </w:t>
      </w:r>
      <w:proofErr w:type="gramStart"/>
      <w:r w:rsidRPr="017B7571">
        <w:rPr>
          <w:rFonts w:ascii="Times New Roman" w:eastAsia="Times New Roman" w:hAnsi="Times New Roman" w:cs="Times New Roman"/>
          <w:b/>
          <w:bCs/>
          <w:sz w:val="24"/>
          <w:szCs w:val="24"/>
        </w:rPr>
        <w:t>turn</w:t>
      </w:r>
      <w:proofErr w:type="gramEnd"/>
      <w:r w:rsidRPr="017B7571">
        <w:rPr>
          <w:rFonts w:ascii="Times New Roman" w:eastAsia="Times New Roman" w:hAnsi="Times New Roman" w:cs="Times New Roman"/>
          <w:b/>
          <w:bCs/>
          <w:sz w:val="24"/>
          <w:szCs w:val="24"/>
        </w:rPr>
        <w:t>.</w:t>
      </w:r>
    </w:p>
    <w:p w14:paraId="393FF8E7" w14:textId="43149F82" w:rsidR="00B41121" w:rsidRDefault="00543C4C" w:rsidP="7A11501A">
      <w:pPr>
        <w:spacing w:before="160" w:after="0" w:line="480" w:lineRule="auto"/>
        <w:jc w:val="both"/>
        <w:rPr>
          <w:rFonts w:ascii="Times New Roman" w:eastAsia="Times New Roman" w:hAnsi="Times New Roman" w:cs="Times New Roman"/>
          <w:sz w:val="24"/>
          <w:szCs w:val="24"/>
        </w:rPr>
      </w:pPr>
      <w:r w:rsidRPr="017B7571">
        <w:rPr>
          <w:rStyle w:val="eop"/>
          <w:rFonts w:ascii="Times New Roman" w:eastAsia="Times New Roman" w:hAnsi="Times New Roman" w:cs="Times New Roman"/>
          <w:color w:val="000000" w:themeColor="text1"/>
          <w:sz w:val="24"/>
          <w:szCs w:val="24"/>
        </w:rPr>
        <w:t xml:space="preserve">Within ongoing debates around the aims and purposes of RE in English schools, the subject has not been immune to the </w:t>
      </w:r>
      <w:r w:rsidR="004215A8" w:rsidRPr="017B7571">
        <w:rPr>
          <w:rFonts w:ascii="Times New Roman" w:eastAsia="Times New Roman" w:hAnsi="Times New Roman" w:cs="Times New Roman"/>
          <w:sz w:val="24"/>
          <w:szCs w:val="24"/>
        </w:rPr>
        <w:t xml:space="preserve">‘turn to knowledge’ </w:t>
      </w:r>
      <w:r w:rsidRPr="017B7571">
        <w:rPr>
          <w:rStyle w:val="eop"/>
          <w:rFonts w:ascii="Times New Roman" w:eastAsia="Times New Roman" w:hAnsi="Times New Roman" w:cs="Times New Roman"/>
          <w:color w:val="000000" w:themeColor="text1"/>
          <w:sz w:val="24"/>
          <w:szCs w:val="24"/>
        </w:rPr>
        <w:t>embraced by our school system</w:t>
      </w:r>
      <w:r w:rsidR="004215A8" w:rsidRPr="017B7571">
        <w:rPr>
          <w:rFonts w:ascii="Times New Roman" w:eastAsia="Times New Roman" w:hAnsi="Times New Roman" w:cs="Times New Roman"/>
          <w:sz w:val="24"/>
          <w:szCs w:val="24"/>
        </w:rPr>
        <w:t xml:space="preserve">. This is evident for example in the increased focus on </w:t>
      </w:r>
      <w:r w:rsidRPr="017B7571">
        <w:rPr>
          <w:rStyle w:val="eop"/>
          <w:rFonts w:ascii="Times New Roman" w:eastAsia="Times New Roman" w:hAnsi="Times New Roman" w:cs="Times New Roman"/>
          <w:color w:val="000000" w:themeColor="text1"/>
          <w:sz w:val="24"/>
          <w:szCs w:val="24"/>
        </w:rPr>
        <w:t xml:space="preserve">content and the </w:t>
      </w:r>
      <w:r w:rsidR="00B41121" w:rsidRPr="017B7571">
        <w:rPr>
          <w:rFonts w:ascii="Times New Roman" w:eastAsia="Times New Roman" w:hAnsi="Times New Roman" w:cs="Times New Roman"/>
          <w:sz w:val="24"/>
          <w:szCs w:val="24"/>
        </w:rPr>
        <w:t>acquisition of knowledge about religion and belief in the 2015 GCSE</w:t>
      </w:r>
      <w:r w:rsidR="00B41121" w:rsidRPr="017B7571">
        <w:rPr>
          <w:rStyle w:val="FootnoteReference"/>
          <w:rFonts w:ascii="Times New Roman" w:eastAsia="Times New Roman" w:hAnsi="Times New Roman" w:cs="Times New Roman"/>
          <w:sz w:val="24"/>
          <w:szCs w:val="24"/>
        </w:rPr>
        <w:footnoteReference w:id="1"/>
      </w:r>
      <w:r w:rsidR="00B41121" w:rsidRPr="017B7571">
        <w:rPr>
          <w:rFonts w:ascii="Times New Roman" w:eastAsia="Times New Roman" w:hAnsi="Times New Roman" w:cs="Times New Roman"/>
          <w:sz w:val="24"/>
          <w:szCs w:val="24"/>
        </w:rPr>
        <w:t xml:space="preserve"> Religious Studies examination reforms, and in increased attention to the disciplines underpinning RE (</w:t>
      </w:r>
      <w:r w:rsidR="29F7962C" w:rsidRPr="017B7571">
        <w:rPr>
          <w:rFonts w:ascii="Times New Roman" w:eastAsia="Times New Roman" w:hAnsi="Times New Roman" w:cs="Times New Roman"/>
          <w:sz w:val="27"/>
          <w:szCs w:val="27"/>
        </w:rPr>
        <w:t>Georgiou</w:t>
      </w:r>
      <w:r w:rsidR="00B41121" w:rsidRPr="017B7571">
        <w:rPr>
          <w:rFonts w:ascii="Times New Roman" w:eastAsia="Times New Roman" w:hAnsi="Times New Roman" w:cs="Times New Roman"/>
          <w:sz w:val="24"/>
          <w:szCs w:val="24"/>
        </w:rPr>
        <w:t xml:space="preserve"> &amp; Wright, 2018, Kueh, 2020). The development of ‘knowledge rich’ RE is seen by many as contributing to the academic rigour and thus the status of the subject. </w:t>
      </w:r>
      <w:r w:rsidR="7C9E736F" w:rsidRPr="017B7571">
        <w:rPr>
          <w:rFonts w:ascii="Times New Roman" w:eastAsia="Times New Roman" w:hAnsi="Times New Roman" w:cs="Times New Roman"/>
          <w:sz w:val="24"/>
          <w:szCs w:val="24"/>
        </w:rPr>
        <w:t xml:space="preserve">Yet RE is a multidisciplinary subject and rather than the aim being the mastery of one or more of its academic parents, disciplines have been presented as lenses through which pupils might make sense of the complexity of religion and worldviews (O’Grady, 2022, Freathy et al. 2017). Thus, the </w:t>
      </w:r>
      <w:proofErr w:type="spellStart"/>
      <w:r w:rsidR="7C9E736F" w:rsidRPr="017B7571">
        <w:rPr>
          <w:rFonts w:ascii="Times New Roman" w:eastAsia="Times New Roman" w:hAnsi="Times New Roman" w:cs="Times New Roman"/>
          <w:sz w:val="24"/>
          <w:szCs w:val="24"/>
        </w:rPr>
        <w:t>CoRE</w:t>
      </w:r>
      <w:proofErr w:type="spellEnd"/>
      <w:r w:rsidR="7C9E736F" w:rsidRPr="017B7571">
        <w:rPr>
          <w:rFonts w:ascii="Times New Roman" w:eastAsia="Times New Roman" w:hAnsi="Times New Roman" w:cs="Times New Roman"/>
          <w:sz w:val="24"/>
          <w:szCs w:val="24"/>
        </w:rPr>
        <w:t xml:space="preserve"> report suggests that the study of religion </w:t>
      </w:r>
      <w:r w:rsidR="7C9E736F" w:rsidRPr="017B7571">
        <w:rPr>
          <w:rFonts w:ascii="Times New Roman" w:eastAsia="Times New Roman" w:hAnsi="Times New Roman" w:cs="Times New Roman"/>
          <w:sz w:val="24"/>
          <w:szCs w:val="24"/>
        </w:rPr>
        <w:lastRenderedPageBreak/>
        <w:t>and worldviews draws on</w:t>
      </w:r>
      <w:r w:rsidR="10BED534" w:rsidRPr="017B7571">
        <w:rPr>
          <w:rFonts w:ascii="Times New Roman" w:eastAsia="Times New Roman" w:hAnsi="Times New Roman" w:cs="Times New Roman"/>
          <w:sz w:val="24"/>
          <w:szCs w:val="24"/>
        </w:rPr>
        <w:t xml:space="preserve"> disciplines such as ‘anthropology, area studies, hermeneutics, history, other human and social sciences, philosophy, religious </w:t>
      </w:r>
      <w:proofErr w:type="gramStart"/>
      <w:r w:rsidR="10BED534" w:rsidRPr="017B7571">
        <w:rPr>
          <w:rFonts w:ascii="Times New Roman" w:eastAsia="Times New Roman" w:hAnsi="Times New Roman" w:cs="Times New Roman"/>
          <w:sz w:val="24"/>
          <w:szCs w:val="24"/>
        </w:rPr>
        <w:t>studies</w:t>
      </w:r>
      <w:proofErr w:type="gramEnd"/>
      <w:r w:rsidR="10BED534" w:rsidRPr="017B7571">
        <w:rPr>
          <w:rFonts w:ascii="Times New Roman" w:eastAsia="Times New Roman" w:hAnsi="Times New Roman" w:cs="Times New Roman"/>
          <w:sz w:val="24"/>
          <w:szCs w:val="24"/>
        </w:rPr>
        <w:t xml:space="preserve"> and theology among others’ (CoRE,2018, p37). So too, Wright and Kueh posit theology,</w:t>
      </w:r>
      <w:r w:rsidR="7C9E736F" w:rsidRPr="017B7571">
        <w:rPr>
          <w:rFonts w:ascii="Times New Roman" w:eastAsia="Times New Roman" w:hAnsi="Times New Roman" w:cs="Times New Roman"/>
          <w:sz w:val="24"/>
          <w:szCs w:val="24"/>
        </w:rPr>
        <w:t xml:space="preserve"> </w:t>
      </w:r>
      <w:proofErr w:type="gramStart"/>
      <w:r w:rsidR="7C9E736F" w:rsidRPr="017B7571">
        <w:rPr>
          <w:rFonts w:ascii="Times New Roman" w:eastAsia="Times New Roman" w:hAnsi="Times New Roman" w:cs="Times New Roman"/>
          <w:sz w:val="24"/>
          <w:szCs w:val="24"/>
        </w:rPr>
        <w:t>philosophy</w:t>
      </w:r>
      <w:proofErr w:type="gramEnd"/>
      <w:r w:rsidR="7C9E736F" w:rsidRPr="017B7571">
        <w:rPr>
          <w:rFonts w:ascii="Times New Roman" w:eastAsia="Times New Roman" w:hAnsi="Times New Roman" w:cs="Times New Roman"/>
          <w:sz w:val="24"/>
          <w:szCs w:val="24"/>
        </w:rPr>
        <w:t xml:space="preserve"> and the human sciences as the key disciplinary lenses (see Kueh, 2020, </w:t>
      </w:r>
      <w:r w:rsidR="29F7962C" w:rsidRPr="017B7571">
        <w:rPr>
          <w:rFonts w:ascii="Times New Roman" w:eastAsia="Times New Roman" w:hAnsi="Times New Roman" w:cs="Times New Roman"/>
          <w:sz w:val="24"/>
          <w:szCs w:val="24"/>
        </w:rPr>
        <w:t>Georgiou and Wright, 2018</w:t>
      </w:r>
      <w:r w:rsidR="7C9E736F" w:rsidRPr="017B7571">
        <w:rPr>
          <w:rFonts w:ascii="Times New Roman" w:eastAsia="Times New Roman" w:hAnsi="Times New Roman" w:cs="Times New Roman"/>
          <w:sz w:val="24"/>
          <w:szCs w:val="24"/>
        </w:rPr>
        <w:t xml:space="preserve">). </w:t>
      </w:r>
    </w:p>
    <w:p w14:paraId="6C83C3F3" w14:textId="20D3AFE9" w:rsidR="00B41121" w:rsidRDefault="5BE413C9" w:rsidP="7A11501A">
      <w:pPr>
        <w:spacing w:before="160" w:after="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 xml:space="preserve">This multi-disciplinarity reflects the multidimensional nature of RE and underpins ongoing debate around its aims and purposes. Whilst critical academic enquiry is certainly a key aim, RE is variably associated with more instrumental goals, both socially or civic oriented, and those that relate to personal development. Ofsted’s recent suggestion that three types of knowledge, </w:t>
      </w:r>
      <w:r w:rsidR="583C13CE" w:rsidRPr="6E25C2EE">
        <w:rPr>
          <w:rFonts w:ascii="Times New Roman" w:eastAsia="Times New Roman" w:hAnsi="Times New Roman" w:cs="Times New Roman"/>
          <w:sz w:val="24"/>
          <w:szCs w:val="24"/>
        </w:rPr>
        <w:t xml:space="preserve">‘substantive’, ‘disciplinary’ and ‘personal’ stand as the pillars of progression in RE (Ofsted, 2021) builds on Kueh’s work in terms of embracing knowledge richness as the key to curriculum design (Kueh 2018), whilst also reflecting </w:t>
      </w:r>
      <w:r w:rsidRPr="6E25C2EE">
        <w:rPr>
          <w:rFonts w:ascii="Times New Roman" w:eastAsia="Times New Roman" w:hAnsi="Times New Roman" w:cs="Times New Roman"/>
          <w:sz w:val="24"/>
          <w:szCs w:val="24"/>
          <w:lang w:eastAsia="en-GB"/>
        </w:rPr>
        <w:t xml:space="preserve">broader educational purposes. The inclusion of personal knowledge suggests a broader formational role. Beyond </w:t>
      </w:r>
      <w:r w:rsidR="45090C27" w:rsidRPr="6E25C2EE">
        <w:rPr>
          <w:rFonts w:ascii="Times New Roman" w:eastAsia="Times New Roman" w:hAnsi="Times New Roman" w:cs="Times New Roman"/>
          <w:sz w:val="24"/>
          <w:szCs w:val="24"/>
        </w:rPr>
        <w:t>‘recontextualising’ knowledge from parent academic disciplines, as in Young et al.’s ‘disciplinary knowledge’, the combination of three types of knowledge provides the context for more attention to the transformation of “disciplinary knowledge into educational purposes” (Deng, 2022, p 1654).</w:t>
      </w:r>
    </w:p>
    <w:p w14:paraId="3E4E909E" w14:textId="2776A261" w:rsidR="7A11501A" w:rsidRDefault="7A11501A" w:rsidP="7A11501A">
      <w:pPr>
        <w:spacing w:before="160" w:after="0" w:line="480" w:lineRule="auto"/>
        <w:jc w:val="both"/>
        <w:rPr>
          <w:rFonts w:ascii="Times New Roman" w:eastAsia="Times New Roman" w:hAnsi="Times New Roman" w:cs="Times New Roman"/>
          <w:sz w:val="24"/>
          <w:szCs w:val="24"/>
        </w:rPr>
      </w:pPr>
    </w:p>
    <w:p w14:paraId="2880C43A" w14:textId="02B2ECA0" w:rsidR="00B41121" w:rsidRDefault="67B91054" w:rsidP="7A11501A">
      <w:pPr>
        <w:spacing w:before="160" w:after="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‘Worldviews’ as more than content.</w:t>
      </w:r>
    </w:p>
    <w:p w14:paraId="516D312E" w14:textId="7320A08A" w:rsidR="00B41121" w:rsidRDefault="1EC35C90" w:rsidP="7A11501A">
      <w:pPr>
        <w:spacing w:before="160" w:after="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Based on research conducted in English schools around stakeholders’ aspirations for RE (Dinham &amp; Shaw, 2015, 2017), Adam Dinham and I made some recommendations around content; that it should better reflect the changing contemporary religious and non-religious landscape and the fact that worldviews are dynamic, fluid and lived, emphasising identity alongside tradition. We also suggested an explicit focus on the category ‘religion’, exploring the concept itself, how ‘religion’ is classified and its relationship to the secular. As embodied </w:t>
      </w:r>
      <w:r w:rsidRPr="017B7571">
        <w:rPr>
          <w:rFonts w:ascii="Times New Roman" w:eastAsia="Times New Roman" w:hAnsi="Times New Roman" w:cs="Times New Roman"/>
          <w:sz w:val="24"/>
          <w:szCs w:val="24"/>
        </w:rPr>
        <w:lastRenderedPageBreak/>
        <w:t xml:space="preserve">in the </w:t>
      </w:r>
      <w:proofErr w:type="spellStart"/>
      <w:r w:rsidRPr="017B7571">
        <w:rPr>
          <w:rFonts w:ascii="Times New Roman" w:eastAsia="Times New Roman" w:hAnsi="Times New Roman" w:cs="Times New Roman"/>
          <w:sz w:val="24"/>
          <w:szCs w:val="24"/>
        </w:rPr>
        <w:t>CoRE</w:t>
      </w:r>
      <w:proofErr w:type="spellEnd"/>
      <w:r w:rsidRPr="017B7571">
        <w:rPr>
          <w:rFonts w:ascii="Times New Roman" w:eastAsia="Times New Roman" w:hAnsi="Times New Roman" w:cs="Times New Roman"/>
          <w:sz w:val="24"/>
          <w:szCs w:val="24"/>
        </w:rPr>
        <w:t xml:space="preserve"> report</w:t>
      </w:r>
      <w:r w:rsidR="59D320AE" w:rsidRPr="017B7571">
        <w:rPr>
          <w:rFonts w:ascii="Times New Roman" w:eastAsia="Times New Roman" w:hAnsi="Times New Roman" w:cs="Times New Roman"/>
          <w:sz w:val="24"/>
          <w:szCs w:val="24"/>
        </w:rPr>
        <w:t xml:space="preserve"> (2018)</w:t>
      </w:r>
      <w:r w:rsidRPr="017B7571">
        <w:rPr>
          <w:rFonts w:ascii="Times New Roman" w:eastAsia="Times New Roman" w:hAnsi="Times New Roman" w:cs="Times New Roman"/>
          <w:sz w:val="24"/>
          <w:szCs w:val="24"/>
        </w:rPr>
        <w:t>, i</w:t>
      </w:r>
      <w:r w:rsidR="4AAF314C" w:rsidRPr="017B7571">
        <w:rPr>
          <w:rFonts w:ascii="Times New Roman" w:eastAsia="Times New Roman" w:hAnsi="Times New Roman" w:cs="Times New Roman"/>
          <w:sz w:val="24"/>
          <w:szCs w:val="24"/>
        </w:rPr>
        <w:t>t is now widely accepted that RE ought to embrace the diversity (both between and within) religious traditions and there is a broad consensus that this should include non-religious traditions</w:t>
      </w:r>
      <w:r w:rsidR="02BA6CF7" w:rsidRPr="017B7571">
        <w:rPr>
          <w:rFonts w:ascii="Times New Roman" w:eastAsia="Times New Roman" w:hAnsi="Times New Roman" w:cs="Times New Roman"/>
          <w:sz w:val="24"/>
          <w:szCs w:val="24"/>
        </w:rPr>
        <w:t xml:space="preserve">. </w:t>
      </w:r>
      <w:r w:rsidR="59D320AE" w:rsidRPr="017B7571">
        <w:rPr>
          <w:rFonts w:ascii="Times New Roman" w:eastAsia="Times New Roman" w:hAnsi="Times New Roman" w:cs="Times New Roman"/>
          <w:sz w:val="24"/>
          <w:szCs w:val="24"/>
        </w:rPr>
        <w:t>Whilst t</w:t>
      </w:r>
      <w:r w:rsidR="5D78C726" w:rsidRPr="017B7571">
        <w:rPr>
          <w:rFonts w:ascii="Times New Roman" w:eastAsia="Times New Roman" w:hAnsi="Times New Roman" w:cs="Times New Roman"/>
          <w:sz w:val="24"/>
          <w:szCs w:val="24"/>
        </w:rPr>
        <w:t xml:space="preserve">here is no set definition of the term </w:t>
      </w:r>
      <w:r w:rsidR="4543256B" w:rsidRPr="017B7571">
        <w:rPr>
          <w:rFonts w:ascii="Times New Roman" w:eastAsia="Times New Roman" w:hAnsi="Times New Roman" w:cs="Times New Roman"/>
          <w:sz w:val="24"/>
          <w:szCs w:val="24"/>
        </w:rPr>
        <w:t>‘</w:t>
      </w:r>
      <w:r w:rsidR="5D78C726" w:rsidRPr="017B7571">
        <w:rPr>
          <w:rFonts w:ascii="Times New Roman" w:eastAsia="Times New Roman" w:hAnsi="Times New Roman" w:cs="Times New Roman"/>
          <w:sz w:val="24"/>
          <w:szCs w:val="24"/>
        </w:rPr>
        <w:t>worldview</w:t>
      </w:r>
      <w:r w:rsidR="4543256B" w:rsidRPr="017B7571">
        <w:rPr>
          <w:rFonts w:ascii="Times New Roman" w:eastAsia="Times New Roman" w:hAnsi="Times New Roman" w:cs="Times New Roman"/>
          <w:sz w:val="24"/>
          <w:szCs w:val="24"/>
        </w:rPr>
        <w:t>’,</w:t>
      </w:r>
      <w:r w:rsidR="5D78C726" w:rsidRPr="017B7571">
        <w:rPr>
          <w:rFonts w:ascii="Times New Roman" w:eastAsia="Times New Roman" w:hAnsi="Times New Roman" w:cs="Times New Roman"/>
          <w:sz w:val="24"/>
          <w:szCs w:val="24"/>
        </w:rPr>
        <w:t xml:space="preserve"> and its usage varies across disciplines and contexts (Benoit et al., 2020, </w:t>
      </w:r>
      <w:proofErr w:type="spellStart"/>
      <w:r w:rsidR="5BE413C9" w:rsidRPr="017B7571">
        <w:rPr>
          <w:rFonts w:ascii="Times New Roman" w:eastAsia="Times New Roman" w:hAnsi="Times New Roman" w:cs="Times New Roman"/>
          <w:color w:val="000000" w:themeColor="text1"/>
          <w:sz w:val="24"/>
          <w:szCs w:val="24"/>
        </w:rPr>
        <w:t>Braten</w:t>
      </w:r>
      <w:proofErr w:type="spellEnd"/>
      <w:r w:rsidR="5BE413C9" w:rsidRPr="017B7571">
        <w:rPr>
          <w:rFonts w:ascii="Times New Roman" w:eastAsia="Times New Roman" w:hAnsi="Times New Roman" w:cs="Times New Roman"/>
          <w:color w:val="000000" w:themeColor="text1"/>
          <w:sz w:val="24"/>
          <w:szCs w:val="24"/>
        </w:rPr>
        <w:t xml:space="preserve"> and </w:t>
      </w:r>
      <w:proofErr w:type="spellStart"/>
      <w:r w:rsidR="5BE413C9" w:rsidRPr="017B7571">
        <w:rPr>
          <w:rFonts w:ascii="Times New Roman" w:eastAsia="Times New Roman" w:hAnsi="Times New Roman" w:cs="Times New Roman"/>
          <w:color w:val="000000" w:themeColor="text1"/>
          <w:sz w:val="24"/>
          <w:szCs w:val="24"/>
        </w:rPr>
        <w:t>Everington</w:t>
      </w:r>
      <w:proofErr w:type="spellEnd"/>
      <w:r w:rsidR="5BE413C9" w:rsidRPr="017B7571">
        <w:rPr>
          <w:rFonts w:ascii="Times New Roman" w:eastAsia="Times New Roman" w:hAnsi="Times New Roman" w:cs="Times New Roman"/>
          <w:color w:val="000000" w:themeColor="text1"/>
          <w:sz w:val="24"/>
          <w:szCs w:val="24"/>
        </w:rPr>
        <w:t>, 2019</w:t>
      </w:r>
      <w:r w:rsidR="5D78C726" w:rsidRPr="017B7571">
        <w:rPr>
          <w:rFonts w:ascii="Times New Roman" w:eastAsia="Times New Roman" w:hAnsi="Times New Roman" w:cs="Times New Roman"/>
          <w:sz w:val="24"/>
          <w:szCs w:val="24"/>
        </w:rPr>
        <w:t>)</w:t>
      </w:r>
      <w:r w:rsidR="4543256B" w:rsidRPr="017B7571">
        <w:rPr>
          <w:rFonts w:ascii="Times New Roman" w:eastAsia="Times New Roman" w:hAnsi="Times New Roman" w:cs="Times New Roman"/>
          <w:sz w:val="24"/>
          <w:szCs w:val="24"/>
        </w:rPr>
        <w:t xml:space="preserve">, it can be broadly understood as denoting religious and non-religious ways of being in the world. </w:t>
      </w:r>
      <w:r w:rsidR="4F384BDF" w:rsidRPr="017B7571">
        <w:rPr>
          <w:rFonts w:ascii="Times New Roman" w:eastAsia="Times New Roman" w:hAnsi="Times New Roman" w:cs="Times New Roman"/>
          <w:sz w:val="24"/>
          <w:szCs w:val="24"/>
        </w:rPr>
        <w:t xml:space="preserve">The </w:t>
      </w:r>
      <w:proofErr w:type="spellStart"/>
      <w:r w:rsidR="4F384BDF" w:rsidRPr="017B7571">
        <w:rPr>
          <w:rFonts w:ascii="Times New Roman" w:eastAsia="Times New Roman" w:hAnsi="Times New Roman" w:cs="Times New Roman"/>
          <w:sz w:val="24"/>
          <w:szCs w:val="24"/>
        </w:rPr>
        <w:t>CoRE</w:t>
      </w:r>
      <w:proofErr w:type="spellEnd"/>
      <w:r w:rsidR="4F384BDF" w:rsidRPr="017B7571">
        <w:rPr>
          <w:rFonts w:ascii="Times New Roman" w:eastAsia="Times New Roman" w:hAnsi="Times New Roman" w:cs="Times New Roman"/>
          <w:sz w:val="24"/>
          <w:szCs w:val="24"/>
        </w:rPr>
        <w:t xml:space="preserve"> report describes a worldview as someon</w:t>
      </w:r>
      <w:r w:rsidR="1D28A70F" w:rsidRPr="017B7571">
        <w:rPr>
          <w:rFonts w:ascii="Times New Roman" w:eastAsia="Times New Roman" w:hAnsi="Times New Roman" w:cs="Times New Roman"/>
          <w:sz w:val="24"/>
          <w:szCs w:val="24"/>
        </w:rPr>
        <w:t>e</w:t>
      </w:r>
      <w:r w:rsidR="4F384BDF" w:rsidRPr="017B7571">
        <w:rPr>
          <w:rFonts w:ascii="Times New Roman" w:eastAsia="Times New Roman" w:hAnsi="Times New Roman" w:cs="Times New Roman"/>
          <w:sz w:val="24"/>
          <w:szCs w:val="24"/>
        </w:rPr>
        <w:t xml:space="preserve">’s “way of understanding, </w:t>
      </w:r>
      <w:proofErr w:type="gramStart"/>
      <w:r w:rsidR="4F384BDF" w:rsidRPr="017B7571">
        <w:rPr>
          <w:rFonts w:ascii="Times New Roman" w:eastAsia="Times New Roman" w:hAnsi="Times New Roman" w:cs="Times New Roman"/>
          <w:sz w:val="24"/>
          <w:szCs w:val="24"/>
        </w:rPr>
        <w:t>experiencing</w:t>
      </w:r>
      <w:proofErr w:type="gramEnd"/>
      <w:r w:rsidR="4F384BDF" w:rsidRPr="017B7571">
        <w:rPr>
          <w:rFonts w:ascii="Times New Roman" w:eastAsia="Times New Roman" w:hAnsi="Times New Roman" w:cs="Times New Roman"/>
          <w:sz w:val="24"/>
          <w:szCs w:val="24"/>
        </w:rPr>
        <w:t xml:space="preserve"> and responding to the world. It can be described as a philosophy of life or an approach to life. This includes how a person understands the nature of reality and their own place in the world. A person’s worldview is likely to influence and be influenced by their beliefs,</w:t>
      </w:r>
      <w:r w:rsidR="1D28A70F" w:rsidRPr="017B7571">
        <w:rPr>
          <w:rFonts w:ascii="Times New Roman" w:eastAsia="Times New Roman" w:hAnsi="Times New Roman" w:cs="Times New Roman"/>
          <w:sz w:val="24"/>
          <w:szCs w:val="24"/>
        </w:rPr>
        <w:t xml:space="preserve"> </w:t>
      </w:r>
      <w:r w:rsidR="4F384BDF" w:rsidRPr="017B7571">
        <w:rPr>
          <w:rFonts w:ascii="Times New Roman" w:eastAsia="Times New Roman" w:hAnsi="Times New Roman" w:cs="Times New Roman"/>
          <w:sz w:val="24"/>
          <w:szCs w:val="24"/>
        </w:rPr>
        <w:t xml:space="preserve">values, behaviours, experiences, </w:t>
      </w:r>
      <w:proofErr w:type="gramStart"/>
      <w:r w:rsidR="4F384BDF" w:rsidRPr="017B7571">
        <w:rPr>
          <w:rFonts w:ascii="Times New Roman" w:eastAsia="Times New Roman" w:hAnsi="Times New Roman" w:cs="Times New Roman"/>
          <w:sz w:val="24"/>
          <w:szCs w:val="24"/>
        </w:rPr>
        <w:t>identities</w:t>
      </w:r>
      <w:proofErr w:type="gramEnd"/>
      <w:r w:rsidR="4F384BDF" w:rsidRPr="017B7571">
        <w:rPr>
          <w:rFonts w:ascii="Times New Roman" w:eastAsia="Times New Roman" w:hAnsi="Times New Roman" w:cs="Times New Roman"/>
          <w:sz w:val="24"/>
          <w:szCs w:val="24"/>
        </w:rPr>
        <w:t xml:space="preserve"> and commitments” </w:t>
      </w:r>
      <w:r w:rsidR="1D28A70F" w:rsidRPr="017B7571">
        <w:rPr>
          <w:rFonts w:ascii="Times New Roman" w:eastAsia="Times New Roman" w:hAnsi="Times New Roman" w:cs="Times New Roman"/>
          <w:sz w:val="24"/>
          <w:szCs w:val="24"/>
        </w:rPr>
        <w:t>(</w:t>
      </w:r>
      <w:proofErr w:type="spellStart"/>
      <w:r w:rsidR="1D28A70F" w:rsidRPr="017B7571">
        <w:rPr>
          <w:rFonts w:ascii="Times New Roman" w:eastAsia="Times New Roman" w:hAnsi="Times New Roman" w:cs="Times New Roman"/>
          <w:sz w:val="24"/>
          <w:szCs w:val="24"/>
        </w:rPr>
        <w:t>CoRE</w:t>
      </w:r>
      <w:proofErr w:type="spellEnd"/>
      <w:r w:rsidR="1D28A70F" w:rsidRPr="017B7571">
        <w:rPr>
          <w:rFonts w:ascii="Times New Roman" w:eastAsia="Times New Roman" w:hAnsi="Times New Roman" w:cs="Times New Roman"/>
          <w:sz w:val="24"/>
          <w:szCs w:val="24"/>
        </w:rPr>
        <w:t>, 2018, p4).</w:t>
      </w:r>
      <w:r w:rsidR="43F2D140" w:rsidRPr="017B7571">
        <w:rPr>
          <w:rFonts w:ascii="Times New Roman" w:eastAsia="Times New Roman" w:hAnsi="Times New Roman" w:cs="Times New Roman"/>
          <w:sz w:val="24"/>
          <w:szCs w:val="24"/>
        </w:rPr>
        <w:t xml:space="preserve"> Worldviews then are about more than </w:t>
      </w:r>
      <w:r w:rsidR="41D800FB" w:rsidRPr="017B7571">
        <w:rPr>
          <w:rFonts w:ascii="Times New Roman" w:eastAsia="Times New Roman" w:hAnsi="Times New Roman" w:cs="Times New Roman"/>
          <w:sz w:val="24"/>
          <w:szCs w:val="24"/>
        </w:rPr>
        <w:t>a set of beliefs and practices</w:t>
      </w:r>
      <w:r w:rsidR="5BFA437B" w:rsidRPr="017B7571">
        <w:rPr>
          <w:rFonts w:ascii="Times New Roman" w:eastAsia="Times New Roman" w:hAnsi="Times New Roman" w:cs="Times New Roman"/>
          <w:sz w:val="24"/>
          <w:szCs w:val="24"/>
        </w:rPr>
        <w:t xml:space="preserve"> related to a tradition.</w:t>
      </w:r>
      <w:r w:rsidR="02BA6CF7" w:rsidRPr="017B7571">
        <w:rPr>
          <w:rFonts w:ascii="Times New Roman" w:eastAsia="Times New Roman" w:hAnsi="Times New Roman" w:cs="Times New Roman"/>
          <w:sz w:val="24"/>
          <w:szCs w:val="24"/>
        </w:rPr>
        <w:t xml:space="preserve"> There is growing recognition of the need to focus on worldviews as identity and as lived.</w:t>
      </w:r>
      <w:r w:rsidR="5BFA437B" w:rsidRPr="017B7571">
        <w:rPr>
          <w:rFonts w:ascii="Times New Roman" w:eastAsia="Times New Roman" w:hAnsi="Times New Roman" w:cs="Times New Roman"/>
          <w:sz w:val="24"/>
          <w:szCs w:val="24"/>
        </w:rPr>
        <w:t xml:space="preserve"> Indeed, the </w:t>
      </w:r>
      <w:proofErr w:type="spellStart"/>
      <w:r w:rsidR="5BFA437B" w:rsidRPr="017B7571">
        <w:rPr>
          <w:rFonts w:ascii="Times New Roman" w:eastAsia="Times New Roman" w:hAnsi="Times New Roman" w:cs="Times New Roman"/>
          <w:sz w:val="24"/>
          <w:szCs w:val="24"/>
        </w:rPr>
        <w:t>CoRE</w:t>
      </w:r>
      <w:proofErr w:type="spellEnd"/>
      <w:r w:rsidR="5BFA437B" w:rsidRPr="017B7571">
        <w:rPr>
          <w:rFonts w:ascii="Times New Roman" w:eastAsia="Times New Roman" w:hAnsi="Times New Roman" w:cs="Times New Roman"/>
          <w:sz w:val="24"/>
          <w:szCs w:val="24"/>
        </w:rPr>
        <w:t xml:space="preserve"> report distinguishes between ‘institutional’ and ‘personal’ worl</w:t>
      </w:r>
      <w:r w:rsidR="46FB6146" w:rsidRPr="017B7571">
        <w:rPr>
          <w:rFonts w:ascii="Times New Roman" w:eastAsia="Times New Roman" w:hAnsi="Times New Roman" w:cs="Times New Roman"/>
          <w:sz w:val="24"/>
          <w:szCs w:val="24"/>
        </w:rPr>
        <w:t>d</w:t>
      </w:r>
      <w:r w:rsidR="5BFA437B" w:rsidRPr="017B7571">
        <w:rPr>
          <w:rFonts w:ascii="Times New Roman" w:eastAsia="Times New Roman" w:hAnsi="Times New Roman" w:cs="Times New Roman"/>
          <w:sz w:val="24"/>
          <w:szCs w:val="24"/>
        </w:rPr>
        <w:t xml:space="preserve">views, acknowledging </w:t>
      </w:r>
      <w:r w:rsidR="46FB6146" w:rsidRPr="017B7571">
        <w:rPr>
          <w:rFonts w:ascii="Times New Roman" w:eastAsia="Times New Roman" w:hAnsi="Times New Roman" w:cs="Times New Roman"/>
          <w:sz w:val="24"/>
          <w:szCs w:val="24"/>
        </w:rPr>
        <w:t xml:space="preserve">worldview as </w:t>
      </w:r>
      <w:r w:rsidR="41D800FB" w:rsidRPr="017B7571">
        <w:rPr>
          <w:rFonts w:ascii="Times New Roman" w:eastAsia="Times New Roman" w:hAnsi="Times New Roman" w:cs="Times New Roman"/>
          <w:sz w:val="24"/>
          <w:szCs w:val="24"/>
        </w:rPr>
        <w:t>lived experience</w:t>
      </w:r>
      <w:r w:rsidR="46FB6146" w:rsidRPr="017B7571">
        <w:rPr>
          <w:rFonts w:ascii="Times New Roman" w:eastAsia="Times New Roman" w:hAnsi="Times New Roman" w:cs="Times New Roman"/>
          <w:sz w:val="24"/>
          <w:szCs w:val="24"/>
        </w:rPr>
        <w:t xml:space="preserve"> and identity that are fluid and hybrid.</w:t>
      </w:r>
      <w:r w:rsidR="48A0A460" w:rsidRPr="017B7571">
        <w:rPr>
          <w:rFonts w:ascii="Times New Roman" w:eastAsia="Times New Roman" w:hAnsi="Times New Roman" w:cs="Times New Roman"/>
          <w:sz w:val="24"/>
          <w:szCs w:val="24"/>
        </w:rPr>
        <w:t xml:space="preserve"> </w:t>
      </w:r>
      <w:r w:rsidR="59D320AE" w:rsidRPr="017B7571">
        <w:rPr>
          <w:rFonts w:ascii="Times New Roman" w:eastAsia="Times New Roman" w:hAnsi="Times New Roman" w:cs="Times New Roman"/>
          <w:sz w:val="24"/>
          <w:szCs w:val="24"/>
        </w:rPr>
        <w:t xml:space="preserve">The retention of ‘religion’ in the proposed name-change to ‘Religion and </w:t>
      </w:r>
      <w:proofErr w:type="spellStart"/>
      <w:r w:rsidR="59D320AE" w:rsidRPr="017B7571">
        <w:rPr>
          <w:rFonts w:ascii="Times New Roman" w:eastAsia="Times New Roman" w:hAnsi="Times New Roman" w:cs="Times New Roman"/>
          <w:sz w:val="24"/>
          <w:szCs w:val="24"/>
        </w:rPr>
        <w:t>Worldviews’</w:t>
      </w:r>
      <w:proofErr w:type="spellEnd"/>
      <w:r w:rsidR="59D320AE" w:rsidRPr="017B7571">
        <w:rPr>
          <w:rFonts w:ascii="Times New Roman" w:eastAsia="Times New Roman" w:hAnsi="Times New Roman" w:cs="Times New Roman"/>
          <w:sz w:val="24"/>
          <w:szCs w:val="24"/>
        </w:rPr>
        <w:t xml:space="preserve"> emphasises too the need to focus on religion as a conceptual category, alongside ‘secularity’, ‘secularism’ and ‘spirituality’ (</w:t>
      </w:r>
      <w:proofErr w:type="spellStart"/>
      <w:r w:rsidR="59D320AE" w:rsidRPr="017B7571">
        <w:rPr>
          <w:rFonts w:ascii="Times New Roman" w:eastAsia="Times New Roman" w:hAnsi="Times New Roman" w:cs="Times New Roman"/>
          <w:sz w:val="24"/>
          <w:szCs w:val="24"/>
        </w:rPr>
        <w:t>CoRE</w:t>
      </w:r>
      <w:proofErr w:type="spellEnd"/>
      <w:r w:rsidR="59D320AE" w:rsidRPr="017B7571">
        <w:rPr>
          <w:rFonts w:ascii="Times New Roman" w:eastAsia="Times New Roman" w:hAnsi="Times New Roman" w:cs="Times New Roman"/>
          <w:sz w:val="24"/>
          <w:szCs w:val="24"/>
        </w:rPr>
        <w:t>, 2018).</w:t>
      </w:r>
      <w:r w:rsidR="6179FF08" w:rsidRPr="017B7571">
        <w:rPr>
          <w:rFonts w:ascii="Times New Roman" w:eastAsia="Times New Roman" w:hAnsi="Times New Roman" w:cs="Times New Roman"/>
          <w:sz w:val="24"/>
          <w:szCs w:val="24"/>
        </w:rPr>
        <w:t xml:space="preserve"> </w:t>
      </w:r>
    </w:p>
    <w:p w14:paraId="60E9A0D8" w14:textId="120E31EE" w:rsidR="017B7571" w:rsidRDefault="017B7571" w:rsidP="017B7571">
      <w:pPr>
        <w:spacing w:before="160" w:after="0" w:line="480" w:lineRule="auto"/>
        <w:jc w:val="both"/>
        <w:rPr>
          <w:rFonts w:ascii="Times New Roman" w:eastAsia="Times New Roman" w:hAnsi="Times New Roman" w:cs="Times New Roman"/>
          <w:sz w:val="24"/>
          <w:szCs w:val="24"/>
        </w:rPr>
      </w:pPr>
    </w:p>
    <w:p w14:paraId="6146AA15" w14:textId="5B897522" w:rsidR="00B41121" w:rsidRDefault="5BE413C9" w:rsidP="7A11501A">
      <w:pPr>
        <w:spacing w:before="160" w:after="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Whilst these changes are important in developing students understanding of the ‘real religion and worldview landscape’ the move towards worldviews education reflects more than a broadening or deepening of content. It presents a wholescale shift away from the dominant world religions paradigm, associated with ‘objective’ knowledge about religion, towards a much more holistic, reflexive educational approach. As it is being articulated by its proponents in England, a worldviews approach adopts a hermeneutical frame, in order that students “c</w:t>
      </w:r>
      <w:r w:rsidR="4D322199" w:rsidRPr="6E25C2EE">
        <w:rPr>
          <w:rFonts w:ascii="Times New Roman" w:eastAsia="Times New Roman" w:hAnsi="Times New Roman" w:cs="Times New Roman"/>
          <w:sz w:val="24"/>
          <w:szCs w:val="24"/>
        </w:rPr>
        <w:t xml:space="preserve">ome to understand how worldview works in human life” (Cooling et al, 2020, p42), as a “matter of </w:t>
      </w:r>
      <w:r w:rsidR="4D322199" w:rsidRPr="6E25C2EE">
        <w:rPr>
          <w:rFonts w:ascii="Times New Roman" w:eastAsia="Times New Roman" w:hAnsi="Times New Roman" w:cs="Times New Roman"/>
          <w:sz w:val="24"/>
          <w:szCs w:val="24"/>
        </w:rPr>
        <w:lastRenderedPageBreak/>
        <w:t>interpretation” (</w:t>
      </w:r>
      <w:r w:rsidR="4D322199" w:rsidRPr="6E25C2EE">
        <w:rPr>
          <w:rFonts w:ascii="Times New Roman" w:eastAsia="Times New Roman" w:hAnsi="Times New Roman" w:cs="Times New Roman"/>
          <w:i/>
          <w:iCs/>
          <w:sz w:val="24"/>
          <w:szCs w:val="24"/>
        </w:rPr>
        <w:t>ibid.</w:t>
      </w:r>
      <w:r w:rsidR="4D322199" w:rsidRPr="6E25C2EE">
        <w:rPr>
          <w:rFonts w:ascii="Times New Roman" w:eastAsia="Times New Roman" w:hAnsi="Times New Roman" w:cs="Times New Roman"/>
          <w:sz w:val="24"/>
          <w:szCs w:val="24"/>
        </w:rPr>
        <w:t xml:space="preserve"> p61).</w:t>
      </w:r>
      <w:r w:rsidR="13FBA367" w:rsidRPr="6E25C2EE">
        <w:rPr>
          <w:rFonts w:ascii="Times New Roman" w:eastAsia="Times New Roman" w:hAnsi="Times New Roman" w:cs="Times New Roman"/>
          <w:sz w:val="24"/>
          <w:szCs w:val="24"/>
        </w:rPr>
        <w:t xml:space="preserve"> </w:t>
      </w:r>
      <w:r w:rsidR="1F7DDB87" w:rsidRPr="6E25C2EE">
        <w:rPr>
          <w:rFonts w:ascii="Times New Roman" w:eastAsia="Times New Roman" w:hAnsi="Times New Roman" w:cs="Times New Roman"/>
          <w:sz w:val="24"/>
          <w:szCs w:val="24"/>
        </w:rPr>
        <w:t>With this reframing, is a shift in pedagogical approach, from one based on the acquisition of content (knowledge) to a process of dialogical encounter between the pupils and the subject matter.</w:t>
      </w:r>
      <w:r w:rsidR="0077DBF6" w:rsidRPr="6E25C2EE">
        <w:rPr>
          <w:rFonts w:ascii="Times New Roman" w:eastAsia="Times New Roman" w:hAnsi="Times New Roman" w:cs="Times New Roman"/>
          <w:sz w:val="24"/>
          <w:szCs w:val="24"/>
        </w:rPr>
        <w:t xml:space="preserve"> </w:t>
      </w:r>
      <w:r w:rsidR="10BED534" w:rsidRPr="6E25C2EE">
        <w:rPr>
          <w:rFonts w:ascii="Times New Roman" w:eastAsia="Times New Roman" w:hAnsi="Times New Roman" w:cs="Times New Roman"/>
          <w:sz w:val="24"/>
          <w:szCs w:val="24"/>
          <w:lang w:eastAsia="en-GB"/>
        </w:rPr>
        <w:t xml:space="preserve">Dialogical or hermeneutical approaches are not new to RE, and a worldviews approach draws on these, including Jackson’s interpretivist approach (Jackson, 1997), and on the work of David </w:t>
      </w:r>
      <w:proofErr w:type="spellStart"/>
      <w:r w:rsidR="10BED534" w:rsidRPr="6E25C2EE">
        <w:rPr>
          <w:rFonts w:ascii="Times New Roman" w:eastAsia="Times New Roman" w:hAnsi="Times New Roman" w:cs="Times New Roman"/>
          <w:sz w:val="24"/>
          <w:szCs w:val="24"/>
          <w:lang w:eastAsia="en-GB"/>
        </w:rPr>
        <w:t>Alridge</w:t>
      </w:r>
      <w:proofErr w:type="spellEnd"/>
      <w:r w:rsidR="10BED534" w:rsidRPr="6E25C2EE">
        <w:rPr>
          <w:rFonts w:ascii="Times New Roman" w:eastAsia="Times New Roman" w:hAnsi="Times New Roman" w:cs="Times New Roman"/>
          <w:sz w:val="24"/>
          <w:szCs w:val="24"/>
          <w:lang w:eastAsia="en-GB"/>
        </w:rPr>
        <w:t xml:space="preserve"> (2011, 2015), which foreground a </w:t>
      </w:r>
      <w:r w:rsidR="0077DBF6" w:rsidRPr="6E25C2EE">
        <w:rPr>
          <w:rFonts w:ascii="Times New Roman" w:eastAsia="Times New Roman" w:hAnsi="Times New Roman" w:cs="Times New Roman"/>
          <w:sz w:val="24"/>
          <w:szCs w:val="24"/>
        </w:rPr>
        <w:t xml:space="preserve">Gadamerian process of understanding, a ‘fusion of horizons’, in which the student is transformed through reflexive encounter with the subject matter. </w:t>
      </w:r>
    </w:p>
    <w:p w14:paraId="56688C8F" w14:textId="4D697806" w:rsidR="00B41121" w:rsidRDefault="00B41121" w:rsidP="7A11501A">
      <w:pPr>
        <w:spacing w:before="160" w:after="0" w:line="480" w:lineRule="auto"/>
        <w:jc w:val="both"/>
        <w:rPr>
          <w:rFonts w:ascii="Times New Roman" w:eastAsia="Times New Roman" w:hAnsi="Times New Roman" w:cs="Times New Roman"/>
          <w:sz w:val="24"/>
          <w:szCs w:val="24"/>
          <w:highlight w:val="yellow"/>
          <w:lang w:eastAsia="en-GB"/>
        </w:rPr>
      </w:pPr>
    </w:p>
    <w:p w14:paraId="5A9C6E41" w14:textId="4FD65BA2" w:rsidR="00F744C8" w:rsidRPr="00C37D9B" w:rsidRDefault="4092FFB5" w:rsidP="7A11501A">
      <w:pPr>
        <w:spacing w:before="160" w:after="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Why ‘Worldview Literacy’?</w:t>
      </w:r>
    </w:p>
    <w:p w14:paraId="214C3513" w14:textId="3E187E47" w:rsidR="00F744C8" w:rsidRPr="00C37D9B" w:rsidRDefault="4092FFB5" w:rsidP="7A11501A">
      <w:pPr>
        <w:spacing w:before="160" w:after="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 xml:space="preserve">I </w:t>
      </w:r>
      <w:r w:rsidR="2A7F279E" w:rsidRPr="6E25C2EE">
        <w:rPr>
          <w:rFonts w:ascii="Times New Roman" w:eastAsia="Times New Roman" w:hAnsi="Times New Roman" w:cs="Times New Roman"/>
          <w:sz w:val="24"/>
          <w:szCs w:val="24"/>
        </w:rPr>
        <w:t xml:space="preserve">have elaborated elsewhere on the idea of worldview literacy as a framework for this process of understanding (Shaw, 2020, 2022). </w:t>
      </w:r>
      <w:r w:rsidR="67B91054" w:rsidRPr="6E25C2EE">
        <w:rPr>
          <w:rFonts w:ascii="Times New Roman" w:eastAsia="Times New Roman" w:hAnsi="Times New Roman" w:cs="Times New Roman"/>
          <w:sz w:val="24"/>
          <w:szCs w:val="24"/>
          <w:lang w:eastAsia="en-GB"/>
        </w:rPr>
        <w:t>In this chapter, I focus on how it might support the articulation of a worldviews approach by providing a</w:t>
      </w:r>
      <w:r w:rsidR="67B91054" w:rsidRPr="6E25C2EE">
        <w:rPr>
          <w:rFonts w:ascii="Times New Roman" w:eastAsia="Times New Roman" w:hAnsi="Times New Roman" w:cs="Times New Roman"/>
          <w:sz w:val="24"/>
          <w:szCs w:val="24"/>
        </w:rPr>
        <w:t xml:space="preserve"> framework for thinking about how ‘substantive’, ‘disciplinary’ and ‘personal knowledge’ are related in RE and for a more holistic, transformative educational process that challenges content-focused curriculum planning and pedagogy. This is important if the </w:t>
      </w:r>
      <w:r w:rsidR="67B91054" w:rsidRPr="6E25C2EE">
        <w:rPr>
          <w:rFonts w:ascii="Times New Roman" w:eastAsia="Times New Roman" w:hAnsi="Times New Roman" w:cs="Times New Roman"/>
          <w:sz w:val="24"/>
          <w:szCs w:val="24"/>
          <w:lang w:eastAsia="en-GB"/>
        </w:rPr>
        <w:t>critical and transformative potential of a worldviews approach is not to get lost within a school system that is governed by a performativity agenda.</w:t>
      </w:r>
    </w:p>
    <w:p w14:paraId="1B5CA093" w14:textId="0835B3D5" w:rsidR="00F744C8" w:rsidRPr="00C37D9B" w:rsidRDefault="00F744C8" w:rsidP="7A11501A">
      <w:pPr>
        <w:spacing w:before="160" w:after="0" w:line="480" w:lineRule="auto"/>
        <w:jc w:val="both"/>
        <w:rPr>
          <w:rFonts w:ascii="Times New Roman" w:eastAsia="Times New Roman" w:hAnsi="Times New Roman" w:cs="Times New Roman"/>
          <w:sz w:val="24"/>
          <w:szCs w:val="24"/>
        </w:rPr>
      </w:pPr>
    </w:p>
    <w:p w14:paraId="7B54F896" w14:textId="76EFF7A4" w:rsidR="00F744C8" w:rsidRPr="00C37D9B" w:rsidRDefault="43B74F9D" w:rsidP="7A11501A">
      <w:pPr>
        <w:spacing w:before="160" w:after="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 xml:space="preserve">Before presenting worldview literacy as a framework for thinking about knowledge in the study of religion/worldviews, I wish to briefly explain the rationale for a new terminology. Why not stick with ‘religious literacy’? The reasons for this </w:t>
      </w:r>
      <w:r w:rsidR="37097D3C" w:rsidRPr="6E25C2EE">
        <w:rPr>
          <w:rFonts w:ascii="Times New Roman" w:eastAsia="Times New Roman" w:hAnsi="Times New Roman" w:cs="Times New Roman"/>
          <w:sz w:val="24"/>
          <w:szCs w:val="24"/>
        </w:rPr>
        <w:t xml:space="preserve">are twofold, </w:t>
      </w:r>
      <w:r w:rsidRPr="6E25C2EE">
        <w:rPr>
          <w:rFonts w:ascii="Times New Roman" w:eastAsia="Times New Roman" w:hAnsi="Times New Roman" w:cs="Times New Roman"/>
          <w:sz w:val="24"/>
          <w:szCs w:val="24"/>
        </w:rPr>
        <w:t>relat</w:t>
      </w:r>
      <w:r w:rsidR="37097D3C" w:rsidRPr="6E25C2EE">
        <w:rPr>
          <w:rFonts w:ascii="Times New Roman" w:eastAsia="Times New Roman" w:hAnsi="Times New Roman" w:cs="Times New Roman"/>
          <w:sz w:val="24"/>
          <w:szCs w:val="24"/>
        </w:rPr>
        <w:t>ing</w:t>
      </w:r>
      <w:r w:rsidRPr="6E25C2EE">
        <w:rPr>
          <w:rFonts w:ascii="Times New Roman" w:eastAsia="Times New Roman" w:hAnsi="Times New Roman" w:cs="Times New Roman"/>
          <w:sz w:val="24"/>
          <w:szCs w:val="24"/>
        </w:rPr>
        <w:t xml:space="preserve"> to the reductive way in which religious literacy is often understood and the shifting scene in English RE.</w:t>
      </w:r>
    </w:p>
    <w:p w14:paraId="6F6A5235" w14:textId="30118597" w:rsidR="006351CC" w:rsidRPr="00C37D9B" w:rsidRDefault="112C96FB" w:rsidP="6E25C2EE">
      <w:pPr>
        <w:spacing w:before="160" w:line="480" w:lineRule="auto"/>
        <w:jc w:val="both"/>
        <w:rPr>
          <w:rStyle w:val="eop"/>
          <w:rFonts w:ascii="Times New Roman" w:eastAsia="Times New Roman" w:hAnsi="Times New Roman" w:cs="Times New Roman"/>
          <w:color w:val="000000"/>
          <w:sz w:val="24"/>
          <w:szCs w:val="24"/>
          <w:shd w:val="clear" w:color="auto" w:fill="FFFFFF"/>
        </w:rPr>
      </w:pPr>
      <w:r w:rsidRPr="13FBA367">
        <w:rPr>
          <w:rFonts w:ascii="Times New Roman" w:eastAsia="Times New Roman" w:hAnsi="Times New Roman" w:cs="Times New Roman"/>
          <w:sz w:val="24"/>
          <w:szCs w:val="24"/>
        </w:rPr>
        <w:t>Religious literacy remains a contested concept (Dinham, 2020) and its value as a</w:t>
      </w:r>
      <w:r w:rsidR="37EFC03E" w:rsidRPr="13FBA367">
        <w:rPr>
          <w:rFonts w:ascii="Times New Roman" w:eastAsia="Times New Roman" w:hAnsi="Times New Roman" w:cs="Times New Roman"/>
          <w:sz w:val="24"/>
          <w:szCs w:val="24"/>
        </w:rPr>
        <w:t xml:space="preserve">n aim of Religious Education debated (Biesta et al, 2019). As the latter highlight, its value as an educational aim partly depends on what is meant by ‘literacy’ and ‘religion’, both themselves </w:t>
      </w:r>
      <w:r w:rsidR="37EFC03E" w:rsidRPr="13FBA367">
        <w:rPr>
          <w:rFonts w:ascii="Times New Roman" w:eastAsia="Times New Roman" w:hAnsi="Times New Roman" w:cs="Times New Roman"/>
          <w:sz w:val="24"/>
          <w:szCs w:val="24"/>
        </w:rPr>
        <w:lastRenderedPageBreak/>
        <w:t xml:space="preserve">open to interpretation. That said, </w:t>
      </w:r>
      <w:r w:rsidR="37EFC03E" w:rsidRPr="13FBA367">
        <w:rPr>
          <w:rStyle w:val="normaltextrun"/>
          <w:rFonts w:ascii="Times New Roman" w:eastAsia="Times New Roman" w:hAnsi="Times New Roman" w:cs="Times New Roman"/>
          <w:color w:val="000000"/>
          <w:sz w:val="24"/>
          <w:szCs w:val="24"/>
          <w:shd w:val="clear" w:color="auto" w:fill="FFFFFF"/>
        </w:rPr>
        <w:t xml:space="preserve">alongside other literacies such as political, </w:t>
      </w:r>
      <w:proofErr w:type="gramStart"/>
      <w:r w:rsidR="37EFC03E" w:rsidRPr="13FBA367">
        <w:rPr>
          <w:rStyle w:val="normaltextrun"/>
          <w:rFonts w:ascii="Times New Roman" w:eastAsia="Times New Roman" w:hAnsi="Times New Roman" w:cs="Times New Roman"/>
          <w:color w:val="000000"/>
          <w:sz w:val="24"/>
          <w:szCs w:val="24"/>
          <w:shd w:val="clear" w:color="auto" w:fill="FFFFFF"/>
        </w:rPr>
        <w:t>cultural</w:t>
      </w:r>
      <w:proofErr w:type="gramEnd"/>
      <w:r w:rsidR="37EFC03E" w:rsidRPr="13FBA367">
        <w:rPr>
          <w:rStyle w:val="normaltextrun"/>
          <w:rFonts w:ascii="Times New Roman" w:eastAsia="Times New Roman" w:hAnsi="Times New Roman" w:cs="Times New Roman"/>
          <w:color w:val="000000"/>
          <w:sz w:val="24"/>
          <w:szCs w:val="24"/>
          <w:shd w:val="clear" w:color="auto" w:fill="FFFFFF"/>
        </w:rPr>
        <w:t xml:space="preserve"> and financial, having an understanding of religion, and the skills to engage positively with religious diversity, is considered an important part of education for the 21st century (COE, 2008; Eurydice, 2017; UNESCO, 2015). Religious literacy remains an often-cited aim of Religious Education in England (Ofsted, 2010</w:t>
      </w:r>
      <w:r w:rsidR="37EFC03E" w:rsidRPr="13FBA367">
        <w:rPr>
          <w:rStyle w:val="eop"/>
          <w:rFonts w:ascii="Times New Roman" w:eastAsia="Times New Roman" w:hAnsi="Times New Roman" w:cs="Times New Roman"/>
          <w:color w:val="000000"/>
          <w:sz w:val="24"/>
          <w:szCs w:val="24"/>
          <w:shd w:val="clear" w:color="auto" w:fill="FFFFFF"/>
        </w:rPr>
        <w:t xml:space="preserve">) and internationally </w:t>
      </w:r>
      <w:r w:rsidR="37EFC03E" w:rsidRPr="7A11501A">
        <w:rPr>
          <w:rStyle w:val="eop"/>
          <w:rFonts w:ascii="Times New Roman" w:eastAsia="Times New Roman" w:hAnsi="Times New Roman" w:cs="Times New Roman"/>
          <w:color w:val="000000"/>
          <w:sz w:val="24"/>
          <w:szCs w:val="24"/>
          <w:shd w:val="clear" w:color="auto" w:fill="FFFFFF"/>
        </w:rPr>
        <w:t xml:space="preserve">(Franken, 2017, </w:t>
      </w:r>
      <w:proofErr w:type="spellStart"/>
      <w:r w:rsidR="37EFC03E" w:rsidRPr="7A11501A">
        <w:rPr>
          <w:rStyle w:val="eop"/>
          <w:rFonts w:ascii="Times New Roman" w:eastAsia="Times New Roman" w:hAnsi="Times New Roman" w:cs="Times New Roman"/>
          <w:color w:val="000000"/>
          <w:sz w:val="24"/>
          <w:szCs w:val="24"/>
          <w:shd w:val="clear" w:color="auto" w:fill="FFFFFF"/>
        </w:rPr>
        <w:t>Halahoff</w:t>
      </w:r>
      <w:proofErr w:type="spellEnd"/>
      <w:r w:rsidR="37EFC03E" w:rsidRPr="7A11501A">
        <w:rPr>
          <w:rStyle w:val="eop"/>
          <w:rFonts w:ascii="Times New Roman" w:eastAsia="Times New Roman" w:hAnsi="Times New Roman" w:cs="Times New Roman"/>
          <w:color w:val="000000"/>
          <w:sz w:val="24"/>
          <w:szCs w:val="24"/>
          <w:shd w:val="clear" w:color="auto" w:fill="FFFFFF"/>
        </w:rPr>
        <w:t xml:space="preserve"> et al. 2020, Marcus &amp; Ralph, 2021)</w:t>
      </w:r>
      <w:r w:rsidR="37EFC03E" w:rsidRPr="13FBA367">
        <w:rPr>
          <w:rStyle w:val="eop"/>
          <w:rFonts w:ascii="Times New Roman" w:eastAsia="Times New Roman" w:hAnsi="Times New Roman" w:cs="Times New Roman"/>
          <w:color w:val="000000"/>
          <w:sz w:val="24"/>
          <w:szCs w:val="24"/>
          <w:shd w:val="clear" w:color="auto" w:fill="FFFFFF"/>
        </w:rPr>
        <w:t xml:space="preserve">. </w:t>
      </w:r>
      <w:r w:rsidR="3D2DBE09" w:rsidRPr="13FBA367">
        <w:rPr>
          <w:rStyle w:val="eop"/>
          <w:rFonts w:ascii="Times New Roman" w:eastAsia="Times New Roman" w:hAnsi="Times New Roman" w:cs="Times New Roman"/>
          <w:color w:val="000000"/>
          <w:sz w:val="24"/>
          <w:szCs w:val="24"/>
          <w:shd w:val="clear" w:color="auto" w:fill="FFFFFF"/>
        </w:rPr>
        <w:t xml:space="preserve">The concept is however problematic in that it is often </w:t>
      </w:r>
      <w:r w:rsidR="3D2DBE09" w:rsidRPr="13FBA367">
        <w:rPr>
          <w:rStyle w:val="normaltextrun"/>
          <w:rFonts w:ascii="Times New Roman" w:eastAsia="Times New Roman" w:hAnsi="Times New Roman" w:cs="Times New Roman"/>
          <w:color w:val="000000"/>
          <w:sz w:val="24"/>
          <w:szCs w:val="24"/>
          <w:shd w:val="clear" w:color="auto" w:fill="FFFFFF"/>
        </w:rPr>
        <w:t xml:space="preserve">understood in reductive terms as the acquisition of substantive knowledge of the majority religions, alongside the development of certain skills and attitudes </w:t>
      </w:r>
      <w:r w:rsidR="3D2DBE09" w:rsidRPr="6E25C2EE">
        <w:rPr>
          <w:rStyle w:val="normaltextrun"/>
          <w:rFonts w:ascii="Times New Roman" w:eastAsia="Times New Roman" w:hAnsi="Times New Roman" w:cs="Times New Roman"/>
          <w:i/>
          <w:iCs/>
          <w:color w:val="000000"/>
          <w:sz w:val="24"/>
          <w:szCs w:val="24"/>
          <w:shd w:val="clear" w:color="auto" w:fill="FFFFFF"/>
        </w:rPr>
        <w:t>vis-à-vis</w:t>
      </w:r>
      <w:r w:rsidR="3D2DBE09" w:rsidRPr="13FBA367">
        <w:rPr>
          <w:rStyle w:val="normaltextrun"/>
          <w:rFonts w:ascii="Times New Roman" w:eastAsia="Times New Roman" w:hAnsi="Times New Roman" w:cs="Times New Roman"/>
          <w:color w:val="000000"/>
          <w:sz w:val="24"/>
          <w:szCs w:val="24"/>
          <w:shd w:val="clear" w:color="auto" w:fill="FFFFFF"/>
        </w:rPr>
        <w:t xml:space="preserve"> religious diversity </w:t>
      </w:r>
      <w:r w:rsidR="6E25C2EE" w:rsidRPr="6E25C2EE">
        <w:rPr>
          <w:rFonts w:ascii="Times New Roman" w:eastAsia="Times New Roman" w:hAnsi="Times New Roman" w:cs="Times New Roman"/>
          <w:color w:val="262626" w:themeColor="text1" w:themeTint="D9"/>
          <w:sz w:val="24"/>
          <w:szCs w:val="24"/>
        </w:rPr>
        <w:t>and living in a religiously plural society</w:t>
      </w:r>
      <w:r w:rsidR="3D2DBE09" w:rsidRPr="13FBA367">
        <w:rPr>
          <w:rStyle w:val="normaltextrun"/>
          <w:rFonts w:ascii="Times New Roman" w:eastAsia="Times New Roman" w:hAnsi="Times New Roman" w:cs="Times New Roman"/>
          <w:color w:val="000000"/>
          <w:sz w:val="24"/>
          <w:szCs w:val="24"/>
          <w:shd w:val="clear" w:color="auto" w:fill="FFFFFF"/>
        </w:rPr>
        <w:t>. </w:t>
      </w:r>
      <w:r w:rsidR="3D2DBE09" w:rsidRPr="13FBA367">
        <w:rPr>
          <w:rStyle w:val="eop"/>
          <w:rFonts w:ascii="Times New Roman" w:eastAsia="Times New Roman" w:hAnsi="Times New Roman" w:cs="Times New Roman"/>
          <w:color w:val="000000"/>
          <w:sz w:val="24"/>
          <w:szCs w:val="24"/>
          <w:shd w:val="clear" w:color="auto" w:fill="FFFFFF"/>
        </w:rPr>
        <w:t xml:space="preserve"> This is problematic for several reasons: Firstly, </w:t>
      </w:r>
      <w:r w:rsidR="6F4E9FE2" w:rsidRPr="13FBA367">
        <w:rPr>
          <w:rStyle w:val="eop"/>
          <w:rFonts w:ascii="Times New Roman" w:eastAsia="Times New Roman" w:hAnsi="Times New Roman" w:cs="Times New Roman"/>
          <w:color w:val="000000"/>
          <w:sz w:val="24"/>
          <w:szCs w:val="24"/>
          <w:shd w:val="clear" w:color="auto" w:fill="FFFFFF"/>
        </w:rPr>
        <w:t xml:space="preserve">because normative and </w:t>
      </w:r>
      <w:r w:rsidR="3D2DBE09" w:rsidRPr="13FBA367">
        <w:rPr>
          <w:rStyle w:val="eop"/>
          <w:rFonts w:ascii="Times New Roman" w:eastAsia="Times New Roman" w:hAnsi="Times New Roman" w:cs="Times New Roman"/>
          <w:color w:val="000000"/>
          <w:sz w:val="24"/>
          <w:szCs w:val="24"/>
          <w:shd w:val="clear" w:color="auto" w:fill="FFFFFF"/>
        </w:rPr>
        <w:t xml:space="preserve">narrow interpretations of the ‘religions’ that one should be literate </w:t>
      </w:r>
      <w:r w:rsidR="6F4E9FE2" w:rsidRPr="13FBA367">
        <w:rPr>
          <w:rStyle w:val="eop"/>
          <w:rFonts w:ascii="Times New Roman" w:eastAsia="Times New Roman" w:hAnsi="Times New Roman" w:cs="Times New Roman"/>
          <w:color w:val="000000"/>
          <w:sz w:val="24"/>
          <w:szCs w:val="24"/>
          <w:shd w:val="clear" w:color="auto" w:fill="FFFFFF"/>
        </w:rPr>
        <w:t xml:space="preserve">about, serve to reinforce essentialist notions of religion and </w:t>
      </w:r>
      <w:r w:rsidR="3D2DBE09" w:rsidRPr="13FBA367">
        <w:rPr>
          <w:rStyle w:val="eop"/>
          <w:rFonts w:ascii="Times New Roman" w:eastAsia="Times New Roman" w:hAnsi="Times New Roman" w:cs="Times New Roman"/>
          <w:color w:val="000000"/>
          <w:sz w:val="24"/>
          <w:szCs w:val="24"/>
          <w:shd w:val="clear" w:color="auto" w:fill="FFFFFF"/>
        </w:rPr>
        <w:t xml:space="preserve">overlook the diversity, hybridity and fluidity of religions and non-religious worldviews as evidenced in contemporary research (Shaw, 2018; Hannam et al., 2020; Walker et al., 2021). </w:t>
      </w:r>
      <w:r w:rsidR="4C6D84CB" w:rsidRPr="13FBA367">
        <w:rPr>
          <w:rStyle w:val="eop"/>
          <w:rFonts w:ascii="Times New Roman" w:eastAsia="Times New Roman" w:hAnsi="Times New Roman" w:cs="Times New Roman"/>
          <w:color w:val="000000"/>
          <w:sz w:val="24"/>
          <w:szCs w:val="24"/>
          <w:shd w:val="clear" w:color="auto" w:fill="FFFFFF"/>
        </w:rPr>
        <w:t>S</w:t>
      </w:r>
      <w:r w:rsidR="6F4E9FE2" w:rsidRPr="13FBA367">
        <w:rPr>
          <w:rStyle w:val="eop"/>
          <w:rFonts w:ascii="Times New Roman" w:eastAsia="Times New Roman" w:hAnsi="Times New Roman" w:cs="Times New Roman"/>
          <w:color w:val="000000"/>
          <w:sz w:val="24"/>
          <w:szCs w:val="24"/>
          <w:shd w:val="clear" w:color="auto" w:fill="FFFFFF"/>
        </w:rPr>
        <w:t>uch conceptions can also</w:t>
      </w:r>
      <w:r w:rsidR="3D2DBE09" w:rsidRPr="13FBA367">
        <w:rPr>
          <w:rStyle w:val="eop"/>
          <w:rFonts w:ascii="Times New Roman" w:eastAsia="Times New Roman" w:hAnsi="Times New Roman" w:cs="Times New Roman"/>
          <w:color w:val="000000"/>
          <w:sz w:val="24"/>
          <w:szCs w:val="24"/>
          <w:shd w:val="clear" w:color="auto" w:fill="FFFFFF"/>
        </w:rPr>
        <w:t xml:space="preserve"> minimise the critical dimension</w:t>
      </w:r>
      <w:r w:rsidR="6F4E9FE2" w:rsidRPr="13FBA367">
        <w:rPr>
          <w:rStyle w:val="eop"/>
          <w:rFonts w:ascii="Times New Roman" w:eastAsia="Times New Roman" w:hAnsi="Times New Roman" w:cs="Times New Roman"/>
          <w:color w:val="000000"/>
          <w:sz w:val="24"/>
          <w:szCs w:val="24"/>
          <w:shd w:val="clear" w:color="auto" w:fill="FFFFFF"/>
        </w:rPr>
        <w:t xml:space="preserve">, </w:t>
      </w:r>
      <w:r w:rsidR="3D2DBE09" w:rsidRPr="13FBA367">
        <w:rPr>
          <w:rStyle w:val="eop"/>
          <w:rFonts w:ascii="Times New Roman" w:eastAsia="Times New Roman" w:hAnsi="Times New Roman" w:cs="Times New Roman"/>
          <w:color w:val="000000"/>
          <w:sz w:val="24"/>
          <w:szCs w:val="24"/>
          <w:shd w:val="clear" w:color="auto" w:fill="FFFFFF"/>
        </w:rPr>
        <w:t>overlook</w:t>
      </w:r>
      <w:r w:rsidR="6F4E9FE2" w:rsidRPr="13FBA367">
        <w:rPr>
          <w:rStyle w:val="eop"/>
          <w:rFonts w:ascii="Times New Roman" w:eastAsia="Times New Roman" w:hAnsi="Times New Roman" w:cs="Times New Roman"/>
          <w:color w:val="000000"/>
          <w:sz w:val="24"/>
          <w:szCs w:val="24"/>
          <w:shd w:val="clear" w:color="auto" w:fill="FFFFFF"/>
        </w:rPr>
        <w:t>ing</w:t>
      </w:r>
      <w:r w:rsidR="3D2DBE09" w:rsidRPr="13FBA367">
        <w:rPr>
          <w:rStyle w:val="eop"/>
          <w:rFonts w:ascii="Times New Roman" w:eastAsia="Times New Roman" w:hAnsi="Times New Roman" w:cs="Times New Roman"/>
          <w:color w:val="000000"/>
          <w:sz w:val="24"/>
          <w:szCs w:val="24"/>
          <w:shd w:val="clear" w:color="auto" w:fill="FFFFFF"/>
        </w:rPr>
        <w:t xml:space="preserve"> the </w:t>
      </w:r>
      <w:r w:rsidR="6F4E9FE2" w:rsidRPr="13FBA367">
        <w:rPr>
          <w:rStyle w:val="eop"/>
          <w:rFonts w:ascii="Times New Roman" w:eastAsia="Times New Roman" w:hAnsi="Times New Roman" w:cs="Times New Roman"/>
          <w:color w:val="000000"/>
          <w:sz w:val="24"/>
          <w:szCs w:val="24"/>
          <w:shd w:val="clear" w:color="auto" w:fill="FFFFFF"/>
        </w:rPr>
        <w:t>importance of</w:t>
      </w:r>
      <w:r w:rsidR="3D2DBE09" w:rsidRPr="13FBA367">
        <w:rPr>
          <w:rStyle w:val="eop"/>
          <w:rFonts w:ascii="Times New Roman" w:eastAsia="Times New Roman" w:hAnsi="Times New Roman" w:cs="Times New Roman"/>
          <w:color w:val="000000"/>
          <w:sz w:val="24"/>
          <w:szCs w:val="24"/>
          <w:shd w:val="clear" w:color="auto" w:fill="FFFFFF"/>
        </w:rPr>
        <w:t xml:space="preserve"> understanding of the socio-political dimension of religion, the role (good and bad) that religion plays in history and contemporary society (Davie, 201</w:t>
      </w:r>
      <w:r w:rsidR="3D2DBE09" w:rsidRPr="7A11501A">
        <w:rPr>
          <w:rStyle w:val="eop"/>
          <w:rFonts w:ascii="Times New Roman" w:eastAsia="Times New Roman" w:hAnsi="Times New Roman" w:cs="Times New Roman"/>
          <w:color w:val="000000"/>
          <w:sz w:val="24"/>
          <w:szCs w:val="24"/>
          <w:shd w:val="clear" w:color="auto" w:fill="FFFFFF"/>
        </w:rPr>
        <w:t>5</w:t>
      </w:r>
      <w:r w:rsidR="3D2DBE09" w:rsidRPr="13FBA367">
        <w:rPr>
          <w:rStyle w:val="eop"/>
          <w:rFonts w:ascii="Times New Roman" w:eastAsia="Times New Roman" w:hAnsi="Times New Roman" w:cs="Times New Roman"/>
          <w:color w:val="000000"/>
          <w:sz w:val="24"/>
          <w:szCs w:val="24"/>
          <w:shd w:val="clear" w:color="auto" w:fill="FFFFFF"/>
        </w:rPr>
        <w:t xml:space="preserve">; Moore, 2007). </w:t>
      </w:r>
      <w:r w:rsidR="4C6D84CB" w:rsidRPr="13FBA367">
        <w:rPr>
          <w:rStyle w:val="eop"/>
          <w:rFonts w:ascii="Times New Roman" w:eastAsia="Times New Roman" w:hAnsi="Times New Roman" w:cs="Times New Roman"/>
          <w:color w:val="000000"/>
          <w:sz w:val="24"/>
          <w:szCs w:val="24"/>
          <w:shd w:val="clear" w:color="auto" w:fill="FFFFFF"/>
        </w:rPr>
        <w:t xml:space="preserve">Furthermore, benign, essentialist representations of religions, as objective ‘knowledge’ can overlook </w:t>
      </w:r>
      <w:r w:rsidR="3D2DBE09" w:rsidRPr="13FBA367">
        <w:rPr>
          <w:rStyle w:val="eop"/>
          <w:rFonts w:ascii="Times New Roman" w:eastAsia="Times New Roman" w:hAnsi="Times New Roman" w:cs="Times New Roman"/>
          <w:color w:val="000000"/>
          <w:sz w:val="24"/>
          <w:szCs w:val="24"/>
          <w:shd w:val="clear" w:color="auto" w:fill="FFFFFF"/>
        </w:rPr>
        <w:t xml:space="preserve">the need for </w:t>
      </w:r>
      <w:r w:rsidR="4C6D84CB" w:rsidRPr="13FBA367">
        <w:rPr>
          <w:rStyle w:val="eop"/>
          <w:rFonts w:ascii="Times New Roman" w:eastAsia="Times New Roman" w:hAnsi="Times New Roman" w:cs="Times New Roman"/>
          <w:color w:val="000000"/>
          <w:sz w:val="24"/>
          <w:szCs w:val="24"/>
          <w:shd w:val="clear" w:color="auto" w:fill="FFFFFF"/>
        </w:rPr>
        <w:t xml:space="preserve">the </w:t>
      </w:r>
      <w:r w:rsidR="3D2DBE09" w:rsidRPr="13FBA367">
        <w:rPr>
          <w:rStyle w:val="eop"/>
          <w:rFonts w:ascii="Times New Roman" w:eastAsia="Times New Roman" w:hAnsi="Times New Roman" w:cs="Times New Roman"/>
          <w:color w:val="000000"/>
          <w:sz w:val="24"/>
          <w:szCs w:val="24"/>
          <w:shd w:val="clear" w:color="auto" w:fill="FFFFFF"/>
        </w:rPr>
        <w:t>critical deconstruction of the very notion of ‘religion’ and its representation in society, including in education</w:t>
      </w:r>
      <w:r w:rsidR="4C6D84CB" w:rsidRPr="13FBA367">
        <w:rPr>
          <w:rStyle w:val="eop"/>
          <w:rFonts w:ascii="Times New Roman" w:eastAsia="Times New Roman" w:hAnsi="Times New Roman" w:cs="Times New Roman"/>
          <w:color w:val="000000"/>
          <w:sz w:val="24"/>
          <w:szCs w:val="24"/>
          <w:shd w:val="clear" w:color="auto" w:fill="FFFFFF"/>
        </w:rPr>
        <w:t>.</w:t>
      </w:r>
    </w:p>
    <w:p w14:paraId="1DCA7C8A" w14:textId="0089C214" w:rsidR="00E62847" w:rsidRPr="00FE74FA" w:rsidRDefault="4E4DE088" w:rsidP="7A11501A">
      <w:pPr>
        <w:spacing w:before="160" w:line="480" w:lineRule="auto"/>
        <w:jc w:val="both"/>
        <w:rPr>
          <w:rStyle w:val="eop"/>
          <w:rFonts w:ascii="Times New Roman" w:eastAsia="Times New Roman" w:hAnsi="Times New Roman" w:cs="Times New Roman"/>
          <w:color w:val="000000" w:themeColor="text1"/>
          <w:sz w:val="24"/>
          <w:szCs w:val="24"/>
        </w:rPr>
      </w:pPr>
      <w:r w:rsidRPr="13FBA367">
        <w:rPr>
          <w:rStyle w:val="eop"/>
          <w:rFonts w:ascii="Times New Roman" w:eastAsia="Times New Roman" w:hAnsi="Times New Roman" w:cs="Times New Roman"/>
          <w:color w:val="000000"/>
          <w:sz w:val="24"/>
          <w:szCs w:val="24"/>
          <w:shd w:val="clear" w:color="auto" w:fill="FFFFFF"/>
        </w:rPr>
        <w:t xml:space="preserve">A further problem relates to the </w:t>
      </w:r>
      <w:r w:rsidR="115A30EF" w:rsidRPr="13FBA367">
        <w:rPr>
          <w:rStyle w:val="eop"/>
          <w:rFonts w:ascii="Times New Roman" w:eastAsia="Times New Roman" w:hAnsi="Times New Roman" w:cs="Times New Roman"/>
          <w:color w:val="000000"/>
          <w:sz w:val="24"/>
          <w:szCs w:val="24"/>
          <w:shd w:val="clear" w:color="auto" w:fill="FFFFFF"/>
        </w:rPr>
        <w:t>relationship between religion(s), knowledge about them and the individual.</w:t>
      </w:r>
      <w:r w:rsidRPr="13FBA367">
        <w:rPr>
          <w:rStyle w:val="eop"/>
          <w:rFonts w:ascii="Times New Roman" w:eastAsia="Times New Roman" w:hAnsi="Times New Roman" w:cs="Times New Roman"/>
          <w:color w:val="000000"/>
          <w:sz w:val="24"/>
          <w:szCs w:val="24"/>
          <w:shd w:val="clear" w:color="auto" w:fill="FFFFFF"/>
        </w:rPr>
        <w:t xml:space="preserve"> </w:t>
      </w:r>
      <w:r w:rsidR="115A30EF" w:rsidRPr="13FBA367">
        <w:rPr>
          <w:rStyle w:val="eop"/>
          <w:rFonts w:ascii="Times New Roman" w:eastAsia="Times New Roman" w:hAnsi="Times New Roman" w:cs="Times New Roman"/>
          <w:color w:val="000000"/>
          <w:sz w:val="24"/>
          <w:szCs w:val="24"/>
          <w:shd w:val="clear" w:color="auto" w:fill="FFFFFF"/>
        </w:rPr>
        <w:t>Religious literacy, as it is often employed, can reinforce the idea</w:t>
      </w:r>
      <w:r w:rsidR="1A475429" w:rsidRPr="13FBA367">
        <w:rPr>
          <w:rStyle w:val="eop"/>
          <w:rFonts w:ascii="Times New Roman" w:eastAsia="Times New Roman" w:hAnsi="Times New Roman" w:cs="Times New Roman"/>
          <w:color w:val="000000"/>
          <w:sz w:val="24"/>
          <w:szCs w:val="24"/>
          <w:shd w:val="clear" w:color="auto" w:fill="FFFFFF"/>
        </w:rPr>
        <w:t xml:space="preserve"> that religion</w:t>
      </w:r>
      <w:r w:rsidR="115A30EF" w:rsidRPr="13FBA367">
        <w:rPr>
          <w:rStyle w:val="eop"/>
          <w:rFonts w:ascii="Times New Roman" w:eastAsia="Times New Roman" w:hAnsi="Times New Roman" w:cs="Times New Roman"/>
          <w:color w:val="000000"/>
          <w:sz w:val="24"/>
          <w:szCs w:val="24"/>
          <w:shd w:val="clear" w:color="auto" w:fill="FFFFFF"/>
        </w:rPr>
        <w:t xml:space="preserve">s or </w:t>
      </w:r>
      <w:r w:rsidR="1A475429" w:rsidRPr="13FBA367">
        <w:rPr>
          <w:rStyle w:val="eop"/>
          <w:rFonts w:ascii="Times New Roman" w:eastAsia="Times New Roman" w:hAnsi="Times New Roman" w:cs="Times New Roman"/>
          <w:color w:val="000000"/>
          <w:sz w:val="24"/>
          <w:szCs w:val="24"/>
          <w:shd w:val="clear" w:color="auto" w:fill="FFFFFF"/>
        </w:rPr>
        <w:t>worldviews are ‘out there’ as things</w:t>
      </w:r>
      <w:r w:rsidR="115A30EF" w:rsidRPr="13FBA367">
        <w:rPr>
          <w:rStyle w:val="eop"/>
          <w:rFonts w:ascii="Times New Roman" w:eastAsia="Times New Roman" w:hAnsi="Times New Roman" w:cs="Times New Roman"/>
          <w:color w:val="000000"/>
          <w:sz w:val="24"/>
          <w:szCs w:val="24"/>
          <w:shd w:val="clear" w:color="auto" w:fill="FFFFFF"/>
        </w:rPr>
        <w:t xml:space="preserve"> in</w:t>
      </w:r>
      <w:r w:rsidR="1A475429" w:rsidRPr="13FBA367">
        <w:rPr>
          <w:rStyle w:val="eop"/>
          <w:rFonts w:ascii="Times New Roman" w:eastAsia="Times New Roman" w:hAnsi="Times New Roman" w:cs="Times New Roman"/>
          <w:color w:val="000000"/>
          <w:sz w:val="24"/>
          <w:szCs w:val="24"/>
          <w:shd w:val="clear" w:color="auto" w:fill="FFFFFF"/>
        </w:rPr>
        <w:t xml:space="preserve"> the world that the individual needs to make sense of</w:t>
      </w:r>
      <w:r w:rsidR="115A30EF" w:rsidRPr="13FBA367">
        <w:rPr>
          <w:rStyle w:val="eop"/>
          <w:rFonts w:ascii="Times New Roman" w:eastAsia="Times New Roman" w:hAnsi="Times New Roman" w:cs="Times New Roman"/>
          <w:color w:val="000000"/>
          <w:sz w:val="24"/>
          <w:szCs w:val="24"/>
          <w:shd w:val="clear" w:color="auto" w:fill="FFFFFF"/>
        </w:rPr>
        <w:t xml:space="preserve"> or </w:t>
      </w:r>
      <w:r w:rsidR="1A475429" w:rsidRPr="13FBA367">
        <w:rPr>
          <w:rStyle w:val="eop"/>
          <w:rFonts w:ascii="Times New Roman" w:eastAsia="Times New Roman" w:hAnsi="Times New Roman" w:cs="Times New Roman"/>
          <w:color w:val="000000"/>
          <w:sz w:val="24"/>
          <w:szCs w:val="24"/>
          <w:shd w:val="clear" w:color="auto" w:fill="FFFFFF"/>
        </w:rPr>
        <w:t>underst</w:t>
      </w:r>
      <w:r w:rsidR="115A30EF" w:rsidRPr="13FBA367">
        <w:rPr>
          <w:rStyle w:val="eop"/>
          <w:rFonts w:ascii="Times New Roman" w:eastAsia="Times New Roman" w:hAnsi="Times New Roman" w:cs="Times New Roman"/>
          <w:color w:val="000000"/>
          <w:sz w:val="24"/>
          <w:szCs w:val="24"/>
          <w:shd w:val="clear" w:color="auto" w:fill="FFFFFF"/>
        </w:rPr>
        <w:t>an</w:t>
      </w:r>
      <w:r w:rsidR="1A475429" w:rsidRPr="13FBA367">
        <w:rPr>
          <w:rStyle w:val="eop"/>
          <w:rFonts w:ascii="Times New Roman" w:eastAsia="Times New Roman" w:hAnsi="Times New Roman" w:cs="Times New Roman"/>
          <w:color w:val="000000"/>
          <w:sz w:val="24"/>
          <w:szCs w:val="24"/>
          <w:shd w:val="clear" w:color="auto" w:fill="FFFFFF"/>
        </w:rPr>
        <w:t xml:space="preserve">d, rather than seeing the individual as part of this plurality. Prothero’s (2007) notion of religious literacy builds directly on Hirsch’s (1987) ideas on cultural literacy in suggesting there are building blocks of knowledge about religions that everyone, or every American should know. </w:t>
      </w:r>
      <w:r w:rsidR="115A30EF" w:rsidRPr="13FBA367">
        <w:rPr>
          <w:rStyle w:val="eop"/>
          <w:rFonts w:ascii="Times New Roman" w:eastAsia="Times New Roman" w:hAnsi="Times New Roman" w:cs="Times New Roman"/>
          <w:color w:val="000000"/>
          <w:sz w:val="24"/>
          <w:szCs w:val="24"/>
          <w:shd w:val="clear" w:color="auto" w:fill="FFFFFF"/>
        </w:rPr>
        <w:t xml:space="preserve">This is related to a ‘content’ focused approach in which religious </w:t>
      </w:r>
      <w:r w:rsidR="115A30EF" w:rsidRPr="13FBA367">
        <w:rPr>
          <w:rStyle w:val="eop"/>
          <w:rFonts w:ascii="Times New Roman" w:eastAsia="Times New Roman" w:hAnsi="Times New Roman" w:cs="Times New Roman"/>
          <w:color w:val="000000"/>
          <w:sz w:val="24"/>
          <w:szCs w:val="24"/>
          <w:shd w:val="clear" w:color="auto" w:fill="FFFFFF"/>
        </w:rPr>
        <w:lastRenderedPageBreak/>
        <w:t>literacy is seen</w:t>
      </w:r>
      <w:r w:rsidR="1A475429" w:rsidRPr="13FBA367">
        <w:rPr>
          <w:rStyle w:val="eop"/>
          <w:rFonts w:ascii="Times New Roman" w:eastAsia="Times New Roman" w:hAnsi="Times New Roman" w:cs="Times New Roman"/>
          <w:color w:val="000000"/>
          <w:sz w:val="24"/>
          <w:szCs w:val="24"/>
          <w:shd w:val="clear" w:color="auto" w:fill="FFFFFF"/>
        </w:rPr>
        <w:t xml:space="preserve"> as a product of education –a set of prescribed knowledge, skills and attitudes that can be learnt and that then inform engagement with diversity. This overlooks both the contribution of the individual to knowledge and the value of the educational process itself as a part of enactment in diversity with transformational potential.</w:t>
      </w:r>
    </w:p>
    <w:p w14:paraId="016D9B2E" w14:textId="7828A8A2" w:rsidR="00E62847" w:rsidRPr="00FE74FA" w:rsidRDefault="1EC35C90" w:rsidP="7A11501A">
      <w:pPr>
        <w:spacing w:before="160" w:line="480" w:lineRule="auto"/>
        <w:jc w:val="both"/>
        <w:rPr>
          <w:rFonts w:ascii="Times New Roman" w:eastAsia="Times New Roman" w:hAnsi="Times New Roman" w:cs="Times New Roman"/>
          <w:sz w:val="24"/>
          <w:szCs w:val="24"/>
        </w:rPr>
      </w:pPr>
      <w:r w:rsidRPr="6E25C2EE">
        <w:rPr>
          <w:rFonts w:ascii="Times New Roman" w:eastAsia="Times New Roman" w:hAnsi="Times New Roman" w:cs="Times New Roman"/>
          <w:sz w:val="24"/>
          <w:szCs w:val="24"/>
        </w:rPr>
        <w:t>My understanding of worldview literacy goes beyond a change in content to address the educational process itself and how to unlock the substance of the content, to</w:t>
      </w:r>
      <w:r w:rsidR="5E0F8A18" w:rsidRPr="6E25C2EE">
        <w:rPr>
          <w:rFonts w:ascii="Times New Roman" w:eastAsia="Times New Roman" w:hAnsi="Times New Roman" w:cs="Times New Roman"/>
          <w:sz w:val="24"/>
          <w:szCs w:val="24"/>
        </w:rPr>
        <w:t xml:space="preserve"> present a</w:t>
      </w:r>
      <w:r w:rsidRPr="6E25C2EE">
        <w:rPr>
          <w:rFonts w:ascii="Times New Roman" w:eastAsia="Times New Roman" w:hAnsi="Times New Roman" w:cs="Times New Roman"/>
          <w:sz w:val="24"/>
          <w:szCs w:val="24"/>
        </w:rPr>
        <w:t xml:space="preserve"> way of translating curriculum content “into events and tasks that bring about ‘fruitful’ encounters between students and content.” (Deng, 2021, p1658).</w:t>
      </w:r>
      <w:r w:rsidR="7C2CD8E8" w:rsidRPr="6E25C2EE">
        <w:rPr>
          <w:rFonts w:ascii="Times New Roman" w:eastAsia="Times New Roman" w:hAnsi="Times New Roman" w:cs="Times New Roman"/>
          <w:sz w:val="24"/>
          <w:szCs w:val="24"/>
        </w:rPr>
        <w:t xml:space="preserve"> </w:t>
      </w:r>
      <w:r w:rsidR="4B974EB9" w:rsidRPr="6E25C2EE">
        <w:rPr>
          <w:rFonts w:ascii="Times New Roman" w:eastAsia="Times New Roman" w:hAnsi="Times New Roman" w:cs="Times New Roman"/>
          <w:sz w:val="24"/>
          <w:szCs w:val="24"/>
        </w:rPr>
        <w:t>Changing the name from ‘religious’ to ‘worldview</w:t>
      </w:r>
      <w:r w:rsidR="0A87A657" w:rsidRPr="6E25C2EE">
        <w:rPr>
          <w:rFonts w:ascii="Times New Roman" w:eastAsia="Times New Roman" w:hAnsi="Times New Roman" w:cs="Times New Roman"/>
          <w:sz w:val="24"/>
          <w:szCs w:val="24"/>
        </w:rPr>
        <w:t>’</w:t>
      </w:r>
      <w:r w:rsidR="4B974EB9" w:rsidRPr="6E25C2EE">
        <w:rPr>
          <w:rFonts w:ascii="Times New Roman" w:eastAsia="Times New Roman" w:hAnsi="Times New Roman" w:cs="Times New Roman"/>
          <w:sz w:val="24"/>
          <w:szCs w:val="24"/>
        </w:rPr>
        <w:t xml:space="preserve"> literacy then denotes both an explicit broadening of the subject matter</w:t>
      </w:r>
      <w:r w:rsidR="0A87A657" w:rsidRPr="6E25C2EE">
        <w:rPr>
          <w:rFonts w:ascii="Times New Roman" w:eastAsia="Times New Roman" w:hAnsi="Times New Roman" w:cs="Times New Roman"/>
          <w:sz w:val="24"/>
          <w:szCs w:val="24"/>
        </w:rPr>
        <w:t xml:space="preserve"> and reflects a particular approach to education, based on hermeneutic understanding. </w:t>
      </w:r>
    </w:p>
    <w:p w14:paraId="3BFC3A94" w14:textId="5D491426" w:rsidR="00BB3555" w:rsidRDefault="4D7B6C76" w:rsidP="7A11501A">
      <w:pPr>
        <w:spacing w:before="160" w:after="0" w:line="480" w:lineRule="auto"/>
        <w:jc w:val="both"/>
        <w:rPr>
          <w:rFonts w:ascii="Times New Roman" w:eastAsia="Times New Roman" w:hAnsi="Times New Roman" w:cs="Times New Roman"/>
          <w:sz w:val="24"/>
          <w:szCs w:val="24"/>
          <w:highlight w:val="green"/>
        </w:rPr>
      </w:pPr>
      <w:r w:rsidRPr="6E25C2EE">
        <w:rPr>
          <w:rFonts w:ascii="Times New Roman" w:eastAsia="Times New Roman" w:hAnsi="Times New Roman" w:cs="Times New Roman"/>
          <w:sz w:val="24"/>
          <w:szCs w:val="24"/>
        </w:rPr>
        <w:t xml:space="preserve">As a framework, worldview literacy is distinct from reductionist understandings of religious literacy in its focus on process and on the interdependent nature of content and action. Worldview literacy is not a product of education in the sense that pupils become worldview literate, but a framework for an educational process of reflexive engagement in plurality. This distinction rests on the explicit foregrounding of </w:t>
      </w:r>
      <w:r w:rsidR="7DFABA32" w:rsidRPr="6E25C2EE">
        <w:rPr>
          <w:rFonts w:ascii="Times New Roman" w:eastAsia="Times New Roman" w:hAnsi="Times New Roman" w:cs="Times New Roman"/>
          <w:sz w:val="24"/>
          <w:szCs w:val="24"/>
        </w:rPr>
        <w:t>three key foci;</w:t>
      </w:r>
      <w:r w:rsidR="132BC383" w:rsidRPr="6E25C2EE">
        <w:rPr>
          <w:rFonts w:ascii="Times New Roman" w:eastAsia="Times New Roman" w:hAnsi="Times New Roman" w:cs="Times New Roman"/>
          <w:sz w:val="24"/>
          <w:szCs w:val="24"/>
        </w:rPr>
        <w:t xml:space="preserve"> </w:t>
      </w:r>
      <w:r w:rsidR="7DFABA32" w:rsidRPr="6E25C2EE">
        <w:rPr>
          <w:rFonts w:ascii="Times New Roman" w:eastAsia="Times New Roman" w:hAnsi="Times New Roman" w:cs="Times New Roman"/>
          <w:i/>
          <w:iCs/>
          <w:sz w:val="24"/>
          <w:szCs w:val="24"/>
        </w:rPr>
        <w:t>i</w:t>
      </w:r>
      <w:r w:rsidR="132BC383" w:rsidRPr="6E25C2EE">
        <w:rPr>
          <w:rFonts w:ascii="Times New Roman" w:eastAsia="Times New Roman" w:hAnsi="Times New Roman" w:cs="Times New Roman"/>
          <w:i/>
          <w:iCs/>
          <w:sz w:val="24"/>
          <w:szCs w:val="24"/>
        </w:rPr>
        <w:t>nterpretability</w:t>
      </w:r>
      <w:r w:rsidR="7DFABA32" w:rsidRPr="6E25C2EE">
        <w:rPr>
          <w:rFonts w:ascii="Times New Roman" w:eastAsia="Times New Roman" w:hAnsi="Times New Roman" w:cs="Times New Roman"/>
          <w:sz w:val="24"/>
          <w:szCs w:val="24"/>
        </w:rPr>
        <w:t>,</w:t>
      </w:r>
      <w:r w:rsidR="7DFABA32" w:rsidRPr="6E25C2EE">
        <w:rPr>
          <w:rFonts w:ascii="Times New Roman" w:eastAsia="Times New Roman" w:hAnsi="Times New Roman" w:cs="Times New Roman"/>
          <w:i/>
          <w:iCs/>
          <w:sz w:val="24"/>
          <w:szCs w:val="24"/>
        </w:rPr>
        <w:t xml:space="preserve"> </w:t>
      </w:r>
      <w:proofErr w:type="gramStart"/>
      <w:r w:rsidR="132BC383" w:rsidRPr="6E25C2EE">
        <w:rPr>
          <w:rFonts w:ascii="Times New Roman" w:eastAsia="Times New Roman" w:hAnsi="Times New Roman" w:cs="Times New Roman"/>
          <w:i/>
          <w:iCs/>
          <w:sz w:val="24"/>
          <w:szCs w:val="24"/>
        </w:rPr>
        <w:t>reflexivity</w:t>
      </w:r>
      <w:proofErr w:type="gramEnd"/>
      <w:r w:rsidR="7DFABA32" w:rsidRPr="6E25C2EE">
        <w:rPr>
          <w:rFonts w:ascii="Times New Roman" w:eastAsia="Times New Roman" w:hAnsi="Times New Roman" w:cs="Times New Roman"/>
          <w:sz w:val="24"/>
          <w:szCs w:val="24"/>
        </w:rPr>
        <w:t xml:space="preserve"> and </w:t>
      </w:r>
      <w:r w:rsidR="132BC383" w:rsidRPr="6E25C2EE">
        <w:rPr>
          <w:rFonts w:ascii="Times New Roman" w:eastAsia="Times New Roman" w:hAnsi="Times New Roman" w:cs="Times New Roman"/>
          <w:i/>
          <w:iCs/>
          <w:sz w:val="24"/>
          <w:szCs w:val="24"/>
        </w:rPr>
        <w:t>transformative encounter</w:t>
      </w:r>
      <w:r w:rsidR="7DFABA32" w:rsidRPr="6E25C2EE">
        <w:rPr>
          <w:rFonts w:ascii="Times New Roman" w:eastAsia="Times New Roman" w:hAnsi="Times New Roman" w:cs="Times New Roman"/>
          <w:sz w:val="24"/>
          <w:szCs w:val="24"/>
        </w:rPr>
        <w:t xml:space="preserve">. </w:t>
      </w:r>
      <w:r w:rsidR="6C364173" w:rsidRPr="6E25C2EE">
        <w:rPr>
          <w:rFonts w:ascii="Times New Roman" w:eastAsia="Times New Roman" w:hAnsi="Times New Roman" w:cs="Times New Roman"/>
          <w:sz w:val="24"/>
          <w:szCs w:val="24"/>
        </w:rPr>
        <w:t>Each of these suggest a rethinking about the nature and purpose of knowledge in RE and when woven together</w:t>
      </w:r>
      <w:r w:rsidR="417F404B" w:rsidRPr="6E25C2EE">
        <w:rPr>
          <w:rFonts w:ascii="Times New Roman" w:eastAsia="Times New Roman" w:hAnsi="Times New Roman" w:cs="Times New Roman"/>
          <w:sz w:val="24"/>
          <w:szCs w:val="24"/>
        </w:rPr>
        <w:t xml:space="preserve"> present </w:t>
      </w:r>
      <w:r w:rsidR="6C364173" w:rsidRPr="6E25C2EE">
        <w:rPr>
          <w:rFonts w:ascii="Times New Roman" w:eastAsia="Times New Roman" w:hAnsi="Times New Roman" w:cs="Times New Roman"/>
          <w:sz w:val="24"/>
          <w:szCs w:val="24"/>
        </w:rPr>
        <w:t xml:space="preserve">a process of educational praxis </w:t>
      </w:r>
      <w:r w:rsidR="417F404B" w:rsidRPr="6E25C2EE">
        <w:rPr>
          <w:rFonts w:ascii="Times New Roman" w:eastAsia="Times New Roman" w:hAnsi="Times New Roman" w:cs="Times New Roman"/>
          <w:sz w:val="24"/>
          <w:szCs w:val="24"/>
        </w:rPr>
        <w:t>in which knowledge and the ‘knowers’ are transformed.</w:t>
      </w:r>
    </w:p>
    <w:p w14:paraId="7773D3F3" w14:textId="32685A4B" w:rsidR="12552BEB" w:rsidRDefault="12552BEB" w:rsidP="7A11501A">
      <w:pPr>
        <w:spacing w:before="160" w:line="480" w:lineRule="auto"/>
        <w:jc w:val="both"/>
        <w:rPr>
          <w:rFonts w:ascii="Times New Roman" w:eastAsia="Times New Roman" w:hAnsi="Times New Roman" w:cs="Times New Roman"/>
          <w:b/>
          <w:bCs/>
          <w:sz w:val="24"/>
          <w:szCs w:val="24"/>
        </w:rPr>
      </w:pPr>
    </w:p>
    <w:p w14:paraId="7B56732E" w14:textId="4B4E93ED" w:rsidR="00036338" w:rsidRDefault="00E62847"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Interpretability</w:t>
      </w:r>
    </w:p>
    <w:p w14:paraId="03DD9DE1" w14:textId="02FA1A45" w:rsidR="00582B14" w:rsidRDefault="7524A372" w:rsidP="7A11501A">
      <w:pPr>
        <w:tabs>
          <w:tab w:val="right" w:pos="9026"/>
        </w:tabs>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A worldviews approach acknowledges that worldviews are diverse, dynamic and can be interpreted in different ways by their adherents. There is a focus on ‘lived’ worldviews, in how they are understood and experienced in daily life as well as in how they change over time. Within worldview literacy, this interpretability becomes the central focus and worldviews </w:t>
      </w:r>
      <w:r w:rsidRPr="017B7571">
        <w:rPr>
          <w:rFonts w:ascii="Times New Roman" w:eastAsia="Times New Roman" w:hAnsi="Times New Roman" w:cs="Times New Roman"/>
          <w:sz w:val="24"/>
          <w:szCs w:val="24"/>
        </w:rPr>
        <w:lastRenderedPageBreak/>
        <w:t xml:space="preserve">understood as being in a constant process of change through human interaction. Both personal and organised worldviews can be understood as being in constant flux as people </w:t>
      </w:r>
      <w:r w:rsidR="67B91054" w:rsidRPr="017B7571">
        <w:rPr>
          <w:rFonts w:ascii="Times New Roman" w:eastAsia="Times New Roman" w:hAnsi="Times New Roman" w:cs="Times New Roman"/>
          <w:color w:val="000000" w:themeColor="text1"/>
          <w:sz w:val="24"/>
          <w:szCs w:val="24"/>
        </w:rPr>
        <w:t xml:space="preserve">“live in and from and through tradition” (Meijer, 2006:13). </w:t>
      </w:r>
      <w:r w:rsidR="768D5B5F" w:rsidRPr="017B7571">
        <w:rPr>
          <w:rFonts w:ascii="Times New Roman" w:eastAsia="Times New Roman" w:hAnsi="Times New Roman" w:cs="Times New Roman"/>
          <w:sz w:val="24"/>
          <w:szCs w:val="24"/>
        </w:rPr>
        <w:t xml:space="preserve">There is much debate around what might be the “generalizable principles” of RE. After all, according to Young and Muller, “access to such principles is a major reason why all countries have schools.” (2016, p103). I argue that a general principle of the study of worldviews is their interpretability; that they are contested and in constant transition. </w:t>
      </w:r>
    </w:p>
    <w:p w14:paraId="6F752A41" w14:textId="57338C2E" w:rsidR="00582B14" w:rsidRDefault="768D5B5F"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A</w:t>
      </w:r>
      <w:r w:rsidR="67B91054" w:rsidRPr="017B7571">
        <w:rPr>
          <w:rFonts w:ascii="Times New Roman" w:eastAsia="Times New Roman" w:hAnsi="Times New Roman" w:cs="Times New Roman"/>
          <w:color w:val="000000" w:themeColor="text1"/>
          <w:sz w:val="24"/>
          <w:szCs w:val="24"/>
        </w:rPr>
        <w:t xml:space="preserve"> f</w:t>
      </w:r>
      <w:r w:rsidR="14B3080D" w:rsidRPr="017B7571">
        <w:rPr>
          <w:rFonts w:ascii="Times New Roman" w:eastAsia="Times New Roman" w:hAnsi="Times New Roman" w:cs="Times New Roman"/>
          <w:sz w:val="24"/>
          <w:szCs w:val="24"/>
        </w:rPr>
        <w:t xml:space="preserve">ocus on lived worldviews brings this principle together with the diversity of expressions and experiences of worldviews, what might form part of pupils’ ‘everyday knowledge’ (Young, 2007). As argued by </w:t>
      </w:r>
      <w:r w:rsidR="34AE8984" w:rsidRPr="017B7571">
        <w:rPr>
          <w:rFonts w:ascii="Times New Roman" w:eastAsia="Times New Roman" w:hAnsi="Times New Roman" w:cs="Times New Roman"/>
          <w:sz w:val="24"/>
          <w:szCs w:val="24"/>
        </w:rPr>
        <w:t xml:space="preserve">Van der </w:t>
      </w:r>
      <w:proofErr w:type="spellStart"/>
      <w:r w:rsidR="34AE8984" w:rsidRPr="017B7571">
        <w:rPr>
          <w:rFonts w:ascii="Times New Roman" w:eastAsia="Times New Roman" w:hAnsi="Times New Roman" w:cs="Times New Roman"/>
          <w:sz w:val="24"/>
          <w:szCs w:val="24"/>
        </w:rPr>
        <w:t>Kooij</w:t>
      </w:r>
      <w:proofErr w:type="spellEnd"/>
      <w:r w:rsidR="34AE8984" w:rsidRPr="017B7571">
        <w:rPr>
          <w:rFonts w:ascii="Times New Roman" w:eastAsia="Times New Roman" w:hAnsi="Times New Roman" w:cs="Times New Roman"/>
          <w:sz w:val="24"/>
          <w:szCs w:val="24"/>
        </w:rPr>
        <w:t xml:space="preserve"> </w:t>
      </w:r>
      <w:r w:rsidR="34AE8984" w:rsidRPr="017B7571">
        <w:rPr>
          <w:rFonts w:ascii="Times New Roman" w:eastAsia="Times New Roman" w:hAnsi="Times New Roman" w:cs="Times New Roman"/>
          <w:i/>
          <w:iCs/>
          <w:sz w:val="24"/>
          <w:szCs w:val="24"/>
        </w:rPr>
        <w:t>et al,</w:t>
      </w:r>
      <w:r w:rsidR="34AE8984" w:rsidRPr="017B7571">
        <w:rPr>
          <w:rFonts w:ascii="Times New Roman" w:eastAsia="Times New Roman" w:hAnsi="Times New Roman" w:cs="Times New Roman"/>
          <w:sz w:val="24"/>
          <w:szCs w:val="24"/>
        </w:rPr>
        <w:t xml:space="preserve"> (2013) the diverse personal worldviews of those identifying with religions should be a subject of classroom discussion. </w:t>
      </w:r>
      <w:r w:rsidR="14B3080D" w:rsidRPr="017B7571">
        <w:rPr>
          <w:rFonts w:ascii="Times New Roman" w:eastAsia="Times New Roman" w:hAnsi="Times New Roman" w:cs="Times New Roman"/>
          <w:sz w:val="24"/>
          <w:szCs w:val="24"/>
        </w:rPr>
        <w:t xml:space="preserve">Rather than seeing this as inferior to ‘curriculum knowledge’ the two are reunited through a focus on lived experience as interpretation. As worldviews are in transition through interpretation, so therefore is knowledge about them. The focus on interpretability acknowledges </w:t>
      </w:r>
      <w:r w:rsidR="7A11501A" w:rsidRPr="017B7571">
        <w:rPr>
          <w:rFonts w:ascii="Times New Roman" w:eastAsia="Times New Roman" w:hAnsi="Times New Roman" w:cs="Times New Roman"/>
          <w:sz w:val="24"/>
          <w:szCs w:val="24"/>
        </w:rPr>
        <w:t xml:space="preserve">the role of the individual in reshaping tradition through encounter and </w:t>
      </w:r>
      <w:r w:rsidR="14B3080D" w:rsidRPr="017B7571">
        <w:rPr>
          <w:rFonts w:ascii="Times New Roman" w:eastAsia="Times New Roman" w:hAnsi="Times New Roman" w:cs="Times New Roman"/>
          <w:sz w:val="24"/>
          <w:szCs w:val="24"/>
        </w:rPr>
        <w:t xml:space="preserve">emphasises the </w:t>
      </w:r>
      <w:r w:rsidR="7A11501A" w:rsidRPr="017B7571">
        <w:rPr>
          <w:rFonts w:ascii="Times New Roman" w:eastAsia="Times New Roman" w:hAnsi="Times New Roman" w:cs="Times New Roman"/>
          <w:sz w:val="24"/>
          <w:szCs w:val="24"/>
        </w:rPr>
        <w:t>“symbiotic relationship between knowledge and the knower” (Freathy &amp; John, 2019).</w:t>
      </w:r>
    </w:p>
    <w:p w14:paraId="6AC40104" w14:textId="0000EA2F" w:rsidR="00036338" w:rsidRDefault="650DF28B" w:rsidP="7A11501A">
      <w:pPr>
        <w:spacing w:before="160" w:line="480" w:lineRule="auto"/>
        <w:jc w:val="both"/>
        <w:rPr>
          <w:rFonts w:ascii="Times New Roman" w:eastAsia="Times New Roman" w:hAnsi="Times New Roman" w:cs="Times New Roman"/>
          <w:sz w:val="24"/>
          <w:szCs w:val="24"/>
        </w:rPr>
      </w:pPr>
      <w:r w:rsidRPr="13FBA367">
        <w:rPr>
          <w:rFonts w:ascii="Times New Roman" w:eastAsia="Times New Roman" w:hAnsi="Times New Roman" w:cs="Times New Roman"/>
          <w:sz w:val="24"/>
          <w:szCs w:val="24"/>
        </w:rPr>
        <w:t xml:space="preserve">This focus on the interpretability of worldviews inevitably extends to the interpretability of received knowledge about them. As Adam Dinham and I have argued (Dinham &amp; Shaw, 2015, 2017; Dinham, 2020) there should be a specific focus on the categorisation of religion and worldviews </w:t>
      </w:r>
      <w:r w:rsidR="2BB17C61" w:rsidRPr="7A11501A">
        <w:rPr>
          <w:rFonts w:ascii="Times New Roman" w:eastAsia="Times New Roman" w:hAnsi="Times New Roman" w:cs="Times New Roman"/>
          <w:sz w:val="24"/>
          <w:szCs w:val="24"/>
          <w:lang w:val="en"/>
        </w:rPr>
        <w:t>(</w:t>
      </w:r>
      <w:proofErr w:type="gramStart"/>
      <w:r w:rsidR="2BB17C61" w:rsidRPr="7A11501A">
        <w:rPr>
          <w:rFonts w:ascii="Times New Roman" w:eastAsia="Times New Roman" w:hAnsi="Times New Roman" w:cs="Times New Roman"/>
          <w:sz w:val="24"/>
          <w:szCs w:val="24"/>
          <w:lang w:val="en"/>
        </w:rPr>
        <w:t>e.g.</w:t>
      </w:r>
      <w:proofErr w:type="gramEnd"/>
      <w:r w:rsidR="2BB17C61" w:rsidRPr="7A11501A">
        <w:rPr>
          <w:rFonts w:ascii="Times New Roman" w:eastAsia="Times New Roman" w:hAnsi="Times New Roman" w:cs="Times New Roman"/>
          <w:sz w:val="24"/>
          <w:szCs w:val="24"/>
          <w:lang w:val="en"/>
        </w:rPr>
        <w:t xml:space="preserve"> what gets classed as religion and the relationship between the religious and the secular). Worldview literacy should include an explicit deconstruction of knowledge of religion and worldviews - an unpicking of essentialist representations. As Goldberg suggests, we should be asking: </w:t>
      </w:r>
      <w:r w:rsidR="2BB17C61" w:rsidRPr="7A11501A">
        <w:rPr>
          <w:rFonts w:ascii="Times New Roman" w:eastAsia="Times New Roman" w:hAnsi="Times New Roman" w:cs="Times New Roman"/>
          <w:sz w:val="24"/>
          <w:szCs w:val="24"/>
        </w:rPr>
        <w:t>“What knowledge is revered? Whose histories are legitimated? Whose voices are silenced? What religions are marginalised or excluded within dominant discourses?” (</w:t>
      </w:r>
      <w:proofErr w:type="spellStart"/>
      <w:r w:rsidR="2BB17C61" w:rsidRPr="7A11501A">
        <w:rPr>
          <w:rFonts w:ascii="Times New Roman" w:eastAsia="Times New Roman" w:hAnsi="Times New Roman" w:cs="Times New Roman"/>
          <w:sz w:val="24"/>
          <w:szCs w:val="24"/>
        </w:rPr>
        <w:t>Goldburg</w:t>
      </w:r>
      <w:proofErr w:type="spellEnd"/>
      <w:r w:rsidR="2BB17C61" w:rsidRPr="7A11501A">
        <w:rPr>
          <w:rFonts w:ascii="Times New Roman" w:eastAsia="Times New Roman" w:hAnsi="Times New Roman" w:cs="Times New Roman"/>
          <w:sz w:val="24"/>
          <w:szCs w:val="24"/>
        </w:rPr>
        <w:t>, 2010, p353). This necessarily i</w:t>
      </w:r>
      <w:r w:rsidR="3D2B0B70" w:rsidRPr="13FBA367">
        <w:rPr>
          <w:rFonts w:ascii="Times New Roman" w:eastAsia="Times New Roman" w:hAnsi="Times New Roman" w:cs="Times New Roman"/>
          <w:sz w:val="24"/>
          <w:szCs w:val="24"/>
        </w:rPr>
        <w:t xml:space="preserve">ncludes an explicit deconstruction of how </w:t>
      </w:r>
      <w:r w:rsidR="3D2B0B70" w:rsidRPr="13FBA367">
        <w:rPr>
          <w:rFonts w:ascii="Times New Roman" w:eastAsia="Times New Roman" w:hAnsi="Times New Roman" w:cs="Times New Roman"/>
          <w:sz w:val="24"/>
          <w:szCs w:val="24"/>
        </w:rPr>
        <w:lastRenderedPageBreak/>
        <w:t>knowledge has been ‘recontextualised’ (</w:t>
      </w:r>
      <w:r w:rsidR="3D2B0B70" w:rsidRPr="13FBA367">
        <w:rPr>
          <w:rFonts w:ascii="Times New Roman" w:eastAsia="Times New Roman" w:hAnsi="Times New Roman" w:cs="Times New Roman"/>
          <w:sz w:val="24"/>
          <w:szCs w:val="24"/>
          <w:shd w:val="clear" w:color="auto" w:fill="FFFFFF"/>
        </w:rPr>
        <w:t>Bernstein, 2000)</w:t>
      </w:r>
      <w:r w:rsidR="3D2B0B70" w:rsidRPr="13FBA367">
        <w:rPr>
          <w:rFonts w:ascii="Times New Roman" w:eastAsia="Times New Roman" w:hAnsi="Times New Roman" w:cs="Times New Roman"/>
          <w:sz w:val="24"/>
          <w:szCs w:val="24"/>
        </w:rPr>
        <w:t xml:space="preserve"> for the classroom context – how it </w:t>
      </w:r>
      <w:r w:rsidR="3D2B0B70" w:rsidRPr="13FBA367">
        <w:rPr>
          <w:rFonts w:ascii="Times New Roman" w:eastAsia="Times New Roman" w:hAnsi="Times New Roman" w:cs="Times New Roman"/>
          <w:sz w:val="24"/>
          <w:szCs w:val="24"/>
          <w:shd w:val="clear" w:color="auto" w:fill="FFFFFF"/>
        </w:rPr>
        <w:t>has been “modified by selection, simplification, con-</w:t>
      </w:r>
      <w:proofErr w:type="spellStart"/>
      <w:r w:rsidR="3D2B0B70" w:rsidRPr="13FBA367">
        <w:rPr>
          <w:rFonts w:ascii="Times New Roman" w:eastAsia="Times New Roman" w:hAnsi="Times New Roman" w:cs="Times New Roman"/>
          <w:sz w:val="24"/>
          <w:szCs w:val="24"/>
          <w:shd w:val="clear" w:color="auto" w:fill="FFFFFF"/>
        </w:rPr>
        <w:t>densation</w:t>
      </w:r>
      <w:proofErr w:type="spellEnd"/>
      <w:r w:rsidR="3D2B0B70" w:rsidRPr="13FBA367">
        <w:rPr>
          <w:rFonts w:ascii="Times New Roman" w:eastAsia="Times New Roman" w:hAnsi="Times New Roman" w:cs="Times New Roman"/>
          <w:sz w:val="24"/>
          <w:szCs w:val="24"/>
          <w:shd w:val="clear" w:color="auto" w:fill="FFFFFF"/>
        </w:rPr>
        <w:t>, and elaboration” and “repositioned and refocused” (Bernstein, 2000, p. 87).</w:t>
      </w:r>
      <w:r w:rsidR="41FA30BA" w:rsidRPr="13FBA367">
        <w:rPr>
          <w:rFonts w:ascii="Times New Roman" w:eastAsia="Times New Roman" w:hAnsi="Times New Roman" w:cs="Times New Roman"/>
          <w:sz w:val="24"/>
          <w:szCs w:val="24"/>
          <w:shd w:val="clear" w:color="auto" w:fill="FFFFFF"/>
        </w:rPr>
        <w:t xml:space="preserve"> This involves unpicking the social and political basis and biases that have shaped the recontextualization process. </w:t>
      </w:r>
      <w:r w:rsidR="2BB17C61" w:rsidRPr="7A11501A">
        <w:rPr>
          <w:rFonts w:ascii="Times New Roman" w:eastAsia="Times New Roman" w:hAnsi="Times New Roman" w:cs="Times New Roman"/>
          <w:sz w:val="24"/>
          <w:szCs w:val="24"/>
          <w:lang w:val="en"/>
        </w:rPr>
        <w:t xml:space="preserve">Given its multidisciplinary nature, within RE this epistemic awareness is not solely </w:t>
      </w:r>
      <w:r w:rsidR="41FA30BA" w:rsidRPr="13FBA367">
        <w:rPr>
          <w:rFonts w:ascii="Times New Roman" w:eastAsia="Times New Roman" w:hAnsi="Times New Roman" w:cs="Times New Roman"/>
          <w:sz w:val="24"/>
          <w:szCs w:val="24"/>
          <w:shd w:val="clear" w:color="auto" w:fill="FFFFFF"/>
        </w:rPr>
        <w:t xml:space="preserve">related to Religious Studies, although there is much to unpick there (Flood, 1999, Nye, 2019), but to RE’s other ‘parent disciplines’ such as anthropology and sociology. It is also important in relation to everyday representations, for example in the media. This is not to </w:t>
      </w:r>
      <w:r w:rsidR="6AE8F718" w:rsidRPr="13FBA367">
        <w:rPr>
          <w:rFonts w:ascii="Times New Roman" w:eastAsia="Times New Roman" w:hAnsi="Times New Roman" w:cs="Times New Roman"/>
          <w:sz w:val="24"/>
          <w:szCs w:val="24"/>
        </w:rPr>
        <w:t xml:space="preserve">dismiss ‘knowledge’ about religions as presented in scripture or as observed in ritual, but to argue that education should call out the interpretive nature of that knowledge as an understanding of a person (or group of people) in a time and place. </w:t>
      </w:r>
    </w:p>
    <w:p w14:paraId="0B36E6D4" w14:textId="6BC05A1C" w:rsidR="009C57A5" w:rsidRPr="00C37D9B" w:rsidRDefault="095BABCE" w:rsidP="017B7571">
      <w:pPr>
        <w:spacing w:before="160" w:after="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With a focus on interpretability, disciplines are seen less as sources of knowledge in themselves</w:t>
      </w:r>
      <w:r w:rsidR="10BED534" w:rsidRPr="017B7571">
        <w:rPr>
          <w:rFonts w:ascii="Times New Roman" w:eastAsia="Times New Roman" w:hAnsi="Times New Roman" w:cs="Times New Roman"/>
          <w:sz w:val="24"/>
          <w:szCs w:val="24"/>
        </w:rPr>
        <w:t xml:space="preserve"> as lenses through which students might develop</w:t>
      </w:r>
      <w:r w:rsidRPr="017B7571">
        <w:rPr>
          <w:rFonts w:ascii="Times New Roman" w:eastAsia="Times New Roman" w:hAnsi="Times New Roman" w:cs="Times New Roman"/>
          <w:sz w:val="24"/>
          <w:szCs w:val="24"/>
        </w:rPr>
        <w:t xml:space="preserve"> epistemic awareness.</w:t>
      </w:r>
      <w:r w:rsidR="5802FBB4" w:rsidRPr="017B7571">
        <w:rPr>
          <w:rFonts w:ascii="Times New Roman" w:eastAsia="Times New Roman" w:hAnsi="Times New Roman" w:cs="Times New Roman"/>
          <w:sz w:val="24"/>
          <w:szCs w:val="24"/>
        </w:rPr>
        <w:t xml:space="preserve"> The focus on interpretability</w:t>
      </w:r>
      <w:r w:rsidR="04B32A28" w:rsidRPr="017B7571">
        <w:rPr>
          <w:rFonts w:ascii="Times New Roman" w:eastAsia="Times New Roman" w:hAnsi="Times New Roman" w:cs="Times New Roman"/>
          <w:sz w:val="24"/>
          <w:szCs w:val="24"/>
        </w:rPr>
        <w:t xml:space="preserve"> helps us move away from a ‘knowledge rich’ to a ‘knowledge powerful’ understanding in which </w:t>
      </w:r>
      <w:r w:rsidR="75229FFB" w:rsidRPr="017B7571">
        <w:rPr>
          <w:rFonts w:ascii="Times New Roman" w:eastAsia="Times New Roman" w:hAnsi="Times New Roman" w:cs="Times New Roman"/>
          <w:sz w:val="24"/>
          <w:szCs w:val="24"/>
        </w:rPr>
        <w:t>“'knowledge about knowledge' is a specialist form of enquiry” (Young &amp; Muller, 2016, p93). In this sense the disciplines employed in RE are a source of power, as interpretations, offering</w:t>
      </w:r>
      <w:r w:rsidR="5D53A345" w:rsidRPr="017B7571">
        <w:rPr>
          <w:rFonts w:ascii="Times New Roman" w:eastAsia="Times New Roman" w:hAnsi="Times New Roman" w:cs="Times New Roman"/>
          <w:sz w:val="24"/>
          <w:szCs w:val="24"/>
        </w:rPr>
        <w:t xml:space="preserve"> new ways of knowing about the world that can address important issues of power in knowledge construction. Such a focus contributes to what Stones and Fraser-Pearce term ‘epistemic literacy’, the “</w:t>
      </w:r>
      <w:r w:rsidR="017B7571" w:rsidRPr="017B7571">
        <w:rPr>
          <w:rFonts w:ascii="Times New Roman" w:eastAsia="Times New Roman" w:hAnsi="Times New Roman" w:cs="Times New Roman"/>
          <w:sz w:val="24"/>
          <w:szCs w:val="24"/>
        </w:rPr>
        <w:t xml:space="preserve">nuanced and reflexive understanding of how knowledge works” (Stones &amp; Fraser-Pearce, 2022;98), which they argue should be a key aim of education. </w:t>
      </w:r>
    </w:p>
    <w:p w14:paraId="32048BFD" w14:textId="43378DC1" w:rsidR="009C57A5" w:rsidRPr="00C37D9B" w:rsidRDefault="009C57A5" w:rsidP="7A11501A">
      <w:pPr>
        <w:spacing w:before="160" w:after="0" w:line="480" w:lineRule="auto"/>
        <w:jc w:val="both"/>
        <w:rPr>
          <w:rFonts w:ascii="Times New Roman" w:eastAsia="Times New Roman" w:hAnsi="Times New Roman" w:cs="Times New Roman"/>
          <w:sz w:val="24"/>
          <w:szCs w:val="24"/>
        </w:rPr>
      </w:pPr>
    </w:p>
    <w:p w14:paraId="765284FB" w14:textId="5B5BA3E6" w:rsidR="00E62847" w:rsidRPr="00C37D9B" w:rsidRDefault="00E62847"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Reflexivity</w:t>
      </w:r>
    </w:p>
    <w:p w14:paraId="743D3CF4" w14:textId="1A6935ED" w:rsidR="00107830" w:rsidRPr="00C37D9B" w:rsidRDefault="2C502D09"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The second strand of worldview literacy is reflexivity, a key focus of interpretive approaches in RE (Jackson, etc) and approaches to critical religious literacy (Dinham, 2016, </w:t>
      </w:r>
      <w:proofErr w:type="spellStart"/>
      <w:r w:rsidRPr="017B7571">
        <w:rPr>
          <w:rFonts w:ascii="Times New Roman" w:eastAsia="Times New Roman" w:hAnsi="Times New Roman" w:cs="Times New Roman"/>
          <w:sz w:val="24"/>
          <w:szCs w:val="24"/>
        </w:rPr>
        <w:t>Goldburg</w:t>
      </w:r>
      <w:proofErr w:type="spellEnd"/>
      <w:r w:rsidRPr="017B7571">
        <w:rPr>
          <w:rFonts w:ascii="Times New Roman" w:eastAsia="Times New Roman" w:hAnsi="Times New Roman" w:cs="Times New Roman"/>
          <w:sz w:val="24"/>
          <w:szCs w:val="24"/>
        </w:rPr>
        <w:t xml:space="preserve">, </w:t>
      </w:r>
      <w:r w:rsidRPr="017B7571">
        <w:rPr>
          <w:rFonts w:ascii="Times New Roman" w:eastAsia="Times New Roman" w:hAnsi="Times New Roman" w:cs="Times New Roman"/>
          <w:sz w:val="24"/>
          <w:szCs w:val="24"/>
        </w:rPr>
        <w:lastRenderedPageBreak/>
        <w:t>2010). Within a process of worldview literacy, the e</w:t>
      </w:r>
      <w:r w:rsidR="42F5DD91" w:rsidRPr="017B7571">
        <w:rPr>
          <w:rFonts w:ascii="Times New Roman" w:eastAsia="Times New Roman" w:hAnsi="Times New Roman" w:cs="Times New Roman"/>
          <w:sz w:val="24"/>
          <w:szCs w:val="24"/>
        </w:rPr>
        <w:t>pistemic awareness developed in relation to substantive knowledge is nurtured at the personal</w:t>
      </w:r>
      <w:r w:rsidR="5BE413C9" w:rsidRPr="017B7571">
        <w:rPr>
          <w:rFonts w:ascii="Times New Roman" w:eastAsia="Times New Roman" w:hAnsi="Times New Roman" w:cs="Times New Roman"/>
          <w:sz w:val="24"/>
          <w:szCs w:val="24"/>
        </w:rPr>
        <w:t xml:space="preserve"> level as</w:t>
      </w:r>
      <w:r w:rsidR="5E0F8A18" w:rsidRPr="017B7571">
        <w:rPr>
          <w:rFonts w:ascii="Times New Roman" w:eastAsia="Times New Roman" w:hAnsi="Times New Roman" w:cs="Times New Roman"/>
          <w:sz w:val="24"/>
          <w:szCs w:val="24"/>
          <w:lang w:val="en"/>
        </w:rPr>
        <w:t xml:space="preserve"> students are enabled to </w:t>
      </w:r>
      <w:proofErr w:type="spellStart"/>
      <w:r w:rsidR="5E0F8A18" w:rsidRPr="017B7571">
        <w:rPr>
          <w:rFonts w:ascii="Times New Roman" w:eastAsia="Times New Roman" w:hAnsi="Times New Roman" w:cs="Times New Roman"/>
          <w:sz w:val="24"/>
          <w:szCs w:val="24"/>
          <w:lang w:val="en"/>
        </w:rPr>
        <w:t>recognise</w:t>
      </w:r>
      <w:proofErr w:type="spellEnd"/>
      <w:r w:rsidR="5E0F8A18" w:rsidRPr="017B7571">
        <w:rPr>
          <w:rFonts w:ascii="Times New Roman" w:eastAsia="Times New Roman" w:hAnsi="Times New Roman" w:cs="Times New Roman"/>
          <w:sz w:val="24"/>
          <w:szCs w:val="24"/>
          <w:lang w:val="en"/>
        </w:rPr>
        <w:t xml:space="preserve"> their own positionality, the assumptions and bias that may shape their understanding. </w:t>
      </w:r>
      <w:r w:rsidR="5BE413C9" w:rsidRPr="017B7571">
        <w:rPr>
          <w:rFonts w:ascii="Times New Roman" w:eastAsia="Times New Roman" w:hAnsi="Times New Roman" w:cs="Times New Roman"/>
          <w:color w:val="000000" w:themeColor="text1"/>
          <w:sz w:val="24"/>
          <w:szCs w:val="24"/>
        </w:rPr>
        <w:t>Based on a hermeneutical process of understanding, a focus on reflexivity reflects Gadamer’s argument that when encountering religion and worldviews as ‘other’ this is best understood when explored in relation to students’ own ‘fore-meanings’ (Gadamer, 1975).</w:t>
      </w:r>
      <w:r w:rsidR="5BE413C9" w:rsidRPr="017B7571">
        <w:rPr>
          <w:rFonts w:ascii="Times New Roman" w:eastAsia="Times New Roman" w:hAnsi="Times New Roman" w:cs="Times New Roman"/>
          <w:sz w:val="24"/>
          <w:szCs w:val="24"/>
          <w:lang w:val="en"/>
        </w:rPr>
        <w:t xml:space="preserve"> </w:t>
      </w:r>
    </w:p>
    <w:p w14:paraId="7FBF0651" w14:textId="4E271E85" w:rsidR="00107830" w:rsidRPr="00C37D9B" w:rsidRDefault="6144B099"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lang w:val="en"/>
        </w:rPr>
        <w:t xml:space="preserve">I suggest that an explicit process of “self-critical scholarship” (Goldberg, 2010, p352), or metacognition is a crucial part of powerful knowledge in RE.  A focus on reflexivity, on </w:t>
      </w:r>
      <w:r w:rsidR="37D028CD" w:rsidRPr="017B7571">
        <w:rPr>
          <w:rFonts w:ascii="Times New Roman" w:eastAsia="Times New Roman" w:hAnsi="Times New Roman" w:cs="Times New Roman"/>
          <w:sz w:val="24"/>
          <w:szCs w:val="24"/>
          <w:lang w:val="en"/>
        </w:rPr>
        <w:t xml:space="preserve">the </w:t>
      </w:r>
      <w:r w:rsidRPr="017B7571">
        <w:rPr>
          <w:rFonts w:ascii="Times New Roman" w:eastAsia="Times New Roman" w:hAnsi="Times New Roman" w:cs="Times New Roman"/>
          <w:sz w:val="24"/>
          <w:szCs w:val="24"/>
          <w:lang w:val="en"/>
        </w:rPr>
        <w:t xml:space="preserve">dialectic relationship </w:t>
      </w:r>
      <w:r w:rsidR="37D028CD" w:rsidRPr="017B7571">
        <w:rPr>
          <w:rFonts w:ascii="Times New Roman" w:eastAsia="Times New Roman" w:hAnsi="Times New Roman" w:cs="Times New Roman"/>
          <w:sz w:val="24"/>
          <w:szCs w:val="24"/>
          <w:lang w:val="en"/>
        </w:rPr>
        <w:t xml:space="preserve">between student and </w:t>
      </w:r>
      <w:r w:rsidRPr="017B7571">
        <w:rPr>
          <w:rFonts w:ascii="Times New Roman" w:eastAsia="Times New Roman" w:hAnsi="Times New Roman" w:cs="Times New Roman"/>
          <w:sz w:val="24"/>
          <w:szCs w:val="24"/>
          <w:lang w:val="en"/>
        </w:rPr>
        <w:t xml:space="preserve">subject matter brings together ‘substantive’ and ‘personal’ knowledge. </w:t>
      </w:r>
    </w:p>
    <w:p w14:paraId="239C79E7" w14:textId="6DDE0B63" w:rsidR="00543C4C" w:rsidRPr="00C37D9B" w:rsidRDefault="5BE413C9" w:rsidP="7A11501A">
      <w:pPr>
        <w:spacing w:before="160" w:line="480" w:lineRule="auto"/>
        <w:jc w:val="both"/>
        <w:rPr>
          <w:rFonts w:ascii="Times New Roman" w:eastAsia="Times New Roman" w:hAnsi="Times New Roman" w:cs="Times New Roman"/>
          <w:color w:val="000000" w:themeColor="text1"/>
          <w:sz w:val="24"/>
          <w:szCs w:val="24"/>
        </w:rPr>
      </w:pPr>
      <w:r w:rsidRPr="6E25C2EE">
        <w:rPr>
          <w:rFonts w:ascii="Times New Roman" w:eastAsia="Times New Roman" w:hAnsi="Times New Roman" w:cs="Times New Roman"/>
          <w:sz w:val="24"/>
          <w:szCs w:val="24"/>
          <w:lang w:eastAsia="en-GB"/>
        </w:rPr>
        <w:t xml:space="preserve">The process is particularly important if the idea of ‘personal knowledge’ is not to be reduced to one’s opinion or experience. </w:t>
      </w:r>
      <w:r w:rsidR="45090C27" w:rsidRPr="6E25C2EE">
        <w:rPr>
          <w:rFonts w:ascii="Times New Roman" w:eastAsia="Times New Roman" w:hAnsi="Times New Roman" w:cs="Times New Roman"/>
          <w:sz w:val="24"/>
          <w:szCs w:val="24"/>
          <w:lang w:eastAsia="en-GB"/>
        </w:rPr>
        <w:t xml:space="preserve"> As defined by Ofsted, </w:t>
      </w:r>
      <w:r w:rsidR="6D593199" w:rsidRPr="6E25C2EE">
        <w:rPr>
          <w:rStyle w:val="normaltextrun"/>
          <w:rFonts w:ascii="Times New Roman" w:eastAsia="Times New Roman" w:hAnsi="Times New Roman" w:cs="Times New Roman"/>
          <w:sz w:val="24"/>
          <w:szCs w:val="24"/>
        </w:rPr>
        <w:t>personal knowledge is when, ‘pupils build an awareness of their own presuppositions and values about the religious and non-religious traditions they study’ (Ofsted, 2021, 8). </w:t>
      </w:r>
      <w:r w:rsidR="6D593199" w:rsidRPr="6E25C2EE">
        <w:rPr>
          <w:rStyle w:val="eop"/>
          <w:rFonts w:ascii="Times New Roman" w:eastAsia="Times New Roman" w:hAnsi="Times New Roman" w:cs="Times New Roman"/>
          <w:sz w:val="24"/>
          <w:szCs w:val="24"/>
        </w:rPr>
        <w:t> </w:t>
      </w:r>
      <w:r w:rsidR="6D593199" w:rsidRPr="6E25C2EE">
        <w:rPr>
          <w:rFonts w:ascii="Times New Roman" w:eastAsia="Times New Roman" w:hAnsi="Times New Roman" w:cs="Times New Roman"/>
          <w:sz w:val="24"/>
          <w:szCs w:val="24"/>
        </w:rPr>
        <w:t xml:space="preserve"> This is more than understanding that people may see things or act in a certain way because of their personal ‘worldview’, although that is itself a huge step from the homogenising of people by emphasising common ground between traditions. Personal knowledge involves recognising the dynamic relationship between one’s personal worldview and those of others. This requires going beyond the recognition of difference and where it might come from, to exploring the meeting of worldviews – for example recognising that one’s position is one of suspicion, fear or hostility, </w:t>
      </w:r>
      <w:proofErr w:type="gramStart"/>
      <w:r w:rsidR="6D593199" w:rsidRPr="6E25C2EE">
        <w:rPr>
          <w:rFonts w:ascii="Times New Roman" w:eastAsia="Times New Roman" w:hAnsi="Times New Roman" w:cs="Times New Roman"/>
          <w:sz w:val="24"/>
          <w:szCs w:val="24"/>
        </w:rPr>
        <w:t>superiority</w:t>
      </w:r>
      <w:proofErr w:type="gramEnd"/>
      <w:r w:rsidR="6D593199" w:rsidRPr="6E25C2EE">
        <w:rPr>
          <w:rFonts w:ascii="Times New Roman" w:eastAsia="Times New Roman" w:hAnsi="Times New Roman" w:cs="Times New Roman"/>
          <w:sz w:val="24"/>
          <w:szCs w:val="24"/>
        </w:rPr>
        <w:t xml:space="preserve"> or deference to another. This awareness is part of Stones and Fraser-Pearce's ‘epistemic literacy’, the </w:t>
      </w:r>
      <w:r w:rsidR="6E25C2EE" w:rsidRPr="6E25C2EE">
        <w:rPr>
          <w:rFonts w:ascii="Times New Roman" w:eastAsia="Times New Roman" w:hAnsi="Times New Roman" w:cs="Times New Roman"/>
          <w:color w:val="262626" w:themeColor="text1" w:themeTint="D9"/>
          <w:sz w:val="24"/>
          <w:szCs w:val="24"/>
        </w:rPr>
        <w:t xml:space="preserve">awareness of one’s own epistemic preferences and ‘blind spots’ which have implications for understanding and empathising with others (Stones &amp; Fraser-Pearce, 2022). </w:t>
      </w:r>
      <w:r w:rsidR="6D593199" w:rsidRPr="6E25C2EE">
        <w:rPr>
          <w:rFonts w:ascii="Times New Roman" w:eastAsia="Times New Roman" w:hAnsi="Times New Roman" w:cs="Times New Roman"/>
          <w:sz w:val="24"/>
          <w:szCs w:val="24"/>
        </w:rPr>
        <w:t>Personal knowledge i</w:t>
      </w:r>
      <w:r w:rsidR="6D593199" w:rsidRPr="6E25C2EE">
        <w:rPr>
          <w:rFonts w:ascii="Times New Roman" w:eastAsia="Times New Roman" w:hAnsi="Times New Roman" w:cs="Times New Roman"/>
          <w:color w:val="000000" w:themeColor="text1"/>
          <w:sz w:val="24"/>
          <w:szCs w:val="24"/>
        </w:rPr>
        <w:t xml:space="preserve">s then not simply one’s way of understanding the world; it is both understanding </w:t>
      </w:r>
      <w:r w:rsidR="6D593199" w:rsidRPr="6E25C2EE">
        <w:rPr>
          <w:rFonts w:ascii="Times New Roman" w:eastAsia="Times New Roman" w:hAnsi="Times New Roman" w:cs="Times New Roman"/>
          <w:color w:val="000000" w:themeColor="text1"/>
          <w:sz w:val="24"/>
          <w:szCs w:val="24"/>
        </w:rPr>
        <w:lastRenderedPageBreak/>
        <w:t>where your view comes from with an explicit awareness of how your view has moved on through encounter with the subject knowledge.</w:t>
      </w:r>
    </w:p>
    <w:p w14:paraId="20A93376" w14:textId="51AE345C" w:rsidR="00543C4C" w:rsidRDefault="792B0BE1" w:rsidP="7A11501A">
      <w:pPr>
        <w:spacing w:before="160" w:line="480" w:lineRule="auto"/>
        <w:jc w:val="both"/>
        <w:rPr>
          <w:rStyle w:val="eop"/>
          <w:rFonts w:ascii="Times New Roman" w:eastAsia="Times New Roman" w:hAnsi="Times New Roman" w:cs="Times New Roman"/>
          <w:color w:val="000000" w:themeColor="text1"/>
          <w:sz w:val="24"/>
          <w:szCs w:val="24"/>
        </w:rPr>
      </w:pPr>
      <w:r w:rsidRPr="13FBA367">
        <w:rPr>
          <w:rFonts w:ascii="Times New Roman" w:eastAsia="Times New Roman" w:hAnsi="Times New Roman" w:cs="Times New Roman"/>
          <w:sz w:val="24"/>
          <w:szCs w:val="24"/>
          <w:lang w:eastAsia="en-GB"/>
        </w:rPr>
        <w:t>O’Grady (2022) highlights the tendency amongst those in favour of a knowledge-rich, or disciplinary oriented RE, to minimise, or to separate out personal development.</w:t>
      </w:r>
      <w:r w:rsidR="6D593199" w:rsidRPr="13FBA367">
        <w:rPr>
          <w:rStyle w:val="eop"/>
          <w:rFonts w:ascii="Times New Roman" w:eastAsia="Times New Roman" w:hAnsi="Times New Roman" w:cs="Times New Roman"/>
          <w:color w:val="000000"/>
          <w:sz w:val="24"/>
          <w:szCs w:val="24"/>
          <w:shd w:val="clear" w:color="auto" w:fill="FFFFFF"/>
        </w:rPr>
        <w:t xml:space="preserve"> The re-introduction of personal knowledge can be interpreted as a re-vamped ‘learning from’ (</w:t>
      </w:r>
      <w:proofErr w:type="spellStart"/>
      <w:r w:rsidR="6D593199" w:rsidRPr="13FBA367">
        <w:rPr>
          <w:rStyle w:val="eop"/>
          <w:rFonts w:ascii="Times New Roman" w:eastAsia="Times New Roman" w:hAnsi="Times New Roman" w:cs="Times New Roman"/>
          <w:color w:val="000000"/>
          <w:sz w:val="24"/>
          <w:szCs w:val="24"/>
          <w:shd w:val="clear" w:color="auto" w:fill="FFFFFF"/>
        </w:rPr>
        <w:t>Grimmitt</w:t>
      </w:r>
      <w:proofErr w:type="spellEnd"/>
      <w:r w:rsidR="6D593199" w:rsidRPr="13FBA367">
        <w:rPr>
          <w:rStyle w:val="eop"/>
          <w:rFonts w:ascii="Times New Roman" w:eastAsia="Times New Roman" w:hAnsi="Times New Roman" w:cs="Times New Roman"/>
          <w:color w:val="000000"/>
          <w:sz w:val="24"/>
          <w:szCs w:val="24"/>
          <w:shd w:val="clear" w:color="auto" w:fill="FFFFFF"/>
        </w:rPr>
        <w:t>, 1987), which whilst welcomed by many can be seen as at odds with and a threat to the academic rigour of the subject. This misses the point. Firstly, it ignores the difference between curriculum and pedagogy (</w:t>
      </w:r>
      <w:proofErr w:type="spellStart"/>
      <w:r w:rsidR="6D593199" w:rsidRPr="13FBA367">
        <w:rPr>
          <w:rStyle w:val="eop"/>
          <w:rFonts w:ascii="Times New Roman" w:eastAsia="Times New Roman" w:hAnsi="Times New Roman" w:cs="Times New Roman"/>
          <w:color w:val="000000"/>
          <w:sz w:val="24"/>
          <w:szCs w:val="24"/>
          <w:shd w:val="clear" w:color="auto" w:fill="FFFFFF"/>
        </w:rPr>
        <w:t>Grimmitt</w:t>
      </w:r>
      <w:proofErr w:type="spellEnd"/>
      <w:r w:rsidR="6D593199" w:rsidRPr="13FBA367">
        <w:rPr>
          <w:rStyle w:val="eop"/>
          <w:rFonts w:ascii="Times New Roman" w:eastAsia="Times New Roman" w:hAnsi="Times New Roman" w:cs="Times New Roman"/>
          <w:color w:val="000000"/>
          <w:sz w:val="24"/>
          <w:szCs w:val="24"/>
          <w:shd w:val="clear" w:color="auto" w:fill="FFFFFF"/>
        </w:rPr>
        <w:t xml:space="preserve"> never suggested that ‘learning from’ was to be given specific curriculum time or that it should be a separate attainment target). More importantly to the argument I am making here, personal knowledge, along with substantial </w:t>
      </w:r>
      <w:r w:rsidR="6D593199" w:rsidRPr="6B59EBBB">
        <w:rPr>
          <w:rStyle w:val="eop"/>
          <w:rFonts w:ascii="Times New Roman" w:eastAsia="Times New Roman" w:hAnsi="Times New Roman" w:cs="Times New Roman"/>
          <w:color w:val="000000" w:themeColor="text1"/>
          <w:sz w:val="24"/>
          <w:szCs w:val="24"/>
        </w:rPr>
        <w:t>and disciplinary</w:t>
      </w:r>
      <w:r w:rsidR="6B59EBBB" w:rsidRPr="6B59EBBB">
        <w:rPr>
          <w:rStyle w:val="eop"/>
          <w:rFonts w:ascii="Times New Roman" w:eastAsia="Times New Roman" w:hAnsi="Times New Roman" w:cs="Times New Roman"/>
          <w:color w:val="000000" w:themeColor="text1"/>
          <w:sz w:val="24"/>
          <w:szCs w:val="24"/>
        </w:rPr>
        <w:t xml:space="preserve"> </w:t>
      </w:r>
      <w:r w:rsidR="6D593199" w:rsidRPr="13FBA367">
        <w:rPr>
          <w:rStyle w:val="eop"/>
          <w:rFonts w:ascii="Times New Roman" w:eastAsia="Times New Roman" w:hAnsi="Times New Roman" w:cs="Times New Roman"/>
          <w:color w:val="000000"/>
          <w:sz w:val="24"/>
          <w:szCs w:val="24"/>
          <w:shd w:val="clear" w:color="auto" w:fill="FFFFFF"/>
        </w:rPr>
        <w:t>knowledge are interdependent parts of the same process of</w:t>
      </w:r>
      <w:r w:rsidR="6D593199" w:rsidRPr="6E25C2EE">
        <w:rPr>
          <w:rStyle w:val="eop"/>
          <w:rFonts w:ascii="Times New Roman" w:eastAsia="Times New Roman" w:hAnsi="Times New Roman" w:cs="Times New Roman"/>
          <w:i/>
          <w:iCs/>
          <w:color w:val="000000"/>
          <w:sz w:val="24"/>
          <w:szCs w:val="24"/>
          <w:shd w:val="clear" w:color="auto" w:fill="FFFFFF"/>
        </w:rPr>
        <w:t xml:space="preserve"> understanding.</w:t>
      </w:r>
      <w:r w:rsidR="6D593199" w:rsidRPr="6E25C2EE">
        <w:rPr>
          <w:rStyle w:val="eop"/>
          <w:rFonts w:ascii="Times New Roman" w:eastAsia="Times New Roman" w:hAnsi="Times New Roman" w:cs="Times New Roman"/>
          <w:color w:val="000000"/>
          <w:sz w:val="24"/>
          <w:szCs w:val="24"/>
          <w:shd w:val="clear" w:color="auto" w:fill="FFFFFF"/>
        </w:rPr>
        <w:t xml:space="preserve"> It is through interaction between the student’s own perspective (or worldview) and that of others that under</w:t>
      </w:r>
      <w:r w:rsidR="5BE413C9" w:rsidRPr="6E25C2EE">
        <w:rPr>
          <w:rStyle w:val="eop"/>
          <w:rFonts w:ascii="Times New Roman" w:eastAsia="Times New Roman" w:hAnsi="Times New Roman" w:cs="Times New Roman"/>
          <w:color w:val="000000"/>
          <w:sz w:val="24"/>
          <w:szCs w:val="24"/>
          <w:shd w:val="clear" w:color="auto" w:fill="FFFFFF"/>
        </w:rPr>
        <w:t xml:space="preserve">standing happens. Bringing that process of interaction into the frame in an explicit way through a process of reflexive encounter or metacognition develops the student’s personal knowledge, or positionality which is a key academic skill. </w:t>
      </w:r>
    </w:p>
    <w:p w14:paraId="44E7B889" w14:textId="5708BBE0" w:rsidR="00452705" w:rsidRPr="00C37D9B" w:rsidRDefault="00E62847"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b/>
          <w:bCs/>
          <w:sz w:val="24"/>
          <w:szCs w:val="24"/>
        </w:rPr>
        <w:t>Transformative encounter</w:t>
      </w:r>
    </w:p>
    <w:p w14:paraId="44AC823E" w14:textId="7C1DF474" w:rsidR="3239E781" w:rsidRDefault="45090C27"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sz w:val="24"/>
          <w:szCs w:val="24"/>
        </w:rPr>
        <w:t>I have argued elsewhere that worldview literacy can be understood as</w:t>
      </w:r>
      <w:r w:rsidR="5BE413C9" w:rsidRPr="017B7571">
        <w:rPr>
          <w:rFonts w:ascii="Times New Roman" w:eastAsia="Times New Roman" w:hAnsi="Times New Roman" w:cs="Times New Roman"/>
          <w:color w:val="000000" w:themeColor="text1"/>
          <w:sz w:val="24"/>
          <w:szCs w:val="24"/>
        </w:rPr>
        <w:t xml:space="preserve"> engagement with difference and different ways of understanding the world through which one’s own self is put into question and ultimately transformed (Shaw, 2022).</w:t>
      </w:r>
      <w:r w:rsidR="6D593199" w:rsidRPr="017B7571">
        <w:rPr>
          <w:rFonts w:ascii="Times New Roman" w:eastAsia="Times New Roman" w:hAnsi="Times New Roman" w:cs="Times New Roman"/>
          <w:sz w:val="24"/>
          <w:szCs w:val="24"/>
        </w:rPr>
        <w:t xml:space="preserve"> </w:t>
      </w:r>
      <w:r w:rsidR="792B0BE1" w:rsidRPr="017B7571">
        <w:rPr>
          <w:rFonts w:ascii="Times New Roman" w:eastAsia="Times New Roman" w:hAnsi="Times New Roman" w:cs="Times New Roman"/>
          <w:sz w:val="24"/>
          <w:szCs w:val="24"/>
          <w:lang w:eastAsia="en-GB"/>
        </w:rPr>
        <w:t xml:space="preserve">Personal knowledge as described above is the developing ability to think reflexively about one’s own positionality in relation to worldviews. This transformational process is neither simply intellectual, nor personal. Rather, it is about the student’s orientation to the world. As described by Bamber </w:t>
      </w:r>
      <w:r w:rsidR="792B0BE1" w:rsidRPr="017B7571">
        <w:rPr>
          <w:rFonts w:ascii="Times New Roman" w:eastAsia="Times New Roman" w:hAnsi="Times New Roman" w:cs="Times New Roman"/>
          <w:i/>
          <w:iCs/>
          <w:sz w:val="24"/>
          <w:szCs w:val="24"/>
          <w:lang w:eastAsia="en-GB"/>
        </w:rPr>
        <w:t>et al</w:t>
      </w:r>
      <w:r w:rsidR="792B0BE1" w:rsidRPr="017B7571">
        <w:rPr>
          <w:rFonts w:ascii="Times New Roman" w:eastAsia="Times New Roman" w:hAnsi="Times New Roman" w:cs="Times New Roman"/>
          <w:sz w:val="24"/>
          <w:szCs w:val="24"/>
          <w:lang w:eastAsia="en-GB"/>
        </w:rPr>
        <w:t xml:space="preserve">., </w:t>
      </w:r>
      <w:r w:rsidR="6179FF08" w:rsidRPr="017B7571">
        <w:rPr>
          <w:rFonts w:ascii="Times New Roman" w:eastAsia="Times New Roman" w:hAnsi="Times New Roman" w:cs="Times New Roman"/>
          <w:color w:val="000000" w:themeColor="text1"/>
          <w:sz w:val="24"/>
          <w:szCs w:val="24"/>
        </w:rPr>
        <w:t xml:space="preserve">“transformative education involves an ontological process that elevates the importance of existential change for the learner, as regards both their way of being in the world and ways of knowing that world” </w:t>
      </w:r>
      <w:r w:rsidR="6179FF08" w:rsidRPr="017B7571">
        <w:rPr>
          <w:rFonts w:ascii="Times New Roman" w:eastAsia="Times New Roman" w:hAnsi="Times New Roman" w:cs="Times New Roman"/>
          <w:color w:val="000000" w:themeColor="text1"/>
          <w:sz w:val="24"/>
          <w:szCs w:val="24"/>
        </w:rPr>
        <w:lastRenderedPageBreak/>
        <w:t xml:space="preserve">(Bamber 2016, cited in Bamber et al., 2018:217). As with Biesta’s notion of ‘subjectification’, this is about a process of empowering young people to “come into the world” and enabling them to engage with it (Biesta, 2013). </w:t>
      </w:r>
      <w:r w:rsidR="6179FF08" w:rsidRPr="017B7571">
        <w:rPr>
          <w:rFonts w:ascii="Times New Roman" w:eastAsia="Times New Roman" w:hAnsi="Times New Roman" w:cs="Times New Roman"/>
        </w:rPr>
        <w:t>Biesta contends that the ‘I’ that develops through a process of ‘subjectification’ does so through encounter with the other – when the ‘I’ is put into question: “This is not then, the moment where the individual asserts itself into the world as meaning-maker or learner, it rather is the moment where the ‘I’ as subject is called into the world, called into existence” (Biesta, 2021;16). Biesta is clear that this is not a matter of ‘finding oneself’ in terms of identity, but “a matter of existence, of existing in and with the world ‘outside’ of oneself” (Biesta, 202118).</w:t>
      </w:r>
    </w:p>
    <w:p w14:paraId="114B40AF" w14:textId="6C669A18" w:rsidR="69D4D4AB" w:rsidRDefault="14F51601" w:rsidP="7A11501A">
      <w:pPr>
        <w:spacing w:before="160" w:line="480" w:lineRule="auto"/>
        <w:jc w:val="both"/>
        <w:rPr>
          <w:rFonts w:ascii="Times New Roman" w:eastAsia="Times New Roman" w:hAnsi="Times New Roman" w:cs="Times New Roman"/>
          <w:color w:val="333333"/>
          <w:sz w:val="24"/>
          <w:szCs w:val="24"/>
          <w:lang w:eastAsia="en-GB"/>
        </w:rPr>
      </w:pPr>
      <w:r w:rsidRPr="017B7571">
        <w:rPr>
          <w:rFonts w:ascii="Times New Roman" w:eastAsia="Times New Roman" w:hAnsi="Times New Roman" w:cs="Times New Roman"/>
        </w:rPr>
        <w:t>Such a process can only happen through encounter, which,</w:t>
      </w:r>
      <w:r w:rsidR="312B3E7A" w:rsidRPr="017B7571">
        <w:rPr>
          <w:rFonts w:ascii="Times New Roman" w:eastAsia="Times New Roman" w:hAnsi="Times New Roman" w:cs="Times New Roman"/>
          <w:sz w:val="24"/>
          <w:szCs w:val="24"/>
        </w:rPr>
        <w:t xml:space="preserve"> as pointed out by O’Grady (2022), is an often neglected, yet important aspect of the </w:t>
      </w:r>
      <w:proofErr w:type="spellStart"/>
      <w:r w:rsidR="312B3E7A" w:rsidRPr="017B7571">
        <w:rPr>
          <w:rFonts w:ascii="Times New Roman" w:eastAsia="Times New Roman" w:hAnsi="Times New Roman" w:cs="Times New Roman"/>
          <w:sz w:val="24"/>
          <w:szCs w:val="24"/>
        </w:rPr>
        <w:t>CoRE</w:t>
      </w:r>
      <w:proofErr w:type="spellEnd"/>
      <w:r w:rsidR="312B3E7A" w:rsidRPr="017B7571">
        <w:rPr>
          <w:rFonts w:ascii="Times New Roman" w:eastAsia="Times New Roman" w:hAnsi="Times New Roman" w:cs="Times New Roman"/>
          <w:sz w:val="24"/>
          <w:szCs w:val="24"/>
        </w:rPr>
        <w:t xml:space="preserve"> proposals: “It is our view that learning about a worldview without reference to the lived experience of adherents, and where possible direct encounter with them is insufficient for effective learning in Religion and Worldviews” (</w:t>
      </w:r>
      <w:proofErr w:type="spellStart"/>
      <w:r w:rsidR="312B3E7A" w:rsidRPr="017B7571">
        <w:rPr>
          <w:rFonts w:ascii="Times New Roman" w:eastAsia="Times New Roman" w:hAnsi="Times New Roman" w:cs="Times New Roman"/>
          <w:sz w:val="24"/>
          <w:szCs w:val="24"/>
        </w:rPr>
        <w:t>CoRE</w:t>
      </w:r>
      <w:proofErr w:type="spellEnd"/>
      <w:r w:rsidR="312B3E7A" w:rsidRPr="017B7571">
        <w:rPr>
          <w:rFonts w:ascii="Times New Roman" w:eastAsia="Times New Roman" w:hAnsi="Times New Roman" w:cs="Times New Roman"/>
          <w:sz w:val="24"/>
          <w:szCs w:val="24"/>
        </w:rPr>
        <w:t xml:space="preserve">, 2018). It goes without saying that a </w:t>
      </w:r>
      <w:r w:rsidR="4C152B30" w:rsidRPr="017B7571">
        <w:rPr>
          <w:rFonts w:ascii="Times New Roman" w:eastAsia="Times New Roman" w:hAnsi="Times New Roman" w:cs="Times New Roman"/>
          <w:sz w:val="24"/>
          <w:szCs w:val="24"/>
          <w:lang w:eastAsia="en-GB"/>
        </w:rPr>
        <w:t xml:space="preserve">diversity of representation is essential if that action is to be oriented outside the individual and to their relationship with the world in all its plurality. </w:t>
      </w:r>
      <w:r w:rsidR="67277FB0" w:rsidRPr="017B7571">
        <w:rPr>
          <w:rFonts w:ascii="Times New Roman" w:eastAsia="Times New Roman" w:hAnsi="Times New Roman" w:cs="Times New Roman"/>
          <w:sz w:val="24"/>
          <w:szCs w:val="24"/>
        </w:rPr>
        <w:t>As argued by Hannam and Biesta “i</w:t>
      </w:r>
      <w:r w:rsidR="35080BDA" w:rsidRPr="017B7571">
        <w:rPr>
          <w:rFonts w:ascii="Times New Roman" w:eastAsia="Times New Roman" w:hAnsi="Times New Roman" w:cs="Times New Roman"/>
          <w:color w:val="333333"/>
          <w:sz w:val="24"/>
          <w:szCs w:val="24"/>
        </w:rPr>
        <w:t>f education and, more specifically, RE has a concern for the public sphere, for the life we live together </w:t>
      </w:r>
      <w:r w:rsidR="35080BDA" w:rsidRPr="017B7571">
        <w:rPr>
          <w:rFonts w:ascii="Times New Roman" w:eastAsia="Times New Roman" w:hAnsi="Times New Roman" w:cs="Times New Roman"/>
          <w:i/>
          <w:iCs/>
          <w:color w:val="333333"/>
          <w:sz w:val="24"/>
          <w:szCs w:val="24"/>
        </w:rPr>
        <w:t>with others</w:t>
      </w:r>
      <w:r w:rsidR="35080BDA" w:rsidRPr="017B7571">
        <w:rPr>
          <w:rFonts w:ascii="Times New Roman" w:eastAsia="Times New Roman" w:hAnsi="Times New Roman" w:cs="Times New Roman"/>
          <w:color w:val="333333"/>
          <w:sz w:val="24"/>
          <w:szCs w:val="24"/>
        </w:rPr>
        <w:t>, it needs to make sure that children and young people can begin and, most crucially, encounter the beginnings of others in this process”</w:t>
      </w:r>
      <w:r w:rsidR="35080BDA" w:rsidRPr="017B7571">
        <w:rPr>
          <w:rFonts w:ascii="Times New Roman" w:eastAsia="Times New Roman" w:hAnsi="Times New Roman" w:cs="Times New Roman"/>
          <w:sz w:val="24"/>
          <w:szCs w:val="24"/>
        </w:rPr>
        <w:t xml:space="preserve"> (Hannam &amp; Biesta, 2019).</w:t>
      </w:r>
    </w:p>
    <w:p w14:paraId="5AE7BC62" w14:textId="294CF106" w:rsidR="69D4D4AB" w:rsidRDefault="67277FB0" w:rsidP="017B7571">
      <w:pPr>
        <w:tabs>
          <w:tab w:val="right" w:pos="9026"/>
        </w:tabs>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sz w:val="24"/>
          <w:szCs w:val="24"/>
          <w:lang w:eastAsia="en-GB"/>
        </w:rPr>
        <w:t xml:space="preserve">As I have elaborated elsewhere, (Shaw, 2022) understood an encounter in plurality, worldview literacy bridges the aims of RE and citizenship education. The connections between worldviews education and intercultural citizenship education are manifold and well explored by many (Jackson, 2016, 2019; Johannesen &amp; Skeie, 2019; Franken, 2021; O’Grady, 2019; </w:t>
      </w:r>
      <w:r w:rsidR="7A11501A" w:rsidRPr="017B7571">
        <w:rPr>
          <w:rFonts w:ascii="Times New Roman" w:eastAsia="Times New Roman" w:hAnsi="Times New Roman" w:cs="Times New Roman"/>
          <w:sz w:val="24"/>
          <w:szCs w:val="24"/>
        </w:rPr>
        <w:t>Gunnarsson, 2021;</w:t>
      </w:r>
      <w:r w:rsidR="7A11501A" w:rsidRPr="017B7571">
        <w:rPr>
          <w:rFonts w:ascii="Times New Roman" w:eastAsia="Times New Roman" w:hAnsi="Times New Roman" w:cs="Times New Roman"/>
          <w:sz w:val="24"/>
          <w:szCs w:val="24"/>
          <w:lang w:eastAsia="en-GB"/>
        </w:rPr>
        <w:t xml:space="preserve"> </w:t>
      </w:r>
      <w:proofErr w:type="spellStart"/>
      <w:r w:rsidRPr="017B7571">
        <w:rPr>
          <w:rFonts w:ascii="Times New Roman" w:eastAsia="Times New Roman" w:hAnsi="Times New Roman" w:cs="Times New Roman"/>
          <w:sz w:val="24"/>
          <w:szCs w:val="24"/>
          <w:lang w:eastAsia="en-GB"/>
        </w:rPr>
        <w:t>Halafoff</w:t>
      </w:r>
      <w:proofErr w:type="spellEnd"/>
      <w:r w:rsidRPr="017B7571">
        <w:rPr>
          <w:rFonts w:ascii="Times New Roman" w:eastAsia="Times New Roman" w:hAnsi="Times New Roman" w:cs="Times New Roman"/>
          <w:sz w:val="24"/>
          <w:szCs w:val="24"/>
          <w:lang w:eastAsia="en-GB"/>
        </w:rPr>
        <w:t xml:space="preserve">, </w:t>
      </w:r>
      <w:proofErr w:type="spellStart"/>
      <w:r w:rsidRPr="017B7571">
        <w:rPr>
          <w:rFonts w:ascii="Times New Roman" w:eastAsia="Times New Roman" w:hAnsi="Times New Roman" w:cs="Times New Roman"/>
          <w:sz w:val="24"/>
          <w:szCs w:val="24"/>
          <w:lang w:eastAsia="en-GB"/>
        </w:rPr>
        <w:t>Arweck</w:t>
      </w:r>
      <w:proofErr w:type="spellEnd"/>
      <w:r w:rsidRPr="017B7571">
        <w:rPr>
          <w:rFonts w:ascii="Times New Roman" w:eastAsia="Times New Roman" w:hAnsi="Times New Roman" w:cs="Times New Roman"/>
          <w:sz w:val="24"/>
          <w:szCs w:val="24"/>
          <w:lang w:eastAsia="en-GB"/>
        </w:rPr>
        <w:t xml:space="preserve"> &amp; Boisvert, 2016; </w:t>
      </w:r>
      <w:proofErr w:type="spellStart"/>
      <w:r w:rsidRPr="017B7571">
        <w:rPr>
          <w:rFonts w:ascii="Times New Roman" w:eastAsia="Times New Roman" w:hAnsi="Times New Roman" w:cs="Times New Roman"/>
          <w:sz w:val="24"/>
          <w:szCs w:val="24"/>
          <w:lang w:eastAsia="en-GB"/>
        </w:rPr>
        <w:t>Illisko</w:t>
      </w:r>
      <w:proofErr w:type="spellEnd"/>
      <w:r w:rsidRPr="017B7571">
        <w:rPr>
          <w:rFonts w:ascii="Times New Roman" w:eastAsia="Times New Roman" w:hAnsi="Times New Roman" w:cs="Times New Roman"/>
          <w:sz w:val="24"/>
          <w:szCs w:val="24"/>
          <w:lang w:eastAsia="en-GB"/>
        </w:rPr>
        <w:t>, 2018). Worldview literacy can support the kind of</w:t>
      </w:r>
      <w:r w:rsidR="2D4FCC3C" w:rsidRPr="017B7571">
        <w:rPr>
          <w:rFonts w:ascii="Times New Roman" w:eastAsia="Times New Roman" w:hAnsi="Times New Roman" w:cs="Times New Roman"/>
          <w:sz w:val="24"/>
          <w:szCs w:val="24"/>
        </w:rPr>
        <w:t xml:space="preserve"> critical self-examination Nussbaum (2006) argues is required to combat stereotypes and promote empathy and understanding, and critical to a sense of connectedness </w:t>
      </w:r>
      <w:r w:rsidR="2D4FCC3C" w:rsidRPr="017B7571">
        <w:rPr>
          <w:rFonts w:ascii="Times New Roman" w:eastAsia="Times New Roman" w:hAnsi="Times New Roman" w:cs="Times New Roman"/>
          <w:sz w:val="24"/>
          <w:szCs w:val="24"/>
        </w:rPr>
        <w:lastRenderedPageBreak/>
        <w:t>as global citizens.</w:t>
      </w:r>
      <w:r w:rsidRPr="017B7571">
        <w:rPr>
          <w:rFonts w:ascii="Times New Roman" w:eastAsia="Times New Roman" w:hAnsi="Times New Roman" w:cs="Times New Roman"/>
          <w:sz w:val="24"/>
          <w:szCs w:val="24"/>
          <w:lang w:eastAsia="en-GB"/>
        </w:rPr>
        <w:t xml:space="preserve"> Through a focus on the complexity and dynamism of worldview identity, it can contribute too to understandings of cosmopolitan citizenship (Osler &amp; Starkey, 2003),</w:t>
      </w:r>
      <w:r w:rsidRPr="017B7571">
        <w:rPr>
          <w:rFonts w:ascii="Times New Roman" w:eastAsia="Times New Roman" w:hAnsi="Times New Roman" w:cs="Times New Roman"/>
          <w:color w:val="FF0000"/>
          <w:sz w:val="24"/>
          <w:szCs w:val="24"/>
          <w:lang w:eastAsia="en-GB"/>
        </w:rPr>
        <w:t xml:space="preserve"> </w:t>
      </w:r>
      <w:r w:rsidR="2D4FCC3C" w:rsidRPr="017B7571">
        <w:rPr>
          <w:rFonts w:ascii="Times New Roman" w:eastAsia="Times New Roman" w:hAnsi="Times New Roman" w:cs="Times New Roman"/>
          <w:sz w:val="24"/>
          <w:szCs w:val="24"/>
        </w:rPr>
        <w:t xml:space="preserve">contributing to a </w:t>
      </w:r>
      <w:r w:rsidR="2ED1F203" w:rsidRPr="017B7571">
        <w:rPr>
          <w:rFonts w:ascii="Times New Roman" w:eastAsia="Times New Roman" w:hAnsi="Times New Roman" w:cs="Times New Roman"/>
          <w:color w:val="333333"/>
          <w:sz w:val="24"/>
          <w:szCs w:val="24"/>
        </w:rPr>
        <w:t>‘counter-narrative’ (Starkey, 2021) to exclusivist notions of citizenship an</w:t>
      </w:r>
      <w:r w:rsidR="2ED1F203" w:rsidRPr="017B7571">
        <w:rPr>
          <w:rFonts w:ascii="Times New Roman" w:eastAsia="Times New Roman" w:hAnsi="Times New Roman" w:cs="Times New Roman"/>
          <w:sz w:val="24"/>
          <w:szCs w:val="24"/>
        </w:rPr>
        <w:t xml:space="preserve">d </w:t>
      </w:r>
      <w:r w:rsidRPr="017B7571">
        <w:rPr>
          <w:rFonts w:ascii="Times New Roman" w:eastAsia="Times New Roman" w:hAnsi="Times New Roman" w:cs="Times New Roman"/>
          <w:sz w:val="24"/>
          <w:szCs w:val="24"/>
          <w:lang w:eastAsia="en-GB"/>
        </w:rPr>
        <w:t>engendering a sense of ‘</w:t>
      </w:r>
      <w:r w:rsidR="318530D2" w:rsidRPr="017B7571">
        <w:rPr>
          <w:rFonts w:ascii="Times New Roman" w:eastAsia="Times New Roman" w:hAnsi="Times New Roman" w:cs="Times New Roman"/>
          <w:sz w:val="24"/>
          <w:szCs w:val="24"/>
        </w:rPr>
        <w:t>world -mindedness’ that empowers young people to be active agents in tackling global issues (</w:t>
      </w:r>
      <w:proofErr w:type="spellStart"/>
      <w:r w:rsidR="318530D2" w:rsidRPr="017B7571">
        <w:rPr>
          <w:rFonts w:ascii="Times New Roman" w:eastAsia="Times New Roman" w:hAnsi="Times New Roman" w:cs="Times New Roman"/>
          <w:sz w:val="24"/>
          <w:szCs w:val="24"/>
        </w:rPr>
        <w:t>Ilisko</w:t>
      </w:r>
      <w:proofErr w:type="spellEnd"/>
      <w:r w:rsidR="318530D2" w:rsidRPr="017B7571">
        <w:rPr>
          <w:rFonts w:ascii="Times New Roman" w:eastAsia="Times New Roman" w:hAnsi="Times New Roman" w:cs="Times New Roman"/>
          <w:sz w:val="24"/>
          <w:szCs w:val="24"/>
        </w:rPr>
        <w:t xml:space="preserve">, 2018). Crucially, worldview literacy promotes a process of transformational encounter, essential </w:t>
      </w:r>
      <w:r w:rsidR="2D4FCC3C" w:rsidRPr="017B7571">
        <w:rPr>
          <w:rFonts w:ascii="Times New Roman" w:eastAsia="Times New Roman" w:hAnsi="Times New Roman" w:cs="Times New Roman"/>
          <w:sz w:val="24"/>
          <w:szCs w:val="24"/>
        </w:rPr>
        <w:t>to intercultural understanding and global responsibility that is both existential and socially or</w:t>
      </w:r>
      <w:r w:rsidRPr="017B7571">
        <w:rPr>
          <w:rFonts w:ascii="Times New Roman" w:eastAsia="Times New Roman" w:hAnsi="Times New Roman" w:cs="Times New Roman"/>
          <w:sz w:val="24"/>
          <w:szCs w:val="24"/>
        </w:rPr>
        <w:t>iented through action.</w:t>
      </w:r>
    </w:p>
    <w:p w14:paraId="1A0AD7CD" w14:textId="4E3882D0" w:rsidR="69D4D4AB" w:rsidRDefault="69D4D4AB" w:rsidP="017B7571">
      <w:pPr>
        <w:tabs>
          <w:tab w:val="right" w:pos="9026"/>
        </w:tabs>
        <w:spacing w:before="160" w:line="480" w:lineRule="auto"/>
        <w:jc w:val="both"/>
        <w:rPr>
          <w:rFonts w:ascii="Times New Roman" w:eastAsia="Times New Roman" w:hAnsi="Times New Roman" w:cs="Times New Roman"/>
          <w:b/>
          <w:bCs/>
          <w:sz w:val="24"/>
          <w:szCs w:val="24"/>
        </w:rPr>
      </w:pPr>
    </w:p>
    <w:p w14:paraId="242A2A51" w14:textId="59725496" w:rsidR="69D4D4AB" w:rsidRDefault="34AE8984" w:rsidP="017B7571">
      <w:pPr>
        <w:tabs>
          <w:tab w:val="right" w:pos="9026"/>
        </w:tabs>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b/>
          <w:bCs/>
          <w:sz w:val="24"/>
          <w:szCs w:val="24"/>
        </w:rPr>
        <w:t>Worldview literacy as praxis.</w:t>
      </w:r>
    </w:p>
    <w:p w14:paraId="19D64675" w14:textId="37868DB8" w:rsidR="69D4D4AB" w:rsidRDefault="6179FF08" w:rsidP="017B7571">
      <w:pPr>
        <w:tabs>
          <w:tab w:val="right" w:pos="9026"/>
        </w:tabs>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color w:val="000000" w:themeColor="text1"/>
          <w:sz w:val="24"/>
          <w:szCs w:val="24"/>
        </w:rPr>
        <w:t xml:space="preserve">As argued above, worldview literacy, understood as a process of reflexive dialogical encounter with difference, is different from understandings of religious literacy as something that is to be gained and then informs or prepares young people for engagement with diversity. In highlighting a focus on </w:t>
      </w:r>
      <w:r w:rsidRPr="017B7571">
        <w:rPr>
          <w:rFonts w:ascii="Times New Roman" w:eastAsia="Times New Roman" w:hAnsi="Times New Roman" w:cs="Times New Roman"/>
          <w:i/>
          <w:iCs/>
          <w:color w:val="000000" w:themeColor="text1"/>
          <w:sz w:val="24"/>
          <w:szCs w:val="24"/>
        </w:rPr>
        <w:t>interpretability</w:t>
      </w:r>
      <w:r w:rsidRPr="017B7571">
        <w:rPr>
          <w:rFonts w:ascii="Times New Roman" w:eastAsia="Times New Roman" w:hAnsi="Times New Roman" w:cs="Times New Roman"/>
          <w:color w:val="000000" w:themeColor="text1"/>
          <w:sz w:val="24"/>
          <w:szCs w:val="24"/>
        </w:rPr>
        <w:t xml:space="preserve">, </w:t>
      </w:r>
      <w:r w:rsidRPr="017B7571">
        <w:rPr>
          <w:rFonts w:ascii="Times New Roman" w:eastAsia="Times New Roman" w:hAnsi="Times New Roman" w:cs="Times New Roman"/>
          <w:i/>
          <w:iCs/>
          <w:color w:val="000000" w:themeColor="text1"/>
          <w:sz w:val="24"/>
          <w:szCs w:val="24"/>
        </w:rPr>
        <w:t>reflexivity</w:t>
      </w:r>
      <w:r w:rsidRPr="017B7571">
        <w:rPr>
          <w:rFonts w:ascii="Times New Roman" w:eastAsia="Times New Roman" w:hAnsi="Times New Roman" w:cs="Times New Roman"/>
          <w:color w:val="000000" w:themeColor="text1"/>
          <w:sz w:val="24"/>
          <w:szCs w:val="24"/>
        </w:rPr>
        <w:t xml:space="preserve"> and </w:t>
      </w:r>
      <w:r w:rsidRPr="017B7571">
        <w:rPr>
          <w:rFonts w:ascii="Times New Roman" w:eastAsia="Times New Roman" w:hAnsi="Times New Roman" w:cs="Times New Roman"/>
          <w:i/>
          <w:iCs/>
          <w:color w:val="000000" w:themeColor="text1"/>
          <w:sz w:val="24"/>
          <w:szCs w:val="24"/>
        </w:rPr>
        <w:t>transformational encounter</w:t>
      </w:r>
      <w:r w:rsidRPr="017B7571">
        <w:rPr>
          <w:rFonts w:ascii="Times New Roman" w:eastAsia="Times New Roman" w:hAnsi="Times New Roman" w:cs="Times New Roman"/>
          <w:color w:val="000000" w:themeColor="text1"/>
          <w:sz w:val="24"/>
          <w:szCs w:val="24"/>
        </w:rPr>
        <w:t xml:space="preserve">, worldview literacy can be understood as educational praxis: an interwoven practice of understanding, interpretation and application that operates in a hermeneutic spiral (Bernstein, 1983). This process brings together substantive knowledge (of worldviews as lived) and disciplinary knowledge (as understanding of worldviews as interpretable), developed and applied through dialogic, reflexive encounter that informs the student’s personal knowledge (understanding of their relationship to the world), which in turn informs their engagement in it. </w:t>
      </w:r>
    </w:p>
    <w:p w14:paraId="53290B7D" w14:textId="7CCC377D" w:rsidR="69D4D4AB" w:rsidRDefault="1E69C6CC"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color w:val="000000" w:themeColor="text1"/>
          <w:sz w:val="24"/>
          <w:szCs w:val="24"/>
        </w:rPr>
        <w:t xml:space="preserve">It is through encounter that the student’s understanding is applied as </w:t>
      </w:r>
      <w:r w:rsidRPr="017B7571">
        <w:rPr>
          <w:rFonts w:ascii="Times New Roman" w:eastAsia="Times New Roman" w:hAnsi="Times New Roman" w:cs="Times New Roman"/>
          <w:i/>
          <w:iCs/>
          <w:color w:val="000000" w:themeColor="text1"/>
          <w:sz w:val="24"/>
          <w:szCs w:val="24"/>
        </w:rPr>
        <w:t xml:space="preserve">phronesis, </w:t>
      </w:r>
      <w:r w:rsidRPr="017B7571">
        <w:rPr>
          <w:rFonts w:ascii="Times New Roman" w:eastAsia="Times New Roman" w:hAnsi="Times New Roman" w:cs="Times New Roman"/>
          <w:color w:val="000000" w:themeColor="text1"/>
          <w:sz w:val="24"/>
          <w:szCs w:val="24"/>
        </w:rPr>
        <w:t xml:space="preserve">a practical wisdom </w:t>
      </w:r>
      <w:r w:rsidR="0758AA8B" w:rsidRPr="017B7571">
        <w:rPr>
          <w:rFonts w:ascii="Times New Roman" w:eastAsia="Times New Roman" w:hAnsi="Times New Roman" w:cs="Times New Roman"/>
          <w:sz w:val="24"/>
          <w:szCs w:val="24"/>
        </w:rPr>
        <w:t xml:space="preserve">based on values, concerned with practical </w:t>
      </w:r>
      <w:proofErr w:type="gramStart"/>
      <w:r w:rsidR="0758AA8B" w:rsidRPr="017B7571">
        <w:rPr>
          <w:rFonts w:ascii="Times New Roman" w:eastAsia="Times New Roman" w:hAnsi="Times New Roman" w:cs="Times New Roman"/>
          <w:sz w:val="24"/>
          <w:szCs w:val="24"/>
        </w:rPr>
        <w:t>judgement</w:t>
      </w:r>
      <w:proofErr w:type="gramEnd"/>
      <w:r w:rsidR="0758AA8B" w:rsidRPr="017B7571">
        <w:rPr>
          <w:rFonts w:ascii="Times New Roman" w:eastAsia="Times New Roman" w:hAnsi="Times New Roman" w:cs="Times New Roman"/>
          <w:sz w:val="24"/>
          <w:szCs w:val="24"/>
        </w:rPr>
        <w:t xml:space="preserve"> and informed by reflection. Phronesis is “pragmatic, variable, context-dependent, and oriented toward action”. (Kinsella &amp; Pitman, 2012, p2). So too, through encounter with the interpretability of worldviews, phronesis is informed and re-evaluated as students </w:t>
      </w:r>
      <w:r w:rsidRPr="017B7571">
        <w:rPr>
          <w:rFonts w:ascii="Times New Roman" w:eastAsia="Times New Roman" w:hAnsi="Times New Roman" w:cs="Times New Roman"/>
          <w:color w:val="000000" w:themeColor="text1"/>
          <w:sz w:val="24"/>
          <w:szCs w:val="24"/>
        </w:rPr>
        <w:t xml:space="preserve">develop understanding of difference and of themselves </w:t>
      </w:r>
      <w:r w:rsidRPr="017B7571">
        <w:rPr>
          <w:rFonts w:ascii="Times New Roman" w:eastAsia="Times New Roman" w:hAnsi="Times New Roman" w:cs="Times New Roman"/>
          <w:color w:val="000000" w:themeColor="text1"/>
          <w:sz w:val="24"/>
          <w:szCs w:val="24"/>
        </w:rPr>
        <w:lastRenderedPageBreak/>
        <w:t xml:space="preserve">in relation to it. Similarly, Cooling </w:t>
      </w:r>
      <w:r w:rsidRPr="017B7571">
        <w:rPr>
          <w:rFonts w:ascii="Times New Roman" w:eastAsia="Times New Roman" w:hAnsi="Times New Roman" w:cs="Times New Roman"/>
          <w:i/>
          <w:iCs/>
          <w:color w:val="000000" w:themeColor="text1"/>
          <w:sz w:val="24"/>
          <w:szCs w:val="24"/>
        </w:rPr>
        <w:t>et al</w:t>
      </w:r>
      <w:r w:rsidRPr="017B7571">
        <w:rPr>
          <w:rFonts w:ascii="Times New Roman" w:eastAsia="Times New Roman" w:hAnsi="Times New Roman" w:cs="Times New Roman"/>
          <w:color w:val="000000" w:themeColor="text1"/>
          <w:sz w:val="24"/>
          <w:szCs w:val="24"/>
        </w:rPr>
        <w:t xml:space="preserve">. see the interaction of substantive, disciplinary and personal knowledge as </w:t>
      </w:r>
      <w:r w:rsidR="430C4DFE" w:rsidRPr="017B7571">
        <w:rPr>
          <w:rFonts w:ascii="Times New Roman" w:eastAsia="Times New Roman" w:hAnsi="Times New Roman" w:cs="Times New Roman"/>
          <w:sz w:val="24"/>
          <w:szCs w:val="24"/>
        </w:rPr>
        <w:t>a hermeneutical process in which the awareness of worldview developed by pupils “will contribute to their academic understanding, their personal development and their growth as active citizens” (Cooling et al., 2020, p61).</w:t>
      </w:r>
    </w:p>
    <w:p w14:paraId="31B6F1FB" w14:textId="1B17576C" w:rsidR="69D4D4AB" w:rsidRDefault="69D4D4AB" w:rsidP="7A11501A">
      <w:pPr>
        <w:tabs>
          <w:tab w:val="right" w:pos="9026"/>
        </w:tabs>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 xml:space="preserve">A reconciliation of </w:t>
      </w:r>
      <w:proofErr w:type="gramStart"/>
      <w:r w:rsidRPr="017B7571">
        <w:rPr>
          <w:rFonts w:ascii="Times New Roman" w:eastAsia="Times New Roman" w:hAnsi="Times New Roman" w:cs="Times New Roman"/>
          <w:b/>
          <w:bCs/>
          <w:sz w:val="24"/>
          <w:szCs w:val="24"/>
        </w:rPr>
        <w:t>aims</w:t>
      </w:r>
      <w:proofErr w:type="gramEnd"/>
    </w:p>
    <w:p w14:paraId="11FF17E3" w14:textId="076447B0" w:rsidR="69D4D4AB" w:rsidRDefault="6179FF08" w:rsidP="7A11501A">
      <w:pPr>
        <w:spacing w:before="160" w:line="480" w:lineRule="auto"/>
        <w:jc w:val="both"/>
        <w:rPr>
          <w:rFonts w:ascii="Times New Roman" w:eastAsia="Times New Roman" w:hAnsi="Times New Roman" w:cs="Times New Roman"/>
          <w:sz w:val="24"/>
          <w:szCs w:val="24"/>
          <w:highlight w:val="yellow"/>
        </w:rPr>
      </w:pPr>
      <w:r w:rsidRPr="017B7571">
        <w:rPr>
          <w:rFonts w:ascii="Times New Roman" w:eastAsia="Times New Roman" w:hAnsi="Times New Roman" w:cs="Times New Roman"/>
          <w:sz w:val="24"/>
          <w:szCs w:val="24"/>
        </w:rPr>
        <w:t xml:space="preserve">Worldview literacy thus serves as a framework for worldviews education that reduces the gap between subject and object </w:t>
      </w:r>
      <w:r w:rsidR="6D593199" w:rsidRPr="017B7571">
        <w:rPr>
          <w:rFonts w:ascii="Times New Roman" w:eastAsia="Times New Roman" w:hAnsi="Times New Roman" w:cs="Times New Roman"/>
          <w:sz w:val="24"/>
          <w:szCs w:val="24"/>
        </w:rPr>
        <w:t xml:space="preserve">or personal formation and content knowledge </w:t>
      </w:r>
      <w:r w:rsidRPr="017B7571">
        <w:rPr>
          <w:rFonts w:ascii="Times New Roman" w:eastAsia="Times New Roman" w:hAnsi="Times New Roman" w:cs="Times New Roman"/>
          <w:sz w:val="24"/>
          <w:szCs w:val="24"/>
        </w:rPr>
        <w:t>(</w:t>
      </w:r>
      <w:proofErr w:type="spellStart"/>
      <w:r w:rsidRPr="017B7571">
        <w:rPr>
          <w:rFonts w:ascii="Times New Roman" w:eastAsia="Times New Roman" w:hAnsi="Times New Roman" w:cs="Times New Roman"/>
          <w:sz w:val="24"/>
          <w:szCs w:val="24"/>
        </w:rPr>
        <w:t>Il</w:t>
      </w:r>
      <w:r w:rsidR="6D593199" w:rsidRPr="017B7571">
        <w:rPr>
          <w:rFonts w:ascii="Times New Roman" w:eastAsia="Times New Roman" w:hAnsi="Times New Roman" w:cs="Times New Roman"/>
          <w:sz w:val="24"/>
          <w:szCs w:val="24"/>
        </w:rPr>
        <w:t>lisko</w:t>
      </w:r>
      <w:proofErr w:type="spellEnd"/>
      <w:r w:rsidR="6D593199" w:rsidRPr="017B7571">
        <w:rPr>
          <w:rFonts w:ascii="Times New Roman" w:eastAsia="Times New Roman" w:hAnsi="Times New Roman" w:cs="Times New Roman"/>
          <w:sz w:val="24"/>
          <w:szCs w:val="24"/>
        </w:rPr>
        <w:t>, 2018) and between understanding and action. As such it addresses the false binary between ‘</w:t>
      </w:r>
      <w:r w:rsidR="283C66DC" w:rsidRPr="017B7571">
        <w:rPr>
          <w:rFonts w:ascii="Times New Roman" w:eastAsia="Times New Roman" w:hAnsi="Times New Roman" w:cs="Times New Roman"/>
          <w:sz w:val="24"/>
          <w:szCs w:val="24"/>
        </w:rPr>
        <w:t>learning about’ and ‘learning from’ (</w:t>
      </w:r>
      <w:proofErr w:type="spellStart"/>
      <w:r w:rsidR="283C66DC" w:rsidRPr="017B7571">
        <w:rPr>
          <w:rFonts w:ascii="Times New Roman" w:eastAsia="Times New Roman" w:hAnsi="Times New Roman" w:cs="Times New Roman"/>
          <w:sz w:val="24"/>
          <w:szCs w:val="24"/>
        </w:rPr>
        <w:t>Grimmit</w:t>
      </w:r>
      <w:proofErr w:type="spellEnd"/>
      <w:r w:rsidR="283C66DC" w:rsidRPr="017B7571">
        <w:rPr>
          <w:rFonts w:ascii="Times New Roman" w:eastAsia="Times New Roman" w:hAnsi="Times New Roman" w:cs="Times New Roman"/>
          <w:sz w:val="24"/>
          <w:szCs w:val="24"/>
        </w:rPr>
        <w:t>, 1987) that make dialogue over future of RE difficult (Franck &amp; Thalen, 2021). In a process of praxis, what might be considered the intrinsic aim of academic development (critical understanding of worldviews and the construction of knowledge about them) is inseparable from the instrumental goals of personal formation and civic p</w:t>
      </w:r>
      <w:r w:rsidR="29F7962C" w:rsidRPr="017B7571">
        <w:rPr>
          <w:rFonts w:ascii="Times New Roman" w:eastAsia="Times New Roman" w:hAnsi="Times New Roman" w:cs="Times New Roman"/>
          <w:sz w:val="24"/>
          <w:szCs w:val="24"/>
        </w:rPr>
        <w:t>articipation (as self-aware engagement in plurality).</w:t>
      </w:r>
    </w:p>
    <w:p w14:paraId="6CD665B8" w14:textId="52A171FD" w:rsidR="6D593199" w:rsidRDefault="2A498376"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As commented and illustrated in several examples by O’Grady (2022), there is more understanding of this approach outside of England, for example in Norway, Latvia, and the Netherlands. </w:t>
      </w:r>
      <w:r w:rsidR="5F82230E" w:rsidRPr="017B7571">
        <w:rPr>
          <w:rFonts w:ascii="Times New Roman" w:eastAsia="Times New Roman" w:hAnsi="Times New Roman" w:cs="Times New Roman"/>
          <w:sz w:val="24"/>
          <w:szCs w:val="24"/>
        </w:rPr>
        <w:t xml:space="preserve">As a process of transformative encounter, worldview literacy, and </w:t>
      </w:r>
      <w:r w:rsidR="592EB1E3" w:rsidRPr="017B7571">
        <w:rPr>
          <w:rFonts w:ascii="Times New Roman" w:eastAsia="Times New Roman" w:hAnsi="Times New Roman" w:cs="Times New Roman"/>
          <w:sz w:val="24"/>
          <w:szCs w:val="24"/>
        </w:rPr>
        <w:t>the</w:t>
      </w:r>
      <w:r w:rsidR="5F82230E" w:rsidRPr="017B7571">
        <w:rPr>
          <w:rFonts w:ascii="Times New Roman" w:eastAsia="Times New Roman" w:hAnsi="Times New Roman" w:cs="Times New Roman"/>
          <w:sz w:val="24"/>
          <w:szCs w:val="24"/>
        </w:rPr>
        <w:t xml:space="preserve"> ‘worldviews approach’ as understood by Cooling and colleagues, sit more </w:t>
      </w:r>
      <w:r w:rsidR="592EB1E3" w:rsidRPr="017B7571">
        <w:rPr>
          <w:rFonts w:ascii="Times New Roman" w:eastAsia="Times New Roman" w:hAnsi="Times New Roman" w:cs="Times New Roman"/>
          <w:sz w:val="24"/>
          <w:szCs w:val="24"/>
        </w:rPr>
        <w:t xml:space="preserve">comfortably </w:t>
      </w:r>
      <w:r w:rsidR="5F82230E" w:rsidRPr="017B7571">
        <w:rPr>
          <w:rFonts w:ascii="Times New Roman" w:eastAsia="Times New Roman" w:hAnsi="Times New Roman" w:cs="Times New Roman"/>
          <w:sz w:val="24"/>
          <w:szCs w:val="24"/>
        </w:rPr>
        <w:t xml:space="preserve">within </w:t>
      </w:r>
      <w:proofErr w:type="spellStart"/>
      <w:r w:rsidR="5F82230E" w:rsidRPr="017B7571">
        <w:rPr>
          <w:rFonts w:ascii="Times New Roman" w:eastAsia="Times New Roman" w:hAnsi="Times New Roman" w:cs="Times New Roman"/>
          <w:sz w:val="24"/>
          <w:szCs w:val="24"/>
        </w:rPr>
        <w:t>Didaktik</w:t>
      </w:r>
      <w:proofErr w:type="spellEnd"/>
      <w:r w:rsidR="592EB1E3" w:rsidRPr="017B7571">
        <w:rPr>
          <w:rFonts w:ascii="Times New Roman" w:eastAsia="Times New Roman" w:hAnsi="Times New Roman" w:cs="Times New Roman"/>
          <w:sz w:val="24"/>
          <w:szCs w:val="24"/>
        </w:rPr>
        <w:t>, as developed in continental European teacher education, particularly in Germany and the Nordic context (</w:t>
      </w:r>
      <w:proofErr w:type="spellStart"/>
      <w:r w:rsidR="592EB1E3" w:rsidRPr="017B7571">
        <w:rPr>
          <w:rFonts w:ascii="Times New Roman" w:eastAsia="Times New Roman" w:hAnsi="Times New Roman" w:cs="Times New Roman"/>
          <w:sz w:val="24"/>
          <w:szCs w:val="24"/>
        </w:rPr>
        <w:t>Hopmann</w:t>
      </w:r>
      <w:proofErr w:type="spellEnd"/>
      <w:r w:rsidR="592EB1E3" w:rsidRPr="017B7571">
        <w:rPr>
          <w:rFonts w:ascii="Times New Roman" w:eastAsia="Times New Roman" w:hAnsi="Times New Roman" w:cs="Times New Roman"/>
          <w:sz w:val="24"/>
          <w:szCs w:val="24"/>
        </w:rPr>
        <w:t>, 2007)</w:t>
      </w:r>
      <w:r w:rsidR="5F82230E" w:rsidRPr="017B7571">
        <w:rPr>
          <w:rFonts w:ascii="Times New Roman" w:eastAsia="Times New Roman" w:hAnsi="Times New Roman" w:cs="Times New Roman"/>
          <w:sz w:val="24"/>
          <w:szCs w:val="24"/>
        </w:rPr>
        <w:t xml:space="preserve"> than </w:t>
      </w:r>
      <w:r w:rsidR="3EF600AF" w:rsidRPr="017B7571">
        <w:rPr>
          <w:rFonts w:ascii="Times New Roman" w:eastAsia="Times New Roman" w:hAnsi="Times New Roman" w:cs="Times New Roman"/>
          <w:sz w:val="24"/>
          <w:szCs w:val="24"/>
        </w:rPr>
        <w:t xml:space="preserve">in </w:t>
      </w:r>
      <w:r w:rsidR="5F82230E" w:rsidRPr="017B7571">
        <w:rPr>
          <w:rFonts w:ascii="Times New Roman" w:eastAsia="Times New Roman" w:hAnsi="Times New Roman" w:cs="Times New Roman"/>
          <w:sz w:val="24"/>
          <w:szCs w:val="24"/>
        </w:rPr>
        <w:t xml:space="preserve">the </w:t>
      </w:r>
      <w:r w:rsidR="592EB1E3" w:rsidRPr="017B7571">
        <w:rPr>
          <w:rFonts w:ascii="Times New Roman" w:eastAsia="Times New Roman" w:hAnsi="Times New Roman" w:cs="Times New Roman"/>
          <w:sz w:val="24"/>
          <w:szCs w:val="24"/>
        </w:rPr>
        <w:t>Anglo-American content-focused</w:t>
      </w:r>
      <w:r w:rsidR="3EF600AF" w:rsidRPr="017B7571">
        <w:rPr>
          <w:rFonts w:ascii="Times New Roman" w:eastAsia="Times New Roman" w:hAnsi="Times New Roman" w:cs="Times New Roman"/>
          <w:sz w:val="24"/>
          <w:szCs w:val="24"/>
        </w:rPr>
        <w:t xml:space="preserve"> context, where, as </w:t>
      </w:r>
      <w:proofErr w:type="spellStart"/>
      <w:r w:rsidR="3EF600AF" w:rsidRPr="017B7571">
        <w:rPr>
          <w:rFonts w:ascii="Times New Roman" w:eastAsia="Times New Roman" w:hAnsi="Times New Roman" w:cs="Times New Roman"/>
          <w:sz w:val="24"/>
          <w:szCs w:val="24"/>
        </w:rPr>
        <w:t>Hopman</w:t>
      </w:r>
      <w:proofErr w:type="spellEnd"/>
      <w:r w:rsidR="3EF600AF" w:rsidRPr="017B7571">
        <w:rPr>
          <w:rFonts w:ascii="Times New Roman" w:eastAsia="Times New Roman" w:hAnsi="Times New Roman" w:cs="Times New Roman"/>
          <w:sz w:val="24"/>
          <w:szCs w:val="24"/>
        </w:rPr>
        <w:t xml:space="preserve"> argues it is almost unknown</w:t>
      </w:r>
      <w:r w:rsidR="592EB1E3" w:rsidRPr="017B7571">
        <w:rPr>
          <w:rFonts w:ascii="Times New Roman" w:eastAsia="Times New Roman" w:hAnsi="Times New Roman" w:cs="Times New Roman"/>
          <w:sz w:val="24"/>
          <w:szCs w:val="24"/>
        </w:rPr>
        <w:t xml:space="preserve">. At the heart of </w:t>
      </w:r>
      <w:proofErr w:type="spellStart"/>
      <w:r w:rsidR="592EB1E3" w:rsidRPr="017B7571">
        <w:rPr>
          <w:rFonts w:ascii="Times New Roman" w:eastAsia="Times New Roman" w:hAnsi="Times New Roman" w:cs="Times New Roman"/>
          <w:sz w:val="24"/>
          <w:szCs w:val="24"/>
        </w:rPr>
        <w:t>Didaktik</w:t>
      </w:r>
      <w:proofErr w:type="spellEnd"/>
      <w:r w:rsidR="592EB1E3" w:rsidRPr="017B7571">
        <w:rPr>
          <w:rFonts w:ascii="Times New Roman" w:eastAsia="Times New Roman" w:hAnsi="Times New Roman" w:cs="Times New Roman"/>
          <w:sz w:val="24"/>
          <w:szCs w:val="24"/>
        </w:rPr>
        <w:t xml:space="preserve"> is the </w:t>
      </w:r>
      <w:r w:rsidR="3EF600AF" w:rsidRPr="017B7571">
        <w:rPr>
          <w:rFonts w:ascii="Times New Roman" w:eastAsia="Times New Roman" w:hAnsi="Times New Roman" w:cs="Times New Roman"/>
          <w:sz w:val="24"/>
          <w:szCs w:val="24"/>
        </w:rPr>
        <w:t xml:space="preserve">idea of </w:t>
      </w:r>
      <w:proofErr w:type="spellStart"/>
      <w:r w:rsidR="3EF600AF" w:rsidRPr="017B7571">
        <w:rPr>
          <w:rFonts w:ascii="Times New Roman" w:eastAsia="Times New Roman" w:hAnsi="Times New Roman" w:cs="Times New Roman"/>
          <w:i/>
          <w:iCs/>
          <w:sz w:val="24"/>
          <w:szCs w:val="24"/>
        </w:rPr>
        <w:t>bildung</w:t>
      </w:r>
      <w:proofErr w:type="spellEnd"/>
      <w:r w:rsidR="3EF600AF" w:rsidRPr="017B7571">
        <w:rPr>
          <w:rFonts w:ascii="Times New Roman" w:eastAsia="Times New Roman" w:hAnsi="Times New Roman" w:cs="Times New Roman"/>
          <w:sz w:val="24"/>
          <w:szCs w:val="24"/>
        </w:rPr>
        <w:t>, which i</w:t>
      </w:r>
      <w:r w:rsidR="0AA47410" w:rsidRPr="017B7571">
        <w:rPr>
          <w:rFonts w:ascii="Times New Roman" w:eastAsia="Times New Roman" w:hAnsi="Times New Roman" w:cs="Times New Roman"/>
          <w:sz w:val="24"/>
          <w:szCs w:val="24"/>
        </w:rPr>
        <w:t xml:space="preserve">n the words of Wolfgang </w:t>
      </w:r>
      <w:proofErr w:type="spellStart"/>
      <w:r w:rsidR="0AA47410" w:rsidRPr="017B7571">
        <w:rPr>
          <w:rFonts w:ascii="Times New Roman" w:eastAsia="Times New Roman" w:hAnsi="Times New Roman" w:cs="Times New Roman"/>
          <w:sz w:val="24"/>
          <w:szCs w:val="24"/>
        </w:rPr>
        <w:t>Klafki</w:t>
      </w:r>
      <w:proofErr w:type="spellEnd"/>
      <w:r w:rsidR="0AA47410" w:rsidRPr="017B7571">
        <w:rPr>
          <w:rFonts w:ascii="Times New Roman" w:eastAsia="Times New Roman" w:hAnsi="Times New Roman" w:cs="Times New Roman"/>
          <w:sz w:val="24"/>
          <w:szCs w:val="24"/>
        </w:rPr>
        <w:t xml:space="preserve">, pioneer of </w:t>
      </w:r>
      <w:proofErr w:type="spellStart"/>
      <w:r w:rsidR="0AA47410" w:rsidRPr="017B7571">
        <w:rPr>
          <w:rFonts w:ascii="Times New Roman" w:eastAsia="Times New Roman" w:hAnsi="Times New Roman" w:cs="Times New Roman"/>
          <w:sz w:val="24"/>
          <w:szCs w:val="24"/>
        </w:rPr>
        <w:t>bildung</w:t>
      </w:r>
      <w:proofErr w:type="spellEnd"/>
      <w:r w:rsidR="0AA47410" w:rsidRPr="017B7571">
        <w:rPr>
          <w:rFonts w:ascii="Times New Roman" w:eastAsia="Times New Roman" w:hAnsi="Times New Roman" w:cs="Times New Roman"/>
          <w:sz w:val="24"/>
          <w:szCs w:val="24"/>
        </w:rPr>
        <w:t xml:space="preserve">-centred </w:t>
      </w:r>
      <w:proofErr w:type="spellStart"/>
      <w:r w:rsidR="0AA47410" w:rsidRPr="017B7571">
        <w:rPr>
          <w:rFonts w:ascii="Times New Roman" w:eastAsia="Times New Roman" w:hAnsi="Times New Roman" w:cs="Times New Roman"/>
          <w:sz w:val="24"/>
          <w:szCs w:val="24"/>
        </w:rPr>
        <w:t>didaktik</w:t>
      </w:r>
      <w:proofErr w:type="spellEnd"/>
      <w:r w:rsidR="0AA47410" w:rsidRPr="017B7571">
        <w:rPr>
          <w:rFonts w:ascii="Times New Roman" w:eastAsia="Times New Roman" w:hAnsi="Times New Roman" w:cs="Times New Roman"/>
          <w:sz w:val="24"/>
          <w:szCs w:val="24"/>
        </w:rPr>
        <w:t xml:space="preserve">, </w:t>
      </w:r>
      <w:r w:rsidR="609252EC" w:rsidRPr="017B7571">
        <w:rPr>
          <w:rFonts w:ascii="Times New Roman" w:eastAsia="Times New Roman" w:hAnsi="Times New Roman" w:cs="Times New Roman"/>
          <w:sz w:val="24"/>
          <w:szCs w:val="24"/>
        </w:rPr>
        <w:t xml:space="preserve">“refers to the formation of the full individual, the cultivation of human powers, sensibility, self-awareness, liberty and freedom, responsibility and dignity” and “the development of self-determination </w:t>
      </w:r>
      <w:r w:rsidR="609252EC" w:rsidRPr="017B7571">
        <w:rPr>
          <w:rFonts w:ascii="Times New Roman" w:eastAsia="Times New Roman" w:hAnsi="Times New Roman" w:cs="Times New Roman"/>
          <w:sz w:val="24"/>
          <w:szCs w:val="24"/>
        </w:rPr>
        <w:lastRenderedPageBreak/>
        <w:t>(autonomy), co-determination (participation) and solidarity” (</w:t>
      </w:r>
      <w:proofErr w:type="spellStart"/>
      <w:r w:rsidR="609252EC" w:rsidRPr="017B7571">
        <w:rPr>
          <w:rFonts w:ascii="Times New Roman" w:eastAsia="Times New Roman" w:hAnsi="Times New Roman" w:cs="Times New Roman"/>
          <w:sz w:val="24"/>
          <w:szCs w:val="24"/>
        </w:rPr>
        <w:t>Klafki</w:t>
      </w:r>
      <w:proofErr w:type="spellEnd"/>
      <w:r w:rsidR="609252EC" w:rsidRPr="017B7571">
        <w:rPr>
          <w:rFonts w:ascii="Times New Roman" w:eastAsia="Times New Roman" w:hAnsi="Times New Roman" w:cs="Times New Roman"/>
          <w:sz w:val="24"/>
          <w:szCs w:val="24"/>
        </w:rPr>
        <w:t>, 1998 cited in</w:t>
      </w:r>
      <w:r w:rsidR="14F51601" w:rsidRPr="017B7571">
        <w:rPr>
          <w:rFonts w:ascii="Times New Roman" w:eastAsia="Times New Roman" w:hAnsi="Times New Roman" w:cs="Times New Roman"/>
          <w:sz w:val="24"/>
          <w:szCs w:val="24"/>
        </w:rPr>
        <w:t xml:space="preserve"> </w:t>
      </w:r>
      <w:r w:rsidR="609252EC" w:rsidRPr="017B7571">
        <w:rPr>
          <w:rFonts w:ascii="Times New Roman" w:eastAsia="Times New Roman" w:hAnsi="Times New Roman" w:cs="Times New Roman"/>
          <w:sz w:val="24"/>
          <w:szCs w:val="24"/>
        </w:rPr>
        <w:t xml:space="preserve">Deng, 2018, p374). </w:t>
      </w:r>
    </w:p>
    <w:p w14:paraId="3A42D39A" w14:textId="56511A5E" w:rsidR="419A4F7B" w:rsidRDefault="27BD5E8A"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As with Biesta’s subjectification, </w:t>
      </w:r>
      <w:proofErr w:type="spellStart"/>
      <w:r w:rsidRPr="017B7571">
        <w:rPr>
          <w:rFonts w:ascii="Times New Roman" w:eastAsia="Times New Roman" w:hAnsi="Times New Roman" w:cs="Times New Roman"/>
          <w:sz w:val="24"/>
          <w:szCs w:val="24"/>
        </w:rPr>
        <w:t>bildung</w:t>
      </w:r>
      <w:proofErr w:type="spellEnd"/>
      <w:r w:rsidRPr="017B7571">
        <w:rPr>
          <w:rFonts w:ascii="Times New Roman" w:eastAsia="Times New Roman" w:hAnsi="Times New Roman" w:cs="Times New Roman"/>
          <w:sz w:val="24"/>
          <w:szCs w:val="24"/>
        </w:rPr>
        <w:t xml:space="preserve"> is about “more than mastery of contents or development of competencies and abilities, more than ‘knowing something’ or ‘being able to do it’ and about “the use of knowledge as a transformative tool of unfolding the learner’s individuality and sociability” (</w:t>
      </w:r>
      <w:proofErr w:type="spellStart"/>
      <w:r w:rsidRPr="017B7571">
        <w:rPr>
          <w:rFonts w:ascii="Times New Roman" w:eastAsia="Times New Roman" w:hAnsi="Times New Roman" w:cs="Times New Roman"/>
          <w:sz w:val="24"/>
          <w:szCs w:val="24"/>
        </w:rPr>
        <w:t>Hopmann</w:t>
      </w:r>
      <w:proofErr w:type="spellEnd"/>
      <w:r w:rsidRPr="017B7571">
        <w:rPr>
          <w:rFonts w:ascii="Times New Roman" w:eastAsia="Times New Roman" w:hAnsi="Times New Roman" w:cs="Times New Roman"/>
          <w:sz w:val="24"/>
          <w:szCs w:val="24"/>
        </w:rPr>
        <w:t>, 2007, p115). With the focus on the encounter between student and content as a transformational process, worldview literacy is in</w:t>
      </w:r>
      <w:r w:rsidR="5123D58E" w:rsidRPr="017B7571">
        <w:rPr>
          <w:rFonts w:ascii="Times New Roman" w:eastAsia="Times New Roman" w:hAnsi="Times New Roman" w:cs="Times New Roman"/>
          <w:sz w:val="24"/>
          <w:szCs w:val="24"/>
        </w:rPr>
        <w:t xml:space="preserve"> line with Deng’s (2021) case for linking the teaching of content knowledge to the development of human powers (understanding, ways of thinking, </w:t>
      </w:r>
      <w:proofErr w:type="gramStart"/>
      <w:r w:rsidR="5123D58E" w:rsidRPr="017B7571">
        <w:rPr>
          <w:rFonts w:ascii="Times New Roman" w:eastAsia="Times New Roman" w:hAnsi="Times New Roman" w:cs="Times New Roman"/>
          <w:sz w:val="24"/>
          <w:szCs w:val="24"/>
        </w:rPr>
        <w:t>capabilities</w:t>
      </w:r>
      <w:proofErr w:type="gramEnd"/>
      <w:r w:rsidR="5123D58E" w:rsidRPr="017B7571">
        <w:rPr>
          <w:rFonts w:ascii="Times New Roman" w:eastAsia="Times New Roman" w:hAnsi="Times New Roman" w:cs="Times New Roman"/>
          <w:sz w:val="24"/>
          <w:szCs w:val="24"/>
        </w:rPr>
        <w:t xml:space="preserve"> and dispositions) by way of knowledge transformations. </w:t>
      </w:r>
    </w:p>
    <w:p w14:paraId="0DADAF1B" w14:textId="001338C7" w:rsidR="69D4D4AB" w:rsidRDefault="14F51601"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b/>
          <w:bCs/>
          <w:sz w:val="24"/>
          <w:szCs w:val="24"/>
        </w:rPr>
        <w:t>Worldview literacy and Powerful knowledge</w:t>
      </w:r>
      <w:r w:rsidRPr="017B7571">
        <w:rPr>
          <w:rFonts w:ascii="Times New Roman" w:eastAsia="Times New Roman" w:hAnsi="Times New Roman" w:cs="Times New Roman"/>
          <w:sz w:val="24"/>
          <w:szCs w:val="24"/>
        </w:rPr>
        <w:t xml:space="preserve"> </w:t>
      </w:r>
    </w:p>
    <w:p w14:paraId="0BC397B0" w14:textId="177832C9" w:rsidR="00E14614" w:rsidRPr="00C37D9B" w:rsidRDefault="609252EC"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Within </w:t>
      </w:r>
      <w:proofErr w:type="spellStart"/>
      <w:r w:rsidRPr="017B7571">
        <w:rPr>
          <w:rFonts w:ascii="Times New Roman" w:eastAsia="Times New Roman" w:hAnsi="Times New Roman" w:cs="Times New Roman"/>
          <w:sz w:val="24"/>
          <w:szCs w:val="24"/>
        </w:rPr>
        <w:t>bildung</w:t>
      </w:r>
      <w:proofErr w:type="spellEnd"/>
      <w:r w:rsidRPr="017B7571">
        <w:rPr>
          <w:rFonts w:ascii="Times New Roman" w:eastAsia="Times New Roman" w:hAnsi="Times New Roman" w:cs="Times New Roman"/>
          <w:sz w:val="24"/>
          <w:szCs w:val="24"/>
        </w:rPr>
        <w:t xml:space="preserve"> a</w:t>
      </w:r>
      <w:r w:rsidR="013521F2" w:rsidRPr="017B7571">
        <w:rPr>
          <w:rFonts w:ascii="Times New Roman" w:eastAsia="Times New Roman" w:hAnsi="Times New Roman" w:cs="Times New Roman"/>
          <w:sz w:val="24"/>
          <w:szCs w:val="24"/>
        </w:rPr>
        <w:t xml:space="preserve">n important distinction is made between the subject itself and its ‘educative substance’. Thus </w:t>
      </w:r>
      <w:r w:rsidRPr="017B7571">
        <w:rPr>
          <w:rFonts w:ascii="Times New Roman" w:eastAsia="Times New Roman" w:hAnsi="Times New Roman" w:cs="Times New Roman"/>
          <w:sz w:val="24"/>
          <w:szCs w:val="24"/>
        </w:rPr>
        <w:t xml:space="preserve">Deng (2022) argues that the </w:t>
      </w:r>
      <w:proofErr w:type="spellStart"/>
      <w:r w:rsidRPr="017B7571">
        <w:rPr>
          <w:rFonts w:ascii="Times New Roman" w:eastAsia="Times New Roman" w:hAnsi="Times New Roman" w:cs="Times New Roman"/>
          <w:sz w:val="24"/>
          <w:szCs w:val="24"/>
        </w:rPr>
        <w:t>Didaktik</w:t>
      </w:r>
      <w:proofErr w:type="spellEnd"/>
      <w:r w:rsidRPr="017B7571">
        <w:rPr>
          <w:rFonts w:ascii="Times New Roman" w:eastAsia="Times New Roman" w:hAnsi="Times New Roman" w:cs="Times New Roman"/>
          <w:sz w:val="24"/>
          <w:szCs w:val="24"/>
        </w:rPr>
        <w:t xml:space="preserve"> tradition and the concept of </w:t>
      </w:r>
      <w:proofErr w:type="spellStart"/>
      <w:r w:rsidRPr="017B7571">
        <w:rPr>
          <w:rFonts w:ascii="Times New Roman" w:eastAsia="Times New Roman" w:hAnsi="Times New Roman" w:cs="Times New Roman"/>
          <w:sz w:val="24"/>
          <w:szCs w:val="24"/>
        </w:rPr>
        <w:t>bildung</w:t>
      </w:r>
      <w:proofErr w:type="spellEnd"/>
      <w:r w:rsidRPr="017B7571">
        <w:rPr>
          <w:rFonts w:ascii="Times New Roman" w:eastAsia="Times New Roman" w:hAnsi="Times New Roman" w:cs="Times New Roman"/>
          <w:sz w:val="24"/>
          <w:szCs w:val="24"/>
        </w:rPr>
        <w:t xml:space="preserve"> offer an understanding of ‘powerful knowledge’ in which it is not </w:t>
      </w:r>
      <w:r w:rsidR="098261E7" w:rsidRPr="017B7571">
        <w:rPr>
          <w:rFonts w:ascii="Times New Roman" w:eastAsia="Times New Roman" w:hAnsi="Times New Roman" w:cs="Times New Roman"/>
          <w:sz w:val="24"/>
          <w:szCs w:val="24"/>
        </w:rPr>
        <w:t xml:space="preserve">the knowledge or content that is powerful in itself, but about the potential of content for unlocking ‘human </w:t>
      </w:r>
      <w:proofErr w:type="gramStart"/>
      <w:r w:rsidR="098261E7" w:rsidRPr="017B7571">
        <w:rPr>
          <w:rFonts w:ascii="Times New Roman" w:eastAsia="Times New Roman" w:hAnsi="Times New Roman" w:cs="Times New Roman"/>
          <w:sz w:val="24"/>
          <w:szCs w:val="24"/>
        </w:rPr>
        <w:t>powers’</w:t>
      </w:r>
      <w:proofErr w:type="gramEnd"/>
      <w:r w:rsidR="098261E7" w:rsidRPr="017B7571">
        <w:rPr>
          <w:rFonts w:ascii="Times New Roman" w:eastAsia="Times New Roman" w:hAnsi="Times New Roman" w:cs="Times New Roman"/>
          <w:sz w:val="24"/>
          <w:szCs w:val="24"/>
        </w:rPr>
        <w:t xml:space="preserve">. In a critique of what he sees as </w:t>
      </w:r>
      <w:r w:rsidRPr="017B7571">
        <w:rPr>
          <w:rFonts w:ascii="Times New Roman" w:eastAsia="Times New Roman" w:hAnsi="Times New Roman" w:cs="Times New Roman"/>
          <w:sz w:val="24"/>
          <w:szCs w:val="24"/>
        </w:rPr>
        <w:t xml:space="preserve">Young and colleagues’ ‘exclusive focus on the internal properties and explanatory power of knowledge’, Deng (2018;136), borrowing from Hamilton (1999), suggests that the focus be less on ‘what should they [students] know?’ and more on ‘what should they [students] become?’ (Hamilton, 1999, cited in Deng, 2018; 136). </w:t>
      </w:r>
      <w:r w:rsidR="7B662185" w:rsidRPr="017B7571">
        <w:rPr>
          <w:rFonts w:ascii="Times New Roman" w:eastAsia="Times New Roman" w:hAnsi="Times New Roman" w:cs="Times New Roman"/>
          <w:sz w:val="24"/>
          <w:szCs w:val="24"/>
        </w:rPr>
        <w:t xml:space="preserve">Similarly, </w:t>
      </w:r>
      <w:proofErr w:type="spellStart"/>
      <w:r w:rsidR="7B662185" w:rsidRPr="017B7571">
        <w:rPr>
          <w:rFonts w:ascii="Times New Roman" w:eastAsia="Times New Roman" w:hAnsi="Times New Roman" w:cs="Times New Roman"/>
          <w:sz w:val="24"/>
          <w:szCs w:val="24"/>
        </w:rPr>
        <w:t>Hopmann</w:t>
      </w:r>
      <w:proofErr w:type="spellEnd"/>
      <w:r w:rsidR="7B662185" w:rsidRPr="017B7571">
        <w:rPr>
          <w:rFonts w:ascii="Times New Roman" w:eastAsia="Times New Roman" w:hAnsi="Times New Roman" w:cs="Times New Roman"/>
          <w:sz w:val="24"/>
          <w:szCs w:val="24"/>
        </w:rPr>
        <w:t xml:space="preserve"> argues </w:t>
      </w:r>
      <w:proofErr w:type="spellStart"/>
      <w:r w:rsidR="7B662185" w:rsidRPr="017B7571">
        <w:rPr>
          <w:rFonts w:ascii="Times New Roman" w:eastAsia="Times New Roman" w:hAnsi="Times New Roman" w:cs="Times New Roman"/>
          <w:sz w:val="24"/>
          <w:szCs w:val="24"/>
        </w:rPr>
        <w:t>bildung</w:t>
      </w:r>
      <w:proofErr w:type="spellEnd"/>
      <w:r w:rsidR="7B662185" w:rsidRPr="017B7571">
        <w:rPr>
          <w:rFonts w:ascii="Times New Roman" w:eastAsia="Times New Roman" w:hAnsi="Times New Roman" w:cs="Times New Roman"/>
          <w:sz w:val="24"/>
          <w:szCs w:val="24"/>
        </w:rPr>
        <w:t xml:space="preserve"> is about </w:t>
      </w:r>
      <w:r w:rsidR="6087948A" w:rsidRPr="017B7571">
        <w:rPr>
          <w:rFonts w:ascii="Times New Roman" w:eastAsia="Times New Roman" w:hAnsi="Times New Roman" w:cs="Times New Roman"/>
        </w:rPr>
        <w:t>“more than mastery of contents or development of competencies and abilities, more than ‘knowing something’ or ‘being able to do it’” (</w:t>
      </w:r>
      <w:proofErr w:type="spellStart"/>
      <w:r w:rsidR="6087948A" w:rsidRPr="017B7571">
        <w:rPr>
          <w:rFonts w:ascii="Times New Roman" w:eastAsia="Times New Roman" w:hAnsi="Times New Roman" w:cs="Times New Roman"/>
        </w:rPr>
        <w:t>Hopmann</w:t>
      </w:r>
      <w:proofErr w:type="spellEnd"/>
      <w:r w:rsidR="6087948A" w:rsidRPr="017B7571">
        <w:rPr>
          <w:rFonts w:ascii="Times New Roman" w:eastAsia="Times New Roman" w:hAnsi="Times New Roman" w:cs="Times New Roman"/>
        </w:rPr>
        <w:t>, 2007;115). The purpose of teaching is then “the use of knowledge as a transformative tool of unfolding the learner’s individuality and sociability” (</w:t>
      </w:r>
      <w:proofErr w:type="spellStart"/>
      <w:r w:rsidR="6087948A" w:rsidRPr="017B7571">
        <w:rPr>
          <w:rFonts w:ascii="Times New Roman" w:eastAsia="Times New Roman" w:hAnsi="Times New Roman" w:cs="Times New Roman"/>
        </w:rPr>
        <w:t>Hopmann</w:t>
      </w:r>
      <w:proofErr w:type="spellEnd"/>
      <w:r w:rsidR="6087948A" w:rsidRPr="017B7571">
        <w:rPr>
          <w:rFonts w:ascii="Times New Roman" w:eastAsia="Times New Roman" w:hAnsi="Times New Roman" w:cs="Times New Roman"/>
        </w:rPr>
        <w:t>, 2007;15).</w:t>
      </w:r>
      <w:r w:rsidR="6087948A" w:rsidRPr="017B7571">
        <w:rPr>
          <w:rFonts w:ascii="Times New Roman" w:eastAsia="Times New Roman" w:hAnsi="Times New Roman" w:cs="Times New Roman"/>
          <w:sz w:val="24"/>
          <w:szCs w:val="24"/>
        </w:rPr>
        <w:t xml:space="preserve"> </w:t>
      </w:r>
      <w:proofErr w:type="spellStart"/>
      <w:r w:rsidR="6087948A" w:rsidRPr="017B7571">
        <w:rPr>
          <w:rFonts w:ascii="Times New Roman" w:eastAsia="Times New Roman" w:hAnsi="Times New Roman" w:cs="Times New Roman"/>
          <w:sz w:val="24"/>
          <w:szCs w:val="24"/>
        </w:rPr>
        <w:t>Hopmann</w:t>
      </w:r>
      <w:proofErr w:type="spellEnd"/>
      <w:r w:rsidR="6087948A" w:rsidRPr="017B7571">
        <w:rPr>
          <w:rFonts w:ascii="Times New Roman" w:eastAsia="Times New Roman" w:hAnsi="Times New Roman" w:cs="Times New Roman"/>
          <w:sz w:val="24"/>
          <w:szCs w:val="24"/>
        </w:rPr>
        <w:t xml:space="preserve"> explains that </w:t>
      </w:r>
      <w:r w:rsidR="1ABDA9BB" w:rsidRPr="017B7571">
        <w:rPr>
          <w:rFonts w:ascii="Times New Roman" w:eastAsia="Times New Roman" w:hAnsi="Times New Roman" w:cs="Times New Roman"/>
          <w:sz w:val="24"/>
          <w:szCs w:val="24"/>
        </w:rPr>
        <w:t xml:space="preserve">within </w:t>
      </w:r>
      <w:proofErr w:type="spellStart"/>
      <w:r w:rsidR="1ABDA9BB" w:rsidRPr="017B7571">
        <w:rPr>
          <w:rFonts w:ascii="Times New Roman" w:eastAsia="Times New Roman" w:hAnsi="Times New Roman" w:cs="Times New Roman"/>
          <w:sz w:val="24"/>
          <w:szCs w:val="24"/>
        </w:rPr>
        <w:t>Didaktik</w:t>
      </w:r>
      <w:proofErr w:type="spellEnd"/>
      <w:r w:rsidR="1ABDA9BB" w:rsidRPr="017B7571">
        <w:rPr>
          <w:rFonts w:ascii="Times New Roman" w:eastAsia="Times New Roman" w:hAnsi="Times New Roman" w:cs="Times New Roman"/>
          <w:sz w:val="24"/>
          <w:szCs w:val="24"/>
        </w:rPr>
        <w:t xml:space="preserve">, </w:t>
      </w:r>
      <w:r w:rsidR="7B662185" w:rsidRPr="017B7571">
        <w:rPr>
          <w:rFonts w:ascii="Times New Roman" w:eastAsia="Times New Roman" w:hAnsi="Times New Roman" w:cs="Times New Roman"/>
          <w:sz w:val="24"/>
          <w:szCs w:val="24"/>
        </w:rPr>
        <w:t xml:space="preserve">the contents of teaching, for example the ‘Great War’ or basic arithmetic, </w:t>
      </w:r>
      <w:r w:rsidR="1ABDA9BB" w:rsidRPr="017B7571">
        <w:rPr>
          <w:rFonts w:ascii="Times New Roman" w:eastAsia="Times New Roman" w:hAnsi="Times New Roman" w:cs="Times New Roman"/>
          <w:sz w:val="24"/>
          <w:szCs w:val="24"/>
        </w:rPr>
        <w:t xml:space="preserve">are not important simply in terms of </w:t>
      </w:r>
      <w:r w:rsidR="7B662185" w:rsidRPr="017B7571">
        <w:rPr>
          <w:rFonts w:ascii="Times New Roman" w:eastAsia="Times New Roman" w:hAnsi="Times New Roman" w:cs="Times New Roman"/>
          <w:sz w:val="24"/>
          <w:szCs w:val="24"/>
        </w:rPr>
        <w:t xml:space="preserve">knowing history, </w:t>
      </w:r>
      <w:r w:rsidR="1ABDA9BB" w:rsidRPr="017B7571">
        <w:rPr>
          <w:rFonts w:ascii="Times New Roman" w:eastAsia="Times New Roman" w:hAnsi="Times New Roman" w:cs="Times New Roman"/>
          <w:sz w:val="24"/>
          <w:szCs w:val="24"/>
        </w:rPr>
        <w:t xml:space="preserve">or </w:t>
      </w:r>
      <w:r w:rsidR="7B662185" w:rsidRPr="017B7571">
        <w:rPr>
          <w:rFonts w:ascii="Times New Roman" w:eastAsia="Times New Roman" w:hAnsi="Times New Roman" w:cs="Times New Roman"/>
          <w:sz w:val="24"/>
          <w:szCs w:val="24"/>
        </w:rPr>
        <w:t xml:space="preserve">being able to count, </w:t>
      </w:r>
      <w:r w:rsidR="1ABDA9BB" w:rsidRPr="017B7571">
        <w:rPr>
          <w:rFonts w:ascii="Times New Roman" w:eastAsia="Times New Roman" w:hAnsi="Times New Roman" w:cs="Times New Roman"/>
          <w:sz w:val="24"/>
          <w:szCs w:val="24"/>
        </w:rPr>
        <w:t xml:space="preserve">although these may be </w:t>
      </w:r>
      <w:r w:rsidR="7B662185" w:rsidRPr="017B7571">
        <w:rPr>
          <w:rFonts w:ascii="Times New Roman" w:eastAsia="Times New Roman" w:hAnsi="Times New Roman" w:cs="Times New Roman"/>
          <w:sz w:val="24"/>
          <w:szCs w:val="24"/>
        </w:rPr>
        <w:t>outcome</w:t>
      </w:r>
      <w:r w:rsidR="1ABDA9BB" w:rsidRPr="017B7571">
        <w:rPr>
          <w:rFonts w:ascii="Times New Roman" w:eastAsia="Times New Roman" w:hAnsi="Times New Roman" w:cs="Times New Roman"/>
          <w:sz w:val="24"/>
          <w:szCs w:val="24"/>
        </w:rPr>
        <w:t xml:space="preserve">s. What is </w:t>
      </w:r>
      <w:r w:rsidR="1ABDA9BB" w:rsidRPr="017B7571">
        <w:rPr>
          <w:rFonts w:ascii="Times New Roman" w:eastAsia="Times New Roman" w:hAnsi="Times New Roman" w:cs="Times New Roman"/>
          <w:sz w:val="24"/>
          <w:szCs w:val="24"/>
        </w:rPr>
        <w:lastRenderedPageBreak/>
        <w:t>important is</w:t>
      </w:r>
      <w:r w:rsidR="7B662185" w:rsidRPr="017B7571">
        <w:rPr>
          <w:rFonts w:ascii="Times New Roman" w:eastAsia="Times New Roman" w:hAnsi="Times New Roman" w:cs="Times New Roman"/>
          <w:sz w:val="24"/>
          <w:szCs w:val="24"/>
        </w:rPr>
        <w:t xml:space="preserve"> what </w:t>
      </w:r>
      <w:r w:rsidR="1ABDA9BB" w:rsidRPr="017B7571">
        <w:rPr>
          <w:rFonts w:ascii="Times New Roman" w:eastAsia="Times New Roman" w:hAnsi="Times New Roman" w:cs="Times New Roman"/>
          <w:sz w:val="24"/>
          <w:szCs w:val="24"/>
        </w:rPr>
        <w:t>pupils</w:t>
      </w:r>
      <w:r w:rsidR="7B662185" w:rsidRPr="017B7571">
        <w:rPr>
          <w:rFonts w:ascii="Times New Roman" w:eastAsia="Times New Roman" w:hAnsi="Times New Roman" w:cs="Times New Roman"/>
          <w:sz w:val="24"/>
          <w:szCs w:val="24"/>
        </w:rPr>
        <w:t xml:space="preserve"> learn about mankind by understanding the course of the Great War</w:t>
      </w:r>
      <w:r w:rsidR="1ABDA9BB" w:rsidRPr="017B7571">
        <w:rPr>
          <w:rFonts w:ascii="Times New Roman" w:eastAsia="Times New Roman" w:hAnsi="Times New Roman" w:cs="Times New Roman"/>
          <w:sz w:val="24"/>
          <w:szCs w:val="24"/>
        </w:rPr>
        <w:t xml:space="preserve"> or </w:t>
      </w:r>
      <w:r w:rsidR="7B662185" w:rsidRPr="017B7571">
        <w:rPr>
          <w:rFonts w:ascii="Times New Roman" w:eastAsia="Times New Roman" w:hAnsi="Times New Roman" w:cs="Times New Roman"/>
          <w:sz w:val="24"/>
          <w:szCs w:val="24"/>
        </w:rPr>
        <w:t>about numbering the world by counting</w:t>
      </w:r>
      <w:r w:rsidR="1ABDA9BB" w:rsidRPr="017B7571">
        <w:rPr>
          <w:rFonts w:ascii="Times New Roman" w:eastAsia="Times New Roman" w:hAnsi="Times New Roman" w:cs="Times New Roman"/>
          <w:sz w:val="24"/>
          <w:szCs w:val="24"/>
        </w:rPr>
        <w:t xml:space="preserve"> (</w:t>
      </w:r>
      <w:proofErr w:type="spellStart"/>
      <w:r w:rsidR="1ABDA9BB" w:rsidRPr="017B7571">
        <w:rPr>
          <w:rFonts w:ascii="Times New Roman" w:eastAsia="Times New Roman" w:hAnsi="Times New Roman" w:cs="Times New Roman"/>
          <w:sz w:val="24"/>
          <w:szCs w:val="24"/>
        </w:rPr>
        <w:t>Hopmann</w:t>
      </w:r>
      <w:proofErr w:type="spellEnd"/>
      <w:r w:rsidR="1ABDA9BB" w:rsidRPr="017B7571">
        <w:rPr>
          <w:rFonts w:ascii="Times New Roman" w:eastAsia="Times New Roman" w:hAnsi="Times New Roman" w:cs="Times New Roman"/>
          <w:sz w:val="24"/>
          <w:szCs w:val="24"/>
        </w:rPr>
        <w:t xml:space="preserve">, 2007). </w:t>
      </w:r>
      <w:proofErr w:type="spellStart"/>
      <w:r w:rsidR="1ABDA9BB" w:rsidRPr="017B7571">
        <w:rPr>
          <w:rFonts w:ascii="Times New Roman" w:eastAsia="Times New Roman" w:hAnsi="Times New Roman" w:cs="Times New Roman"/>
          <w:sz w:val="24"/>
          <w:szCs w:val="24"/>
        </w:rPr>
        <w:t>Hopmann</w:t>
      </w:r>
      <w:proofErr w:type="spellEnd"/>
      <w:r w:rsidR="1ABDA9BB" w:rsidRPr="017B7571">
        <w:rPr>
          <w:rFonts w:ascii="Times New Roman" w:eastAsia="Times New Roman" w:hAnsi="Times New Roman" w:cs="Times New Roman"/>
          <w:sz w:val="24"/>
          <w:szCs w:val="24"/>
        </w:rPr>
        <w:t xml:space="preserve"> emphasises that it is not</w:t>
      </w:r>
      <w:r w:rsidR="7B662185" w:rsidRPr="017B7571">
        <w:rPr>
          <w:rFonts w:ascii="Times New Roman" w:eastAsia="Times New Roman" w:hAnsi="Times New Roman" w:cs="Times New Roman"/>
          <w:sz w:val="24"/>
          <w:szCs w:val="24"/>
        </w:rPr>
        <w:t xml:space="preserve"> “that what is learned about mankind, the world or my inner being is inherent to the subject matter at hand” but that “the meaning of these learning experiences emerges within the learning process itself, based on the meeting of a unique individual with a matter at hand” (</w:t>
      </w:r>
      <w:proofErr w:type="spellStart"/>
      <w:r w:rsidR="7B662185" w:rsidRPr="017B7571">
        <w:rPr>
          <w:rFonts w:ascii="Times New Roman" w:eastAsia="Times New Roman" w:hAnsi="Times New Roman" w:cs="Times New Roman"/>
          <w:sz w:val="24"/>
          <w:szCs w:val="24"/>
        </w:rPr>
        <w:t>Hopmann</w:t>
      </w:r>
      <w:proofErr w:type="spellEnd"/>
      <w:r w:rsidR="7B662185" w:rsidRPr="017B7571">
        <w:rPr>
          <w:rFonts w:ascii="Times New Roman" w:eastAsia="Times New Roman" w:hAnsi="Times New Roman" w:cs="Times New Roman"/>
          <w:sz w:val="24"/>
          <w:szCs w:val="24"/>
        </w:rPr>
        <w:t xml:space="preserve">, 2007;116). In relation to worldviews education, through a process of encounter in which students engage critically and reflexively with worldviews as ideas, lived experience, and social and political phenomena, so they are led to a greater understanding of the world and their relation to it. Thus, within worldview literacy, the focus is on the </w:t>
      </w:r>
      <w:r w:rsidRPr="017B7571">
        <w:rPr>
          <w:rFonts w:ascii="Times New Roman" w:eastAsia="Times New Roman" w:hAnsi="Times New Roman" w:cs="Times New Roman"/>
          <w:sz w:val="24"/>
          <w:szCs w:val="24"/>
        </w:rPr>
        <w:t xml:space="preserve">‘fruitful encounter’ between the content and the learner rather than on the transmission of content. </w:t>
      </w:r>
    </w:p>
    <w:p w14:paraId="511656B4" w14:textId="18BB4967" w:rsidR="00E14614" w:rsidRPr="00C37D9B" w:rsidRDefault="013521F2" w:rsidP="7A11501A">
      <w:pPr>
        <w:spacing w:before="160" w:line="480" w:lineRule="auto"/>
        <w:jc w:val="both"/>
        <w:rPr>
          <w:rFonts w:ascii="Times New Roman" w:eastAsia="Times New Roman" w:hAnsi="Times New Roman" w:cs="Times New Roman"/>
        </w:rPr>
      </w:pPr>
      <w:r w:rsidRPr="017B7571">
        <w:rPr>
          <w:rFonts w:ascii="Times New Roman" w:eastAsia="Times New Roman" w:hAnsi="Times New Roman" w:cs="Times New Roman"/>
          <w:sz w:val="24"/>
          <w:szCs w:val="24"/>
        </w:rPr>
        <w:t xml:space="preserve">With importance given to the ’meeting’ of students and content, </w:t>
      </w:r>
      <w:r w:rsidR="6B596242" w:rsidRPr="017B7571">
        <w:rPr>
          <w:rFonts w:ascii="Times New Roman" w:eastAsia="Times New Roman" w:hAnsi="Times New Roman" w:cs="Times New Roman"/>
          <w:sz w:val="24"/>
          <w:szCs w:val="24"/>
        </w:rPr>
        <w:t>“the criteria for</w:t>
      </w:r>
      <w:r w:rsidR="544BAE9B" w:rsidRPr="017B7571">
        <w:rPr>
          <w:rFonts w:ascii="Times New Roman" w:eastAsia="Times New Roman" w:hAnsi="Times New Roman" w:cs="Times New Roman"/>
          <w:sz w:val="24"/>
          <w:szCs w:val="24"/>
        </w:rPr>
        <w:t xml:space="preserve"> </w:t>
      </w:r>
      <w:r w:rsidR="6B596242" w:rsidRPr="017B7571">
        <w:rPr>
          <w:rFonts w:ascii="Times New Roman" w:eastAsia="Times New Roman" w:hAnsi="Times New Roman" w:cs="Times New Roman"/>
          <w:sz w:val="24"/>
          <w:szCs w:val="24"/>
        </w:rPr>
        <w:t xml:space="preserve">knowledge selection and organisation are not residing in the academic </w:t>
      </w:r>
      <w:proofErr w:type="gramStart"/>
      <w:r w:rsidR="6B596242" w:rsidRPr="017B7571">
        <w:rPr>
          <w:rFonts w:ascii="Times New Roman" w:eastAsia="Times New Roman" w:hAnsi="Times New Roman" w:cs="Times New Roman"/>
          <w:sz w:val="24"/>
          <w:szCs w:val="24"/>
        </w:rPr>
        <w:t>discipline, but</w:t>
      </w:r>
      <w:proofErr w:type="gramEnd"/>
      <w:r w:rsidR="6B596242" w:rsidRPr="017B7571">
        <w:rPr>
          <w:rFonts w:ascii="Times New Roman" w:eastAsia="Times New Roman" w:hAnsi="Times New Roman" w:cs="Times New Roman"/>
          <w:sz w:val="24"/>
          <w:szCs w:val="24"/>
        </w:rPr>
        <w:t xml:space="preserve"> deriving from a vision of education” (Deng, 2021;1665). </w:t>
      </w:r>
      <w:r w:rsidR="67277FB0" w:rsidRPr="017B7571">
        <w:rPr>
          <w:rFonts w:ascii="Times New Roman" w:eastAsia="Times New Roman" w:hAnsi="Times New Roman" w:cs="Times New Roman"/>
          <w:sz w:val="24"/>
          <w:szCs w:val="24"/>
        </w:rPr>
        <w:t xml:space="preserve"> </w:t>
      </w:r>
      <w:r w:rsidR="6B596242" w:rsidRPr="017B7571">
        <w:rPr>
          <w:rFonts w:ascii="Times New Roman" w:eastAsia="Times New Roman" w:hAnsi="Times New Roman" w:cs="Times New Roman"/>
          <w:sz w:val="24"/>
          <w:szCs w:val="24"/>
        </w:rPr>
        <w:t xml:space="preserve">Thus students’ ‘everyday knowledge’ of worldviews and the practical wisdom developed are themselves powerful knowledge in that they are part of a process of ‘human flourishing’ </w:t>
      </w:r>
      <w:r w:rsidR="6087948A" w:rsidRPr="017B7571">
        <w:rPr>
          <w:rFonts w:ascii="Times New Roman" w:eastAsia="Times New Roman" w:hAnsi="Times New Roman" w:cs="Times New Roman"/>
        </w:rPr>
        <w:t>(Biesta, 2013;133).</w:t>
      </w:r>
    </w:p>
    <w:p w14:paraId="6A0475AF" w14:textId="3440542C" w:rsidR="00E14614" w:rsidRPr="00C37D9B" w:rsidRDefault="67277FB0" w:rsidP="7A11501A">
      <w:pPr>
        <w:spacing w:before="160"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sz w:val="24"/>
          <w:szCs w:val="24"/>
        </w:rPr>
        <w:t>Within worldview literacy, t</w:t>
      </w:r>
      <w:r w:rsidR="609252EC" w:rsidRPr="017B7571">
        <w:rPr>
          <w:rFonts w:ascii="Times New Roman" w:eastAsia="Times New Roman" w:hAnsi="Times New Roman" w:cs="Times New Roman"/>
          <w:sz w:val="24"/>
          <w:szCs w:val="24"/>
        </w:rPr>
        <w:t xml:space="preserve">he focus on </w:t>
      </w:r>
      <w:r w:rsidR="609252EC" w:rsidRPr="017B7571">
        <w:rPr>
          <w:rFonts w:ascii="Times New Roman" w:eastAsia="Times New Roman" w:hAnsi="Times New Roman" w:cs="Times New Roman"/>
          <w:i/>
          <w:iCs/>
          <w:sz w:val="24"/>
          <w:szCs w:val="24"/>
        </w:rPr>
        <w:t>interpretability</w:t>
      </w:r>
      <w:r w:rsidR="609252EC" w:rsidRPr="017B7571">
        <w:rPr>
          <w:rFonts w:ascii="Times New Roman" w:eastAsia="Times New Roman" w:hAnsi="Times New Roman" w:cs="Times New Roman"/>
          <w:sz w:val="24"/>
          <w:szCs w:val="24"/>
        </w:rPr>
        <w:t xml:space="preserve"> echoes the </w:t>
      </w:r>
      <w:r w:rsidR="013521F2" w:rsidRPr="017B7571">
        <w:rPr>
          <w:rFonts w:ascii="Times New Roman" w:eastAsia="Times New Roman" w:hAnsi="Times New Roman" w:cs="Times New Roman"/>
          <w:sz w:val="24"/>
          <w:szCs w:val="24"/>
        </w:rPr>
        <w:t xml:space="preserve">perspective of </w:t>
      </w:r>
      <w:proofErr w:type="spellStart"/>
      <w:r w:rsidR="013521F2" w:rsidRPr="017B7571">
        <w:rPr>
          <w:rFonts w:ascii="Times New Roman" w:eastAsia="Times New Roman" w:hAnsi="Times New Roman" w:cs="Times New Roman"/>
          <w:sz w:val="24"/>
          <w:szCs w:val="24"/>
        </w:rPr>
        <w:t>Bildung</w:t>
      </w:r>
      <w:proofErr w:type="spellEnd"/>
      <w:r w:rsidR="013521F2" w:rsidRPr="017B7571">
        <w:rPr>
          <w:rFonts w:ascii="Times New Roman" w:eastAsia="Times New Roman" w:hAnsi="Times New Roman" w:cs="Times New Roman"/>
          <w:sz w:val="24"/>
          <w:szCs w:val="24"/>
        </w:rPr>
        <w:t xml:space="preserve"> and </w:t>
      </w:r>
      <w:proofErr w:type="spellStart"/>
      <w:r w:rsidR="013521F2" w:rsidRPr="017B7571">
        <w:rPr>
          <w:rFonts w:ascii="Times New Roman" w:eastAsia="Times New Roman" w:hAnsi="Times New Roman" w:cs="Times New Roman"/>
          <w:sz w:val="24"/>
          <w:szCs w:val="24"/>
        </w:rPr>
        <w:t>Didaktik</w:t>
      </w:r>
      <w:proofErr w:type="spellEnd"/>
      <w:r w:rsidR="013521F2" w:rsidRPr="017B7571">
        <w:rPr>
          <w:rFonts w:ascii="Times New Roman" w:eastAsia="Times New Roman" w:hAnsi="Times New Roman" w:cs="Times New Roman"/>
          <w:sz w:val="24"/>
          <w:szCs w:val="24"/>
        </w:rPr>
        <w:t xml:space="preserve"> that “there is no matter without meaning, and no meaning without matter” (</w:t>
      </w:r>
      <w:proofErr w:type="spellStart"/>
      <w:r w:rsidR="013521F2" w:rsidRPr="017B7571">
        <w:rPr>
          <w:rFonts w:ascii="Times New Roman" w:eastAsia="Times New Roman" w:hAnsi="Times New Roman" w:cs="Times New Roman"/>
          <w:sz w:val="24"/>
          <w:szCs w:val="24"/>
        </w:rPr>
        <w:t>Hopmann</w:t>
      </w:r>
      <w:proofErr w:type="spellEnd"/>
      <w:r w:rsidR="013521F2" w:rsidRPr="017B7571">
        <w:rPr>
          <w:rFonts w:ascii="Times New Roman" w:eastAsia="Times New Roman" w:hAnsi="Times New Roman" w:cs="Times New Roman"/>
          <w:sz w:val="24"/>
          <w:szCs w:val="24"/>
        </w:rPr>
        <w:t xml:space="preserve">, 2007;16). As </w:t>
      </w:r>
      <w:proofErr w:type="spellStart"/>
      <w:r w:rsidR="013521F2" w:rsidRPr="017B7571">
        <w:rPr>
          <w:rFonts w:ascii="Times New Roman" w:eastAsia="Times New Roman" w:hAnsi="Times New Roman" w:cs="Times New Roman"/>
          <w:sz w:val="24"/>
          <w:szCs w:val="24"/>
        </w:rPr>
        <w:t>Hopmann</w:t>
      </w:r>
      <w:proofErr w:type="spellEnd"/>
      <w:r w:rsidR="013521F2" w:rsidRPr="017B7571">
        <w:rPr>
          <w:rFonts w:ascii="Times New Roman" w:eastAsia="Times New Roman" w:hAnsi="Times New Roman" w:cs="Times New Roman"/>
          <w:sz w:val="24"/>
          <w:szCs w:val="24"/>
        </w:rPr>
        <w:t xml:space="preserve"> asserts, this is not a natural feature of teaching in the UK and why the meaning of any knowledge, its </w:t>
      </w:r>
      <w:proofErr w:type="gramStart"/>
      <w:r w:rsidR="013521F2" w:rsidRPr="017B7571">
        <w:rPr>
          <w:rFonts w:ascii="Times New Roman" w:eastAsia="Times New Roman" w:hAnsi="Times New Roman" w:cs="Times New Roman"/>
          <w:sz w:val="24"/>
          <w:szCs w:val="24"/>
        </w:rPr>
        <w:t>construction</w:t>
      </w:r>
      <w:proofErr w:type="gramEnd"/>
      <w:r w:rsidR="013521F2" w:rsidRPr="017B7571">
        <w:rPr>
          <w:rFonts w:ascii="Times New Roman" w:eastAsia="Times New Roman" w:hAnsi="Times New Roman" w:cs="Times New Roman"/>
          <w:sz w:val="24"/>
          <w:szCs w:val="24"/>
        </w:rPr>
        <w:t xml:space="preserve"> and its interpretation by individual who ‘meets’ it should be made an explicit part of the teaching process. Again, this is not to say that a focus on disciplines is not useful to the study of worldviews but that their usefulness as interpretations should be made explicit. Worldview literacy then</w:t>
      </w:r>
      <w:r w:rsidRPr="017B7571">
        <w:rPr>
          <w:rFonts w:ascii="Times New Roman" w:eastAsia="Times New Roman" w:hAnsi="Times New Roman" w:cs="Times New Roman"/>
          <w:color w:val="000000" w:themeColor="text1"/>
          <w:sz w:val="24"/>
          <w:szCs w:val="24"/>
        </w:rPr>
        <w:t xml:space="preserve"> provides a framework for how the student meets the content (substantive knowledge) through a reflexive process which highlights the interpretability of that knowledge (including disciplinary knowledge) and of their own experience to develop critical understanding of the world and their relation to it (personal </w:t>
      </w:r>
      <w:r w:rsidRPr="017B7571">
        <w:rPr>
          <w:rFonts w:ascii="Times New Roman" w:eastAsia="Times New Roman" w:hAnsi="Times New Roman" w:cs="Times New Roman"/>
          <w:color w:val="000000" w:themeColor="text1"/>
          <w:sz w:val="24"/>
          <w:szCs w:val="24"/>
        </w:rPr>
        <w:lastRenderedPageBreak/>
        <w:t xml:space="preserve">knowledge). In this sense, it can help to unlock the potential of content for the development of “human powers” (Deng, 2021;1668), to render that knowledge powerful. </w:t>
      </w:r>
    </w:p>
    <w:p w14:paraId="6BE650D9" w14:textId="059568EF" w:rsidR="00E14614" w:rsidRPr="00C37D9B" w:rsidRDefault="13FBA367" w:rsidP="6B59EBBB">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b/>
          <w:bCs/>
          <w:sz w:val="24"/>
          <w:szCs w:val="24"/>
        </w:rPr>
        <w:t>A way forward for RE?</w:t>
      </w:r>
    </w:p>
    <w:p w14:paraId="2B5FC265" w14:textId="06B0C328" w:rsidR="00E14614" w:rsidRPr="00C37D9B" w:rsidRDefault="6087948A"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In this sense, the power in worldview literacy lies in the provision of a framework for bringing together substantive, </w:t>
      </w:r>
      <w:proofErr w:type="gramStart"/>
      <w:r w:rsidRPr="017B7571">
        <w:rPr>
          <w:rFonts w:ascii="Times New Roman" w:eastAsia="Times New Roman" w:hAnsi="Times New Roman" w:cs="Times New Roman"/>
          <w:sz w:val="24"/>
          <w:szCs w:val="24"/>
        </w:rPr>
        <w:t>disciplinary</w:t>
      </w:r>
      <w:proofErr w:type="gramEnd"/>
      <w:r w:rsidRPr="017B7571">
        <w:rPr>
          <w:rFonts w:ascii="Times New Roman" w:eastAsia="Times New Roman" w:hAnsi="Times New Roman" w:cs="Times New Roman"/>
          <w:sz w:val="24"/>
          <w:szCs w:val="24"/>
        </w:rPr>
        <w:t xml:space="preserve"> and personal knowledge through action. This promotion of praxis </w:t>
      </w:r>
      <w:r w:rsidR="341CFA5C" w:rsidRPr="017B7571">
        <w:rPr>
          <w:rFonts w:ascii="Times New Roman" w:eastAsia="Times New Roman" w:hAnsi="Times New Roman" w:cs="Times New Roman"/>
          <w:sz w:val="24"/>
          <w:szCs w:val="24"/>
        </w:rPr>
        <w:t xml:space="preserve">presents a challenge to content focused curricula and pedagogy and </w:t>
      </w:r>
      <w:r w:rsidRPr="017B7571">
        <w:rPr>
          <w:rFonts w:ascii="Times New Roman" w:eastAsia="Times New Roman" w:hAnsi="Times New Roman" w:cs="Times New Roman"/>
          <w:sz w:val="24"/>
          <w:szCs w:val="24"/>
        </w:rPr>
        <w:t>has consequences for teaching</w:t>
      </w:r>
      <w:r w:rsidR="341CFA5C" w:rsidRPr="017B7571">
        <w:rPr>
          <w:rFonts w:ascii="Times New Roman" w:eastAsia="Times New Roman" w:hAnsi="Times New Roman" w:cs="Times New Roman"/>
          <w:sz w:val="24"/>
          <w:szCs w:val="24"/>
        </w:rPr>
        <w:t>. In stressing the interwoven nature of the intrinsic and instrumental aims of RE, there is also perhaps a safeguarding against its reduction</w:t>
      </w:r>
      <w:r w:rsidR="1B920DCC" w:rsidRPr="017B7571">
        <w:rPr>
          <w:rFonts w:ascii="Times New Roman" w:eastAsia="Times New Roman" w:hAnsi="Times New Roman" w:cs="Times New Roman"/>
          <w:sz w:val="24"/>
          <w:szCs w:val="24"/>
        </w:rPr>
        <w:t xml:space="preserve"> to a set of generic skills or values and everyday accounts and against reinforcing stereotypes around religion and worldviews that threaten both students critical understanding of and engagement in plurality.</w:t>
      </w:r>
    </w:p>
    <w:p w14:paraId="36065675" w14:textId="510E69B9" w:rsidR="00E14614" w:rsidRPr="00C37D9B" w:rsidRDefault="67277FB0" w:rsidP="7A11501A">
      <w:pPr>
        <w:spacing w:before="160" w:line="480" w:lineRule="auto"/>
        <w:jc w:val="both"/>
        <w:rPr>
          <w:rFonts w:ascii="Times New Roman" w:eastAsia="Times New Roman" w:hAnsi="Times New Roman" w:cs="Times New Roman"/>
          <w:color w:val="333333"/>
          <w:sz w:val="24"/>
          <w:szCs w:val="24"/>
        </w:rPr>
      </w:pPr>
      <w:r w:rsidRPr="13FBA367">
        <w:rPr>
          <w:rFonts w:ascii="Times New Roman" w:eastAsia="Times New Roman" w:hAnsi="Times New Roman" w:cs="Times New Roman"/>
          <w:sz w:val="24"/>
          <w:szCs w:val="24"/>
        </w:rPr>
        <w:t xml:space="preserve">Lastly, it is important to note that whilst worldview literacy is presented here as a framework for bringing the </w:t>
      </w:r>
      <w:r w:rsidR="06B78203" w:rsidRPr="13FBA367">
        <w:rPr>
          <w:rFonts w:ascii="Times New Roman" w:eastAsia="Times New Roman" w:hAnsi="Times New Roman" w:cs="Times New Roman"/>
          <w:color w:val="333333"/>
          <w:sz w:val="24"/>
          <w:szCs w:val="24"/>
        </w:rPr>
        <w:t xml:space="preserve">subjective back into RE, a focus on the critical, reflexive ‘event’ of understanding is, of course, not unique to the study of worldviews. However, RE may be well placed as a driver of more transformational approaches for </w:t>
      </w:r>
      <w:proofErr w:type="gramStart"/>
      <w:r w:rsidR="06B78203" w:rsidRPr="13FBA367">
        <w:rPr>
          <w:rFonts w:ascii="Times New Roman" w:eastAsia="Times New Roman" w:hAnsi="Times New Roman" w:cs="Times New Roman"/>
          <w:color w:val="333333"/>
          <w:sz w:val="24"/>
          <w:szCs w:val="24"/>
        </w:rPr>
        <w:t>a number of</w:t>
      </w:r>
      <w:proofErr w:type="gramEnd"/>
      <w:r w:rsidR="06B78203" w:rsidRPr="13FBA367">
        <w:rPr>
          <w:rFonts w:ascii="Times New Roman" w:eastAsia="Times New Roman" w:hAnsi="Times New Roman" w:cs="Times New Roman"/>
          <w:color w:val="333333"/>
          <w:sz w:val="24"/>
          <w:szCs w:val="24"/>
        </w:rPr>
        <w:t xml:space="preserve"> reasons. The first relates specifically to the English system in which RE is often marginalised yet has the odd status of being statutory (in schools, not Further Education Colleges) until the age of 18, although it remains optional as an examination subject. Whilst in practice this means that RE is often neglected, it can also provide a unique space outside the restraints of the performativity agenda with potential for innovation. This is evidenced in a set of case studies developed to showcase approaches to worldviews education in England, where freedom from the examined space was a key enabling factor.</w:t>
      </w:r>
      <w:r w:rsidR="007360E0" w:rsidRPr="13FBA367">
        <w:rPr>
          <w:rStyle w:val="FootnoteReference"/>
          <w:rFonts w:ascii="Times New Roman" w:eastAsia="Times New Roman" w:hAnsi="Times New Roman" w:cs="Times New Roman"/>
          <w:color w:val="333333"/>
          <w:sz w:val="24"/>
          <w:szCs w:val="24"/>
        </w:rPr>
        <w:footnoteReference w:id="2"/>
      </w:r>
      <w:r w:rsidR="06B78203" w:rsidRPr="13FBA367">
        <w:rPr>
          <w:rFonts w:ascii="Times New Roman" w:eastAsia="Times New Roman" w:hAnsi="Times New Roman" w:cs="Times New Roman"/>
          <w:color w:val="333333"/>
          <w:sz w:val="24"/>
          <w:szCs w:val="24"/>
        </w:rPr>
        <w:t xml:space="preserve">  Secondly, dealing as it does with people’s deep-felt values and convictions, RE provides the opportunity for encounter with difference at the level of the experiential, the everyday, as well as the more existential. Finally, RE has traditionally had a </w:t>
      </w:r>
      <w:r w:rsidR="06B78203" w:rsidRPr="13FBA367">
        <w:rPr>
          <w:rFonts w:ascii="Times New Roman" w:eastAsia="Times New Roman" w:hAnsi="Times New Roman" w:cs="Times New Roman"/>
          <w:color w:val="333333"/>
          <w:sz w:val="24"/>
          <w:szCs w:val="24"/>
        </w:rPr>
        <w:lastRenderedPageBreak/>
        <w:t xml:space="preserve">formational role and whilst the kind of human flourishing aimed for through a process of worldview literacy is </w:t>
      </w:r>
      <w:proofErr w:type="gramStart"/>
      <w:r w:rsidR="06B78203" w:rsidRPr="13FBA367">
        <w:rPr>
          <w:rFonts w:ascii="Times New Roman" w:eastAsia="Times New Roman" w:hAnsi="Times New Roman" w:cs="Times New Roman"/>
          <w:color w:val="333333"/>
          <w:sz w:val="24"/>
          <w:szCs w:val="24"/>
        </w:rPr>
        <w:t>absolutely not</w:t>
      </w:r>
      <w:proofErr w:type="gramEnd"/>
      <w:r w:rsidR="06B78203" w:rsidRPr="13FBA367">
        <w:rPr>
          <w:rFonts w:ascii="Times New Roman" w:eastAsia="Times New Roman" w:hAnsi="Times New Roman" w:cs="Times New Roman"/>
          <w:color w:val="333333"/>
          <w:sz w:val="24"/>
          <w:szCs w:val="24"/>
        </w:rPr>
        <w:t xml:space="preserve"> to be confused with the inculcation of specific values, any more than it is the transmission of prescribed knowledge, it may provide a launch pad for reinforcing the idea of personal knowledge as interrelated with content.</w:t>
      </w:r>
    </w:p>
    <w:p w14:paraId="63CB806A" w14:textId="70BCE6D7" w:rsidR="69D4D4AB" w:rsidRDefault="13FBA367" w:rsidP="7A11501A">
      <w:pPr>
        <w:spacing w:before="160"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Yet as argued in this chapter, worldview literacy has educational value beyond the RE classroom and as elaborated elsewhere (Shaw, 2022) has particular importance for citizenship education. Furthermore, what I have presented as the key</w:t>
      </w:r>
      <w:r w:rsidR="4D77FF4F" w:rsidRPr="017B7571">
        <w:rPr>
          <w:rFonts w:ascii="Times New Roman" w:eastAsia="Times New Roman" w:hAnsi="Times New Roman" w:cs="Times New Roman"/>
          <w:sz w:val="24"/>
          <w:szCs w:val="24"/>
        </w:rPr>
        <w:t xml:space="preserve"> elements of worldview literacy, </w:t>
      </w:r>
      <w:r w:rsidR="4D77FF4F" w:rsidRPr="017B7571">
        <w:rPr>
          <w:rFonts w:ascii="Times New Roman" w:eastAsia="Times New Roman" w:hAnsi="Times New Roman" w:cs="Times New Roman"/>
          <w:i/>
          <w:iCs/>
          <w:sz w:val="24"/>
          <w:szCs w:val="24"/>
        </w:rPr>
        <w:t>interpretability</w:t>
      </w:r>
      <w:r w:rsidR="4D77FF4F" w:rsidRPr="017B7571">
        <w:rPr>
          <w:rFonts w:ascii="Times New Roman" w:eastAsia="Times New Roman" w:hAnsi="Times New Roman" w:cs="Times New Roman"/>
          <w:sz w:val="24"/>
          <w:szCs w:val="24"/>
        </w:rPr>
        <w:t>,</w:t>
      </w:r>
      <w:r w:rsidR="4D77FF4F" w:rsidRPr="017B7571">
        <w:rPr>
          <w:rFonts w:ascii="Times New Roman" w:eastAsia="Times New Roman" w:hAnsi="Times New Roman" w:cs="Times New Roman"/>
          <w:i/>
          <w:iCs/>
          <w:sz w:val="24"/>
          <w:szCs w:val="24"/>
        </w:rPr>
        <w:t xml:space="preserve"> </w:t>
      </w:r>
      <w:proofErr w:type="gramStart"/>
      <w:r w:rsidR="4D77FF4F" w:rsidRPr="017B7571">
        <w:rPr>
          <w:rFonts w:ascii="Times New Roman" w:eastAsia="Times New Roman" w:hAnsi="Times New Roman" w:cs="Times New Roman"/>
          <w:i/>
          <w:iCs/>
          <w:sz w:val="24"/>
          <w:szCs w:val="24"/>
        </w:rPr>
        <w:t>reflexivity</w:t>
      </w:r>
      <w:proofErr w:type="gramEnd"/>
      <w:r w:rsidR="4D77FF4F" w:rsidRPr="017B7571">
        <w:rPr>
          <w:rFonts w:ascii="Times New Roman" w:eastAsia="Times New Roman" w:hAnsi="Times New Roman" w:cs="Times New Roman"/>
          <w:sz w:val="24"/>
          <w:szCs w:val="24"/>
        </w:rPr>
        <w:t xml:space="preserve"> and </w:t>
      </w:r>
      <w:r w:rsidR="4D77FF4F" w:rsidRPr="017B7571">
        <w:rPr>
          <w:rFonts w:ascii="Times New Roman" w:eastAsia="Times New Roman" w:hAnsi="Times New Roman" w:cs="Times New Roman"/>
          <w:i/>
          <w:iCs/>
          <w:sz w:val="24"/>
          <w:szCs w:val="24"/>
        </w:rPr>
        <w:t>transformative encounter</w:t>
      </w:r>
      <w:r w:rsidR="4D77FF4F" w:rsidRPr="017B7571">
        <w:rPr>
          <w:rFonts w:ascii="Times New Roman" w:eastAsia="Times New Roman" w:hAnsi="Times New Roman" w:cs="Times New Roman"/>
          <w:sz w:val="24"/>
          <w:szCs w:val="24"/>
        </w:rPr>
        <w:t xml:space="preserve"> could be built into all subjects as describing and making explicit a process of understanding and facilitating capabilities required of citizens</w:t>
      </w:r>
      <w:r w:rsidRPr="017B7571">
        <w:rPr>
          <w:rFonts w:ascii="Times New Roman" w:eastAsia="Times New Roman" w:hAnsi="Times New Roman" w:cs="Times New Roman"/>
          <w:sz w:val="24"/>
          <w:szCs w:val="24"/>
        </w:rPr>
        <w:t xml:space="preserve">. As evidenced in the growing wealth of classroom materials and practice that promote a worldviews approach (see examples in Cooling et. al, 2020, </w:t>
      </w:r>
      <w:r w:rsidR="22C02D36" w:rsidRPr="017B7571">
        <w:rPr>
          <w:rFonts w:ascii="Times New Roman" w:eastAsia="Times New Roman" w:hAnsi="Times New Roman" w:cs="Times New Roman"/>
          <w:sz w:val="24"/>
          <w:szCs w:val="24"/>
        </w:rPr>
        <w:t>Larkin et al, 2020)</w:t>
      </w:r>
      <w:r w:rsidRPr="017B7571">
        <w:rPr>
          <w:rFonts w:ascii="Times New Roman" w:eastAsia="Times New Roman" w:hAnsi="Times New Roman" w:cs="Times New Roman"/>
          <w:sz w:val="24"/>
          <w:szCs w:val="24"/>
        </w:rPr>
        <w:t xml:space="preserve"> this may provide a platform for thinking more broadly about the nature and purpose of schooling and the place of knowledge therein.</w:t>
      </w:r>
    </w:p>
    <w:p w14:paraId="3C501F56" w14:textId="762ECA58" w:rsidR="6BBA418B" w:rsidRDefault="6BBA418B" w:rsidP="7A11501A">
      <w:pPr>
        <w:tabs>
          <w:tab w:val="right" w:pos="9026"/>
        </w:tabs>
        <w:spacing w:before="160" w:line="480" w:lineRule="auto"/>
        <w:jc w:val="both"/>
        <w:rPr>
          <w:rFonts w:ascii="Times New Roman" w:eastAsia="Times New Roman" w:hAnsi="Times New Roman" w:cs="Times New Roman"/>
          <w:sz w:val="24"/>
          <w:szCs w:val="24"/>
          <w:highlight w:val="green"/>
        </w:rPr>
      </w:pPr>
    </w:p>
    <w:p w14:paraId="75BEBAB9" w14:textId="0CFBC4CF" w:rsidR="6BBA418B" w:rsidRDefault="10BED534" w:rsidP="017B7571">
      <w:pPr>
        <w:spacing w:line="480" w:lineRule="auto"/>
        <w:jc w:val="both"/>
        <w:rPr>
          <w:rFonts w:ascii="Times New Roman" w:eastAsia="Times New Roman" w:hAnsi="Times New Roman" w:cs="Times New Roman"/>
          <w:b/>
          <w:bCs/>
          <w:sz w:val="24"/>
          <w:szCs w:val="24"/>
        </w:rPr>
      </w:pPr>
      <w:r w:rsidRPr="017B7571">
        <w:rPr>
          <w:rFonts w:ascii="Times New Roman" w:eastAsia="Times New Roman" w:hAnsi="Times New Roman" w:cs="Times New Roman"/>
          <w:b/>
          <w:bCs/>
          <w:sz w:val="24"/>
          <w:szCs w:val="24"/>
        </w:rPr>
        <w:t>References</w:t>
      </w:r>
    </w:p>
    <w:p w14:paraId="749680BA" w14:textId="0936F634"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Aldridge, D. (2011). What is religious education all about? A hermeneutic reappraisal. </w:t>
      </w:r>
      <w:r w:rsidRPr="017B7571">
        <w:rPr>
          <w:rFonts w:ascii="Times New Roman" w:eastAsia="Times New Roman" w:hAnsi="Times New Roman" w:cs="Times New Roman"/>
          <w:i/>
          <w:iCs/>
          <w:color w:val="000000" w:themeColor="text1"/>
          <w:sz w:val="24"/>
          <w:szCs w:val="24"/>
        </w:rPr>
        <w:t>Journal of Beliefs and Values</w:t>
      </w:r>
      <w:r w:rsidRPr="017B7571">
        <w:rPr>
          <w:rFonts w:ascii="Times New Roman" w:eastAsia="Times New Roman" w:hAnsi="Times New Roman" w:cs="Times New Roman"/>
          <w:color w:val="000000" w:themeColor="text1"/>
          <w:sz w:val="24"/>
          <w:szCs w:val="24"/>
        </w:rPr>
        <w:t xml:space="preserve"> 32(1): 33–45.</w:t>
      </w:r>
    </w:p>
    <w:p w14:paraId="3CAA7E5A" w14:textId="781AB747"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Aldridge, D. (2015). A Hermeneutics of Religious Education. London: Bloomsbury. </w:t>
      </w:r>
    </w:p>
    <w:p w14:paraId="4FD27944" w14:textId="67026F9F"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Bamber, P., Lewin, D. and White, M. (2018). (Dis-) Locating the transformative dimension of global citizenship education. </w:t>
      </w:r>
      <w:r w:rsidRPr="017B7571">
        <w:rPr>
          <w:rFonts w:ascii="Times New Roman" w:eastAsia="Times New Roman" w:hAnsi="Times New Roman" w:cs="Times New Roman"/>
          <w:i/>
          <w:iCs/>
          <w:sz w:val="24"/>
          <w:szCs w:val="24"/>
        </w:rPr>
        <w:t>Journal of Curriculum Studies</w:t>
      </w:r>
      <w:r w:rsidRPr="017B7571">
        <w:rPr>
          <w:rFonts w:ascii="Times New Roman" w:eastAsia="Times New Roman" w:hAnsi="Times New Roman" w:cs="Times New Roman"/>
          <w:sz w:val="24"/>
          <w:szCs w:val="24"/>
        </w:rPr>
        <w:t xml:space="preserve"> 50(2): 204–230.</w:t>
      </w:r>
    </w:p>
    <w:p w14:paraId="6BCE1B90" w14:textId="626FD1C2"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Benoit,</w:t>
      </w:r>
      <w:r w:rsidRPr="017B7571">
        <w:rPr>
          <w:rFonts w:ascii="Times New Roman" w:eastAsia="Times New Roman" w:hAnsi="Times New Roman" w:cs="Times New Roman"/>
          <w:sz w:val="24"/>
          <w:szCs w:val="24"/>
        </w:rPr>
        <w:t xml:space="preserve"> C., Hutchings, T. and </w:t>
      </w:r>
      <w:proofErr w:type="spellStart"/>
      <w:r w:rsidRPr="017B7571">
        <w:rPr>
          <w:rFonts w:ascii="Times New Roman" w:eastAsia="Times New Roman" w:hAnsi="Times New Roman" w:cs="Times New Roman"/>
          <w:sz w:val="24"/>
          <w:szCs w:val="24"/>
        </w:rPr>
        <w:t>Shillitoe</w:t>
      </w:r>
      <w:proofErr w:type="spellEnd"/>
      <w:r w:rsidRPr="017B7571">
        <w:rPr>
          <w:rFonts w:ascii="Times New Roman" w:eastAsia="Times New Roman" w:hAnsi="Times New Roman" w:cs="Times New Roman"/>
          <w:sz w:val="24"/>
          <w:szCs w:val="24"/>
        </w:rPr>
        <w:t xml:space="preserve">, R (2020). </w:t>
      </w:r>
      <w:r w:rsidRPr="017B7571">
        <w:rPr>
          <w:rFonts w:ascii="Times New Roman" w:eastAsia="Times New Roman" w:hAnsi="Times New Roman" w:cs="Times New Roman"/>
          <w:i/>
          <w:iCs/>
          <w:sz w:val="24"/>
          <w:szCs w:val="24"/>
        </w:rPr>
        <w:t>Worldview: A Multidisciplinary Report</w:t>
      </w:r>
      <w:r w:rsidRPr="017B7571">
        <w:rPr>
          <w:rFonts w:ascii="Times New Roman" w:eastAsia="Times New Roman" w:hAnsi="Times New Roman" w:cs="Times New Roman"/>
          <w:sz w:val="24"/>
          <w:szCs w:val="24"/>
        </w:rPr>
        <w:t xml:space="preserve">. Religious Education Council of England and Wales. </w:t>
      </w:r>
      <w:r w:rsidRPr="017B7571">
        <w:rPr>
          <w:rFonts w:ascii="Times New Roman" w:eastAsia="Times New Roman" w:hAnsi="Times New Roman" w:cs="Times New Roman"/>
          <w:color w:val="000000" w:themeColor="text1"/>
          <w:sz w:val="24"/>
          <w:szCs w:val="24"/>
        </w:rPr>
        <w:t xml:space="preserve"> </w:t>
      </w:r>
    </w:p>
    <w:p w14:paraId="761EFABF" w14:textId="36EA7937"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lastRenderedPageBreak/>
        <w:t xml:space="preserve">Bernstein, B. (2000). </w:t>
      </w:r>
      <w:r w:rsidRPr="017B7571">
        <w:rPr>
          <w:rFonts w:ascii="Times New Roman" w:eastAsia="Times New Roman" w:hAnsi="Times New Roman" w:cs="Times New Roman"/>
          <w:i/>
          <w:iCs/>
          <w:sz w:val="24"/>
          <w:szCs w:val="24"/>
        </w:rPr>
        <w:t xml:space="preserve">Pedagogy, Symbolic </w:t>
      </w:r>
      <w:proofErr w:type="gramStart"/>
      <w:r w:rsidRPr="017B7571">
        <w:rPr>
          <w:rFonts w:ascii="Times New Roman" w:eastAsia="Times New Roman" w:hAnsi="Times New Roman" w:cs="Times New Roman"/>
          <w:i/>
          <w:iCs/>
          <w:sz w:val="24"/>
          <w:szCs w:val="24"/>
        </w:rPr>
        <w:t>Control</w:t>
      </w:r>
      <w:proofErr w:type="gramEnd"/>
      <w:r w:rsidRPr="017B7571">
        <w:rPr>
          <w:rFonts w:ascii="Times New Roman" w:eastAsia="Times New Roman" w:hAnsi="Times New Roman" w:cs="Times New Roman"/>
          <w:i/>
          <w:iCs/>
          <w:sz w:val="24"/>
          <w:szCs w:val="24"/>
        </w:rPr>
        <w:t xml:space="preserve"> and Identity</w:t>
      </w:r>
      <w:r w:rsidRPr="017B7571">
        <w:rPr>
          <w:rFonts w:ascii="Times New Roman" w:eastAsia="Times New Roman" w:hAnsi="Times New Roman" w:cs="Times New Roman"/>
          <w:sz w:val="24"/>
          <w:szCs w:val="24"/>
        </w:rPr>
        <w:t xml:space="preserve">. Oxford, England: Rowman &amp; Littlefield Publishers, Inc. </w:t>
      </w:r>
    </w:p>
    <w:p w14:paraId="218AF6A1" w14:textId="23E3B259"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Bernstein, R (1983). </w:t>
      </w:r>
      <w:r w:rsidRPr="017B7571">
        <w:rPr>
          <w:rFonts w:ascii="Times New Roman" w:eastAsia="Times New Roman" w:hAnsi="Times New Roman" w:cs="Times New Roman"/>
          <w:i/>
          <w:iCs/>
          <w:sz w:val="24"/>
          <w:szCs w:val="24"/>
        </w:rPr>
        <w:t>Beyond Objectivism and Relativism; Science, Hermeneutics and Praxis</w:t>
      </w:r>
      <w:r w:rsidRPr="017B7571">
        <w:rPr>
          <w:rFonts w:ascii="Times New Roman" w:eastAsia="Times New Roman" w:hAnsi="Times New Roman" w:cs="Times New Roman"/>
          <w:sz w:val="24"/>
          <w:szCs w:val="24"/>
        </w:rPr>
        <w:t>. Philadelphia, PA: University of Pennsylvania.</w:t>
      </w:r>
    </w:p>
    <w:p w14:paraId="031BB43B" w14:textId="46BED450"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Biesta, G.J.J. (2013). </w:t>
      </w:r>
      <w:r w:rsidRPr="017B7571">
        <w:rPr>
          <w:rFonts w:ascii="Times New Roman" w:eastAsia="Times New Roman" w:hAnsi="Times New Roman" w:cs="Times New Roman"/>
          <w:i/>
          <w:iCs/>
          <w:sz w:val="24"/>
          <w:szCs w:val="24"/>
        </w:rPr>
        <w:t>The Beautiful Risk of Education</w:t>
      </w:r>
      <w:r w:rsidRPr="017B7571">
        <w:rPr>
          <w:rFonts w:ascii="Times New Roman" w:eastAsia="Times New Roman" w:hAnsi="Times New Roman" w:cs="Times New Roman"/>
          <w:sz w:val="24"/>
          <w:szCs w:val="24"/>
        </w:rPr>
        <w:t>. New York: Routledge</w:t>
      </w:r>
    </w:p>
    <w:p w14:paraId="1BD8530B" w14:textId="7F9F8AC7"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Biesta, G.J.J. (2021). Education, Education, Education: reflections on a missing dimension in Biesta, G.J.J. &amp; Hannam, P. eds. </w:t>
      </w:r>
      <w:r w:rsidRPr="017B7571">
        <w:rPr>
          <w:rFonts w:ascii="Times New Roman" w:eastAsia="Times New Roman" w:hAnsi="Times New Roman" w:cs="Times New Roman"/>
          <w:i/>
          <w:iCs/>
          <w:sz w:val="24"/>
          <w:szCs w:val="24"/>
        </w:rPr>
        <w:t>The Forgotten Dimensions of Religious Education</w:t>
      </w:r>
      <w:r w:rsidRPr="017B7571">
        <w:rPr>
          <w:rFonts w:ascii="Times New Roman" w:eastAsia="Times New Roman" w:hAnsi="Times New Roman" w:cs="Times New Roman"/>
          <w:sz w:val="24"/>
          <w:szCs w:val="24"/>
        </w:rPr>
        <w:t xml:space="preserve">. </w:t>
      </w:r>
      <w:proofErr w:type="spellStart"/>
      <w:proofErr w:type="gramStart"/>
      <w:r w:rsidRPr="017B7571">
        <w:rPr>
          <w:rFonts w:ascii="Times New Roman" w:eastAsia="Times New Roman" w:hAnsi="Times New Roman" w:cs="Times New Roman"/>
          <w:sz w:val="24"/>
          <w:szCs w:val="24"/>
        </w:rPr>
        <w:t>Leiden:Brill</w:t>
      </w:r>
      <w:proofErr w:type="spellEnd"/>
      <w:proofErr w:type="gramEnd"/>
      <w:r w:rsidRPr="017B7571">
        <w:rPr>
          <w:rFonts w:ascii="Times New Roman" w:eastAsia="Times New Roman" w:hAnsi="Times New Roman" w:cs="Times New Roman"/>
          <w:sz w:val="24"/>
          <w:szCs w:val="24"/>
        </w:rPr>
        <w:t>, pp 8-19.</w:t>
      </w:r>
    </w:p>
    <w:p w14:paraId="72B87793" w14:textId="177E3E57"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Biesta, G.J.J., Aldridge, A., Hannam, P. et al. (2019). </w:t>
      </w:r>
      <w:r w:rsidRPr="017B7571">
        <w:rPr>
          <w:rFonts w:ascii="Times New Roman" w:eastAsia="Times New Roman" w:hAnsi="Times New Roman" w:cs="Times New Roman"/>
          <w:i/>
          <w:iCs/>
          <w:color w:val="000000" w:themeColor="text1"/>
          <w:sz w:val="24"/>
          <w:szCs w:val="24"/>
        </w:rPr>
        <w:t>Religious literacy: A way forward for religious education?</w:t>
      </w:r>
      <w:r w:rsidRPr="017B7571">
        <w:rPr>
          <w:rFonts w:ascii="Times New Roman" w:eastAsia="Times New Roman" w:hAnsi="Times New Roman" w:cs="Times New Roman"/>
          <w:color w:val="000000" w:themeColor="text1"/>
          <w:sz w:val="24"/>
          <w:szCs w:val="24"/>
        </w:rPr>
        <w:t xml:space="preserve"> Report submitted to the </w:t>
      </w:r>
      <w:proofErr w:type="spellStart"/>
      <w:r w:rsidRPr="017B7571">
        <w:rPr>
          <w:rFonts w:ascii="Times New Roman" w:eastAsia="Times New Roman" w:hAnsi="Times New Roman" w:cs="Times New Roman"/>
          <w:color w:val="000000" w:themeColor="text1"/>
          <w:sz w:val="24"/>
          <w:szCs w:val="24"/>
        </w:rPr>
        <w:t>Culham</w:t>
      </w:r>
      <w:proofErr w:type="spellEnd"/>
      <w:r w:rsidRPr="017B7571">
        <w:rPr>
          <w:rFonts w:ascii="Times New Roman" w:eastAsia="Times New Roman" w:hAnsi="Times New Roman" w:cs="Times New Roman"/>
          <w:color w:val="000000" w:themeColor="text1"/>
          <w:sz w:val="24"/>
          <w:szCs w:val="24"/>
        </w:rPr>
        <w:t xml:space="preserve"> St Gabriel’s Trust. Available at: </w:t>
      </w:r>
      <w:hyperlink r:id="rId8">
        <w:r w:rsidRPr="017B7571">
          <w:rPr>
            <w:rStyle w:val="Hyperlink"/>
            <w:rFonts w:ascii="Times New Roman" w:eastAsia="Times New Roman" w:hAnsi="Times New Roman" w:cs="Times New Roman"/>
            <w:sz w:val="24"/>
            <w:szCs w:val="24"/>
          </w:rPr>
          <w:t>https://www.reonline.org.uk/wp-content/uploads/2019/07/Religious-Literacy-Biesta-Aldridge-Hannam-Whittle-June-2019.pdf</w:t>
        </w:r>
      </w:hyperlink>
      <w:r w:rsidRPr="017B7571">
        <w:rPr>
          <w:rFonts w:ascii="Times New Roman" w:eastAsia="Times New Roman" w:hAnsi="Times New Roman" w:cs="Times New Roman"/>
          <w:color w:val="000000" w:themeColor="text1"/>
          <w:sz w:val="24"/>
          <w:szCs w:val="24"/>
        </w:rPr>
        <w:t xml:space="preserve"> </w:t>
      </w:r>
    </w:p>
    <w:p w14:paraId="2ACFACF1" w14:textId="134B29D7"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Bråten, O.M.H. and </w:t>
      </w:r>
      <w:proofErr w:type="spellStart"/>
      <w:r w:rsidRPr="017B7571">
        <w:rPr>
          <w:rFonts w:ascii="Times New Roman" w:eastAsia="Times New Roman" w:hAnsi="Times New Roman" w:cs="Times New Roman"/>
          <w:color w:val="000000" w:themeColor="text1"/>
          <w:sz w:val="24"/>
          <w:szCs w:val="24"/>
        </w:rPr>
        <w:t>Everington</w:t>
      </w:r>
      <w:proofErr w:type="spellEnd"/>
      <w:r w:rsidRPr="017B7571">
        <w:rPr>
          <w:rFonts w:ascii="Times New Roman" w:eastAsia="Times New Roman" w:hAnsi="Times New Roman" w:cs="Times New Roman"/>
          <w:color w:val="000000" w:themeColor="text1"/>
          <w:sz w:val="24"/>
          <w:szCs w:val="24"/>
        </w:rPr>
        <w:t>, J. (2019). Issues in the integration of religious education and worldviews education in an intercultural context.</w:t>
      </w:r>
      <w:r w:rsidRPr="017B7571">
        <w:rPr>
          <w:rFonts w:ascii="Times New Roman" w:eastAsia="Times New Roman" w:hAnsi="Times New Roman" w:cs="Times New Roman"/>
          <w:i/>
          <w:iCs/>
          <w:color w:val="000000" w:themeColor="text1"/>
          <w:sz w:val="24"/>
          <w:szCs w:val="24"/>
        </w:rPr>
        <w:t xml:space="preserve"> Intercultural Education</w:t>
      </w:r>
      <w:r w:rsidRPr="017B7571">
        <w:rPr>
          <w:rFonts w:ascii="Times New Roman" w:eastAsia="Times New Roman" w:hAnsi="Times New Roman" w:cs="Times New Roman"/>
          <w:color w:val="000000" w:themeColor="text1"/>
          <w:sz w:val="24"/>
          <w:szCs w:val="24"/>
        </w:rPr>
        <w:t xml:space="preserve"> 30(3): 289–305.</w:t>
      </w:r>
    </w:p>
    <w:p w14:paraId="0E106399" w14:textId="6BD54D23"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Commission on Religious Education (</w:t>
      </w:r>
      <w:proofErr w:type="spellStart"/>
      <w:r w:rsidRPr="017B7571">
        <w:rPr>
          <w:rFonts w:ascii="Times New Roman" w:eastAsia="Times New Roman" w:hAnsi="Times New Roman" w:cs="Times New Roman"/>
          <w:sz w:val="24"/>
          <w:szCs w:val="24"/>
        </w:rPr>
        <w:t>CoRE</w:t>
      </w:r>
      <w:proofErr w:type="spellEnd"/>
      <w:r w:rsidRPr="017B7571">
        <w:rPr>
          <w:rFonts w:ascii="Times New Roman" w:eastAsia="Times New Roman" w:hAnsi="Times New Roman" w:cs="Times New Roman"/>
          <w:sz w:val="24"/>
          <w:szCs w:val="24"/>
        </w:rPr>
        <w:t xml:space="preserve">) (2018). </w:t>
      </w:r>
      <w:r w:rsidRPr="017B7571">
        <w:rPr>
          <w:rFonts w:ascii="Times New Roman" w:eastAsia="Times New Roman" w:hAnsi="Times New Roman" w:cs="Times New Roman"/>
          <w:i/>
          <w:iCs/>
          <w:sz w:val="24"/>
          <w:szCs w:val="24"/>
        </w:rPr>
        <w:t>Final Report. Religion and Worldviews: The Way Forward—A National Plan for RE</w:t>
      </w:r>
      <w:r w:rsidRPr="017B7571">
        <w:rPr>
          <w:rFonts w:ascii="Times New Roman" w:eastAsia="Times New Roman" w:hAnsi="Times New Roman" w:cs="Times New Roman"/>
          <w:sz w:val="24"/>
          <w:szCs w:val="24"/>
        </w:rPr>
        <w:t xml:space="preserve">. London: Religious Education Council of England and Wales.  </w:t>
      </w:r>
    </w:p>
    <w:p w14:paraId="3A6AD040" w14:textId="380404E5"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Cooling, T.</w:t>
      </w:r>
      <w:r w:rsidRPr="017B7571">
        <w:rPr>
          <w:rFonts w:ascii="Times New Roman" w:eastAsia="Times New Roman" w:hAnsi="Times New Roman" w:cs="Times New Roman"/>
          <w:sz w:val="24"/>
          <w:szCs w:val="24"/>
        </w:rPr>
        <w:t xml:space="preserve">, Bowie, B. and </w:t>
      </w:r>
      <w:proofErr w:type="spellStart"/>
      <w:r w:rsidRPr="017B7571">
        <w:rPr>
          <w:rFonts w:ascii="Times New Roman" w:eastAsia="Times New Roman" w:hAnsi="Times New Roman" w:cs="Times New Roman"/>
          <w:sz w:val="24"/>
          <w:szCs w:val="24"/>
        </w:rPr>
        <w:t>Panjwani</w:t>
      </w:r>
      <w:proofErr w:type="spellEnd"/>
      <w:r w:rsidRPr="017B7571">
        <w:rPr>
          <w:rFonts w:ascii="Times New Roman" w:eastAsia="Times New Roman" w:hAnsi="Times New Roman" w:cs="Times New Roman"/>
          <w:sz w:val="24"/>
          <w:szCs w:val="24"/>
        </w:rPr>
        <w:t xml:space="preserve">, F. (2020). </w:t>
      </w:r>
      <w:r w:rsidRPr="017B7571">
        <w:rPr>
          <w:rFonts w:ascii="Times New Roman" w:eastAsia="Times New Roman" w:hAnsi="Times New Roman" w:cs="Times New Roman"/>
          <w:i/>
          <w:iCs/>
          <w:sz w:val="24"/>
          <w:szCs w:val="24"/>
        </w:rPr>
        <w:t>Worldviews in Religious Education</w:t>
      </w:r>
      <w:r w:rsidRPr="017B7571">
        <w:rPr>
          <w:rFonts w:ascii="Times New Roman" w:eastAsia="Times New Roman" w:hAnsi="Times New Roman" w:cs="Times New Roman"/>
          <w:sz w:val="24"/>
          <w:szCs w:val="24"/>
        </w:rPr>
        <w:t>. London: Theos.</w:t>
      </w:r>
      <w:r w:rsidRPr="017B7571">
        <w:rPr>
          <w:rFonts w:ascii="Times New Roman" w:eastAsia="Times New Roman" w:hAnsi="Times New Roman" w:cs="Times New Roman"/>
          <w:color w:val="000000" w:themeColor="text1"/>
          <w:sz w:val="24"/>
          <w:szCs w:val="24"/>
        </w:rPr>
        <w:t xml:space="preserve"> </w:t>
      </w:r>
    </w:p>
    <w:p w14:paraId="52191CA8" w14:textId="5F0F4C59"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Council of Europe (2008). Recommendation CM/</w:t>
      </w:r>
      <w:proofErr w:type="gramStart"/>
      <w:r w:rsidRPr="017B7571">
        <w:rPr>
          <w:rFonts w:ascii="Times New Roman" w:eastAsia="Times New Roman" w:hAnsi="Times New Roman" w:cs="Times New Roman"/>
          <w:color w:val="000000" w:themeColor="text1"/>
          <w:sz w:val="24"/>
          <w:szCs w:val="24"/>
        </w:rPr>
        <w:t>Rec(</w:t>
      </w:r>
      <w:proofErr w:type="gramEnd"/>
      <w:r w:rsidRPr="017B7571">
        <w:rPr>
          <w:rFonts w:ascii="Times New Roman" w:eastAsia="Times New Roman" w:hAnsi="Times New Roman" w:cs="Times New Roman"/>
          <w:color w:val="000000" w:themeColor="text1"/>
          <w:sz w:val="24"/>
          <w:szCs w:val="24"/>
        </w:rPr>
        <w:t xml:space="preserve">2008)12 of the Committee of Ministers to member states on the dimension of religious and non-religious convictions within intercultural education. Available at: </w:t>
      </w:r>
      <w:hyperlink r:id="rId9">
        <w:r w:rsidRPr="017B7571">
          <w:rPr>
            <w:rStyle w:val="Hyperlink"/>
            <w:rFonts w:ascii="Times New Roman" w:eastAsia="Times New Roman" w:hAnsi="Times New Roman" w:cs="Times New Roman"/>
            <w:sz w:val="24"/>
            <w:szCs w:val="24"/>
          </w:rPr>
          <w:t>https://search.coe.int/cm/Pages/result_details.aspx?ObjectID=09000016805d20e8</w:t>
        </w:r>
      </w:hyperlink>
      <w:r w:rsidRPr="017B7571">
        <w:rPr>
          <w:rFonts w:ascii="Times New Roman" w:eastAsia="Times New Roman" w:hAnsi="Times New Roman" w:cs="Times New Roman"/>
          <w:color w:val="000000" w:themeColor="text1"/>
          <w:sz w:val="24"/>
          <w:szCs w:val="24"/>
        </w:rPr>
        <w:t xml:space="preserve"> </w:t>
      </w:r>
    </w:p>
    <w:p w14:paraId="39D1DE1D" w14:textId="5D9B8CF9"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lastRenderedPageBreak/>
        <w:t xml:space="preserve">Davie, G. (1994). </w:t>
      </w:r>
      <w:r w:rsidRPr="017B7571">
        <w:rPr>
          <w:rFonts w:ascii="Times New Roman" w:eastAsia="Times New Roman" w:hAnsi="Times New Roman" w:cs="Times New Roman"/>
          <w:i/>
          <w:iCs/>
          <w:sz w:val="24"/>
          <w:szCs w:val="24"/>
        </w:rPr>
        <w:t>Religion in Britain Since 1945: Believing Without Belonging</w:t>
      </w:r>
      <w:r w:rsidRPr="017B7571">
        <w:rPr>
          <w:rFonts w:ascii="Times New Roman" w:eastAsia="Times New Roman" w:hAnsi="Times New Roman" w:cs="Times New Roman"/>
          <w:sz w:val="24"/>
          <w:szCs w:val="24"/>
        </w:rPr>
        <w:t xml:space="preserve">. Oxford: Blackwell.  </w:t>
      </w:r>
    </w:p>
    <w:p w14:paraId="703093DE" w14:textId="61C0A8EE"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Deng, Z. (2018). ‘Rethinking teaching and teachers: Bringing content back into conversation’. </w:t>
      </w:r>
      <w:r w:rsidRPr="017B7571">
        <w:rPr>
          <w:rFonts w:ascii="Times New Roman" w:eastAsia="Times New Roman" w:hAnsi="Times New Roman" w:cs="Times New Roman"/>
          <w:i/>
          <w:iCs/>
          <w:sz w:val="24"/>
          <w:szCs w:val="24"/>
        </w:rPr>
        <w:t>London Review of Education</w:t>
      </w:r>
      <w:r w:rsidRPr="017B7571">
        <w:rPr>
          <w:rFonts w:ascii="Times New Roman" w:eastAsia="Times New Roman" w:hAnsi="Times New Roman" w:cs="Times New Roman"/>
          <w:sz w:val="24"/>
          <w:szCs w:val="24"/>
        </w:rPr>
        <w:t xml:space="preserve">, 16 (3): 371–383. DOI </w:t>
      </w:r>
      <w:hyperlink r:id="rId10">
        <w:r w:rsidRPr="017B7571">
          <w:rPr>
            <w:rStyle w:val="Hyperlink"/>
            <w:rFonts w:ascii="Times New Roman" w:eastAsia="Times New Roman" w:hAnsi="Times New Roman" w:cs="Times New Roman"/>
            <w:sz w:val="24"/>
            <w:szCs w:val="24"/>
          </w:rPr>
          <w:t>https://doi.org/10.18546/LRE.16.3.02</w:t>
        </w:r>
      </w:hyperlink>
      <w:r w:rsidRPr="017B7571">
        <w:rPr>
          <w:rFonts w:ascii="Times New Roman" w:eastAsia="Times New Roman" w:hAnsi="Times New Roman" w:cs="Times New Roman"/>
          <w:sz w:val="24"/>
          <w:szCs w:val="24"/>
        </w:rPr>
        <w:t xml:space="preserve">  </w:t>
      </w:r>
    </w:p>
    <w:p w14:paraId="0C1CA4B9" w14:textId="5F71CFCD" w:rsidR="69D4D4AB" w:rsidRDefault="6087948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Deng, Z. (2021). Powerful knowledge, transformations and </w:t>
      </w:r>
      <w:proofErr w:type="spellStart"/>
      <w:r w:rsidRPr="017B7571">
        <w:rPr>
          <w:rFonts w:ascii="Times New Roman" w:eastAsia="Times New Roman" w:hAnsi="Times New Roman" w:cs="Times New Roman"/>
          <w:sz w:val="24"/>
          <w:szCs w:val="24"/>
        </w:rPr>
        <w:t>Didaktik</w:t>
      </w:r>
      <w:proofErr w:type="spellEnd"/>
      <w:r w:rsidRPr="017B7571">
        <w:rPr>
          <w:rFonts w:ascii="Times New Roman" w:eastAsia="Times New Roman" w:hAnsi="Times New Roman" w:cs="Times New Roman"/>
          <w:sz w:val="24"/>
          <w:szCs w:val="24"/>
        </w:rPr>
        <w:t xml:space="preserve"> /curriculum thinking. </w:t>
      </w:r>
      <w:r w:rsidRPr="017B7571">
        <w:rPr>
          <w:rFonts w:ascii="Times New Roman" w:eastAsia="Times New Roman" w:hAnsi="Times New Roman" w:cs="Times New Roman"/>
          <w:i/>
          <w:iCs/>
          <w:sz w:val="24"/>
          <w:szCs w:val="24"/>
        </w:rPr>
        <w:t>British Educational Research Journal</w:t>
      </w:r>
      <w:r w:rsidRPr="017B7571">
        <w:rPr>
          <w:rFonts w:ascii="Times New Roman" w:eastAsia="Times New Roman" w:hAnsi="Times New Roman" w:cs="Times New Roman"/>
          <w:sz w:val="24"/>
          <w:szCs w:val="24"/>
        </w:rPr>
        <w:t xml:space="preserve">, 1652-1674. doi:10.1002/berj.3748  </w:t>
      </w:r>
    </w:p>
    <w:p w14:paraId="79881021" w14:textId="24143B6B" w:rsidR="69D4D4AB" w:rsidRDefault="29F7962C" w:rsidP="017B7571">
      <w:pPr>
        <w:spacing w:line="480" w:lineRule="auto"/>
        <w:jc w:val="both"/>
        <w:rPr>
          <w:rFonts w:ascii="Times New Roman" w:eastAsia="Times New Roman" w:hAnsi="Times New Roman" w:cs="Times New Roman"/>
          <w:color w:val="333333"/>
          <w:sz w:val="24"/>
          <w:szCs w:val="24"/>
        </w:rPr>
      </w:pPr>
      <w:r w:rsidRPr="017B7571">
        <w:rPr>
          <w:rFonts w:ascii="Times New Roman" w:eastAsia="Times New Roman" w:hAnsi="Times New Roman" w:cs="Times New Roman"/>
          <w:color w:val="333333"/>
          <w:sz w:val="24"/>
          <w:szCs w:val="24"/>
        </w:rPr>
        <w:t xml:space="preserve">Dinham., A (2020). </w:t>
      </w:r>
      <w:r w:rsidRPr="017B7571">
        <w:rPr>
          <w:rFonts w:ascii="Times New Roman" w:eastAsia="Times New Roman" w:hAnsi="Times New Roman" w:cs="Times New Roman"/>
          <w:i/>
          <w:iCs/>
          <w:color w:val="333333"/>
          <w:sz w:val="24"/>
          <w:szCs w:val="24"/>
        </w:rPr>
        <w:t>Religion and Belief Literacy: Reconnecting a Chain of Learning</w:t>
      </w:r>
      <w:r w:rsidRPr="017B7571">
        <w:rPr>
          <w:rFonts w:ascii="Times New Roman" w:eastAsia="Times New Roman" w:hAnsi="Times New Roman" w:cs="Times New Roman"/>
          <w:color w:val="333333"/>
          <w:sz w:val="24"/>
          <w:szCs w:val="24"/>
        </w:rPr>
        <w:t xml:space="preserve">. Bristol: Policy Press. </w:t>
      </w:r>
    </w:p>
    <w:p w14:paraId="452E42A4" w14:textId="059833E4" w:rsidR="69D4D4AB" w:rsidRDefault="29F7962C" w:rsidP="017B7571">
      <w:pPr>
        <w:spacing w:line="480" w:lineRule="auto"/>
        <w:jc w:val="both"/>
        <w:rPr>
          <w:rFonts w:ascii="Times New Roman" w:eastAsia="Times New Roman" w:hAnsi="Times New Roman" w:cs="Times New Roman"/>
        </w:rPr>
      </w:pPr>
      <w:r w:rsidRPr="017B7571">
        <w:rPr>
          <w:rFonts w:ascii="Times New Roman" w:eastAsia="Times New Roman" w:hAnsi="Times New Roman" w:cs="Times New Roman"/>
          <w:color w:val="333333"/>
          <w:sz w:val="24"/>
          <w:szCs w:val="24"/>
        </w:rPr>
        <w:t>Dinham, A. and Shaw, M. (2015). R</w:t>
      </w:r>
      <w:r w:rsidRPr="017B7571">
        <w:rPr>
          <w:rFonts w:ascii="Times New Roman" w:eastAsia="Times New Roman" w:hAnsi="Times New Roman" w:cs="Times New Roman"/>
          <w:i/>
          <w:iCs/>
          <w:color w:val="333333"/>
          <w:sz w:val="24"/>
          <w:szCs w:val="24"/>
        </w:rPr>
        <w:t>E for Real – The future of teaching and learning about religion &amp; belief.</w:t>
      </w:r>
      <w:r w:rsidRPr="017B7571">
        <w:rPr>
          <w:rFonts w:ascii="Times New Roman" w:eastAsia="Times New Roman" w:hAnsi="Times New Roman" w:cs="Times New Roman"/>
          <w:color w:val="333333"/>
          <w:sz w:val="24"/>
          <w:szCs w:val="24"/>
        </w:rPr>
        <w:t xml:space="preserve"> Goldsmiths, University of London. Available at: </w:t>
      </w:r>
      <w:hyperlink r:id="rId11">
        <w:r w:rsidRPr="017B7571">
          <w:rPr>
            <w:rStyle w:val="Hyperlink"/>
            <w:rFonts w:ascii="Times New Roman" w:eastAsia="Times New Roman" w:hAnsi="Times New Roman" w:cs="Times New Roman"/>
            <w:sz w:val="24"/>
            <w:szCs w:val="24"/>
          </w:rPr>
          <w:t>https://www.gold.ac.uk/media/documents-by-section/departments/research-centres-and-units/research-units/faiths-and-civil-society/REforREal-web-b.pdf</w:t>
        </w:r>
      </w:hyperlink>
    </w:p>
    <w:p w14:paraId="2DAC5278" w14:textId="1F3F1164" w:rsidR="69D4D4AB" w:rsidRDefault="29F7962C" w:rsidP="017B7571">
      <w:pPr>
        <w:spacing w:line="480" w:lineRule="auto"/>
        <w:jc w:val="both"/>
        <w:rPr>
          <w:rFonts w:ascii="Times New Roman" w:eastAsia="Times New Roman" w:hAnsi="Times New Roman" w:cs="Times New Roman"/>
          <w:color w:val="333333"/>
          <w:sz w:val="24"/>
          <w:szCs w:val="24"/>
        </w:rPr>
      </w:pPr>
      <w:r w:rsidRPr="017B7571">
        <w:rPr>
          <w:rFonts w:ascii="Times New Roman" w:eastAsia="Times New Roman" w:hAnsi="Times New Roman" w:cs="Times New Roman"/>
          <w:color w:val="333333"/>
          <w:sz w:val="24"/>
          <w:szCs w:val="24"/>
        </w:rPr>
        <w:t xml:space="preserve">Dinham, A. and Shaw, M. (2017) Religious literacy through religious education: The future of teaching and learning about religion and belief. </w:t>
      </w:r>
      <w:r w:rsidRPr="017B7571">
        <w:rPr>
          <w:rFonts w:ascii="Times New Roman" w:eastAsia="Times New Roman" w:hAnsi="Times New Roman" w:cs="Times New Roman"/>
          <w:i/>
          <w:iCs/>
          <w:color w:val="333333"/>
          <w:sz w:val="24"/>
          <w:szCs w:val="24"/>
        </w:rPr>
        <w:t>Religions</w:t>
      </w:r>
      <w:r w:rsidRPr="017B7571">
        <w:rPr>
          <w:rFonts w:ascii="Times New Roman" w:eastAsia="Times New Roman" w:hAnsi="Times New Roman" w:cs="Times New Roman"/>
          <w:color w:val="333333"/>
          <w:sz w:val="24"/>
          <w:szCs w:val="24"/>
        </w:rPr>
        <w:t xml:space="preserve"> 8(7): 119.</w:t>
      </w:r>
    </w:p>
    <w:p w14:paraId="18A3F1E2" w14:textId="33930820" w:rsidR="69D4D4AB" w:rsidRDefault="29F7962C" w:rsidP="017B7571">
      <w:pPr>
        <w:spacing w:line="480" w:lineRule="auto"/>
        <w:jc w:val="both"/>
        <w:rPr>
          <w:rFonts w:ascii="Times New Roman" w:eastAsia="Times New Roman" w:hAnsi="Times New Roman" w:cs="Times New Roman"/>
          <w:color w:val="333333"/>
          <w:sz w:val="24"/>
          <w:szCs w:val="24"/>
        </w:rPr>
      </w:pPr>
      <w:r w:rsidRPr="017B7571">
        <w:rPr>
          <w:rFonts w:ascii="Times New Roman" w:eastAsia="Times New Roman" w:hAnsi="Times New Roman" w:cs="Times New Roman"/>
          <w:color w:val="333333"/>
          <w:sz w:val="24"/>
          <w:szCs w:val="24"/>
        </w:rPr>
        <w:t xml:space="preserve">European Commission/EACEA/Eurydice. (2017). </w:t>
      </w:r>
      <w:r w:rsidRPr="017B7571">
        <w:rPr>
          <w:rFonts w:ascii="Times New Roman" w:eastAsia="Times New Roman" w:hAnsi="Times New Roman" w:cs="Times New Roman"/>
          <w:i/>
          <w:iCs/>
          <w:color w:val="333333"/>
          <w:sz w:val="24"/>
          <w:szCs w:val="24"/>
        </w:rPr>
        <w:t>Citizenship Education at School in Europe – 2017</w:t>
      </w:r>
      <w:r w:rsidRPr="017B7571">
        <w:rPr>
          <w:rFonts w:ascii="Times New Roman" w:eastAsia="Times New Roman" w:hAnsi="Times New Roman" w:cs="Times New Roman"/>
          <w:color w:val="333333"/>
          <w:sz w:val="24"/>
          <w:szCs w:val="24"/>
        </w:rPr>
        <w:t xml:space="preserve">. Eurydice report. Luxembourg: Publications Office of the European Union. </w:t>
      </w:r>
    </w:p>
    <w:p w14:paraId="50DBD9D6" w14:textId="0E8E0BE1" w:rsidR="69D4D4AB" w:rsidRDefault="017B7571"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Flood, G. (1999) Beyond Phenomenology. Rethinking the Study of Religion. London: Cassell. </w:t>
      </w:r>
    </w:p>
    <w:p w14:paraId="16024DE6" w14:textId="6A426390"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Franck, O. and Thalen, P. (2021).</w:t>
      </w:r>
      <w:r w:rsidRPr="017B7571">
        <w:rPr>
          <w:rFonts w:ascii="Times New Roman" w:eastAsia="Times New Roman" w:hAnsi="Times New Roman" w:cs="Times New Roman"/>
          <w:i/>
          <w:iCs/>
          <w:sz w:val="24"/>
          <w:szCs w:val="24"/>
        </w:rPr>
        <w:t xml:space="preserve"> Religious Education in a Post-Secular Age: Case Studies </w:t>
      </w:r>
      <w:proofErr w:type="gramStart"/>
      <w:r w:rsidRPr="017B7571">
        <w:rPr>
          <w:rFonts w:ascii="Times New Roman" w:eastAsia="Times New Roman" w:hAnsi="Times New Roman" w:cs="Times New Roman"/>
          <w:i/>
          <w:iCs/>
          <w:sz w:val="24"/>
          <w:szCs w:val="24"/>
        </w:rPr>
        <w:t>From</w:t>
      </w:r>
      <w:proofErr w:type="gramEnd"/>
      <w:r w:rsidRPr="017B7571">
        <w:rPr>
          <w:rFonts w:ascii="Times New Roman" w:eastAsia="Times New Roman" w:hAnsi="Times New Roman" w:cs="Times New Roman"/>
          <w:i/>
          <w:iCs/>
          <w:sz w:val="24"/>
          <w:szCs w:val="24"/>
        </w:rPr>
        <w:t xml:space="preserve"> Europe</w:t>
      </w:r>
      <w:r w:rsidRPr="017B7571">
        <w:rPr>
          <w:rFonts w:ascii="Times New Roman" w:eastAsia="Times New Roman" w:hAnsi="Times New Roman" w:cs="Times New Roman"/>
          <w:sz w:val="24"/>
          <w:szCs w:val="24"/>
        </w:rPr>
        <w:t>. Cham: Palgrave MacMillan</w:t>
      </w:r>
    </w:p>
    <w:p w14:paraId="2CEC6EF2" w14:textId="7C80A9CD"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Franken, L. (2017). Coping with diversity in Religious Education: an overview, J</w:t>
      </w:r>
      <w:r w:rsidRPr="017B7571">
        <w:rPr>
          <w:rFonts w:ascii="Times New Roman" w:eastAsia="Times New Roman" w:hAnsi="Times New Roman" w:cs="Times New Roman"/>
          <w:i/>
          <w:iCs/>
          <w:sz w:val="24"/>
          <w:szCs w:val="24"/>
        </w:rPr>
        <w:t>ournal of Beliefs &amp; Values</w:t>
      </w:r>
      <w:r w:rsidRPr="017B7571">
        <w:rPr>
          <w:rFonts w:ascii="Times New Roman" w:eastAsia="Times New Roman" w:hAnsi="Times New Roman" w:cs="Times New Roman"/>
          <w:sz w:val="24"/>
          <w:szCs w:val="24"/>
        </w:rPr>
        <w:t xml:space="preserve">, 38:1, 105-120, DOI: 10.1080/13617672.2016.1270504 </w:t>
      </w:r>
    </w:p>
    <w:p w14:paraId="27DDD448" w14:textId="797132C5"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lastRenderedPageBreak/>
        <w:t xml:space="preserve">Franken, L. (2021). Autonomy and Shared Citizenship: A ‘Neutral’ Justification for RE? in: Franck O and Thalen P (eds) </w:t>
      </w:r>
      <w:r w:rsidRPr="017B7571">
        <w:rPr>
          <w:rFonts w:ascii="Times New Roman" w:eastAsia="Times New Roman" w:hAnsi="Times New Roman" w:cs="Times New Roman"/>
          <w:i/>
          <w:iCs/>
          <w:sz w:val="24"/>
          <w:szCs w:val="24"/>
        </w:rPr>
        <w:t xml:space="preserve">Religious Education in a Post-secular Age: Case Studies from Europe. </w:t>
      </w:r>
      <w:r w:rsidRPr="017B7571">
        <w:rPr>
          <w:rFonts w:ascii="Times New Roman" w:eastAsia="Times New Roman" w:hAnsi="Times New Roman" w:cs="Times New Roman"/>
          <w:sz w:val="24"/>
          <w:szCs w:val="24"/>
        </w:rPr>
        <w:t>Palgrave MacMillan, pp83 - 97</w:t>
      </w:r>
    </w:p>
    <w:p w14:paraId="79F3DB78" w14:textId="36E153EF"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Freathy, R., </w:t>
      </w:r>
      <w:proofErr w:type="spellStart"/>
      <w:r w:rsidRPr="017B7571">
        <w:rPr>
          <w:rFonts w:ascii="Times New Roman" w:eastAsia="Times New Roman" w:hAnsi="Times New Roman" w:cs="Times New Roman"/>
          <w:sz w:val="24"/>
          <w:szCs w:val="24"/>
        </w:rPr>
        <w:t>Doney</w:t>
      </w:r>
      <w:proofErr w:type="spellEnd"/>
      <w:r w:rsidRPr="017B7571">
        <w:rPr>
          <w:rFonts w:ascii="Times New Roman" w:eastAsia="Times New Roman" w:hAnsi="Times New Roman" w:cs="Times New Roman"/>
          <w:sz w:val="24"/>
          <w:szCs w:val="24"/>
        </w:rPr>
        <w:t xml:space="preserve">, J., Freathy, G., Walshe, K. &amp; Teece, G. (2017). Pedagogical Bricoleurs and Bricolage Researchers: The case of Religious Education, British </w:t>
      </w:r>
      <w:r w:rsidRPr="017B7571">
        <w:rPr>
          <w:rFonts w:ascii="Times New Roman" w:eastAsia="Times New Roman" w:hAnsi="Times New Roman" w:cs="Times New Roman"/>
          <w:i/>
          <w:iCs/>
          <w:sz w:val="24"/>
          <w:szCs w:val="24"/>
        </w:rPr>
        <w:t>Journal of Educational Studies</w:t>
      </w:r>
      <w:r w:rsidRPr="017B7571">
        <w:rPr>
          <w:rFonts w:ascii="Times New Roman" w:eastAsia="Times New Roman" w:hAnsi="Times New Roman" w:cs="Times New Roman"/>
          <w:sz w:val="24"/>
          <w:szCs w:val="24"/>
        </w:rPr>
        <w:t xml:space="preserve">, 65:4, 425-443, DOI: </w:t>
      </w:r>
      <w:hyperlink r:id="rId12">
        <w:r w:rsidRPr="017B7571">
          <w:rPr>
            <w:rStyle w:val="Hyperlink"/>
            <w:rFonts w:ascii="Times New Roman" w:eastAsia="Times New Roman" w:hAnsi="Times New Roman" w:cs="Times New Roman"/>
            <w:color w:val="auto"/>
            <w:sz w:val="24"/>
            <w:szCs w:val="24"/>
          </w:rPr>
          <w:t>10.1080/00071005.2017.1343454</w:t>
        </w:r>
      </w:hyperlink>
      <w:r w:rsidRPr="017B7571">
        <w:rPr>
          <w:rFonts w:ascii="Times New Roman" w:eastAsia="Times New Roman" w:hAnsi="Times New Roman" w:cs="Times New Roman"/>
          <w:sz w:val="24"/>
          <w:szCs w:val="24"/>
        </w:rPr>
        <w:t xml:space="preserve"> </w:t>
      </w:r>
    </w:p>
    <w:p w14:paraId="79C39C79" w14:textId="4ADFC130"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Freathy, R. &amp; </w:t>
      </w:r>
      <w:r w:rsidRPr="017B7571">
        <w:rPr>
          <w:rFonts w:ascii="Times New Roman" w:eastAsia="Times New Roman" w:hAnsi="Times New Roman" w:cs="Times New Roman"/>
          <w:sz w:val="24"/>
          <w:szCs w:val="24"/>
        </w:rPr>
        <w:t xml:space="preserve">John, H.C. (2019).  Religious Education, Big Ideas and the Study of Religion and Worldview(s). </w:t>
      </w:r>
      <w:r w:rsidRPr="017B7571">
        <w:rPr>
          <w:rFonts w:ascii="Times New Roman" w:eastAsia="Times New Roman" w:hAnsi="Times New Roman" w:cs="Times New Roman"/>
          <w:i/>
          <w:iCs/>
          <w:sz w:val="24"/>
          <w:szCs w:val="24"/>
        </w:rPr>
        <w:t>British Journal of Religious Education</w:t>
      </w:r>
      <w:r w:rsidRPr="017B7571">
        <w:rPr>
          <w:rFonts w:ascii="Times New Roman" w:eastAsia="Times New Roman" w:hAnsi="Times New Roman" w:cs="Times New Roman"/>
          <w:sz w:val="24"/>
          <w:szCs w:val="24"/>
        </w:rPr>
        <w:t>, 41(1): 27-40.</w:t>
      </w:r>
      <w:r w:rsidRPr="017B7571">
        <w:rPr>
          <w:rFonts w:ascii="Times New Roman" w:eastAsia="Times New Roman" w:hAnsi="Times New Roman" w:cs="Times New Roman"/>
          <w:color w:val="000000" w:themeColor="text1"/>
          <w:sz w:val="24"/>
          <w:szCs w:val="24"/>
        </w:rPr>
        <w:t xml:space="preserve"> </w:t>
      </w:r>
    </w:p>
    <w:p w14:paraId="189498A0" w14:textId="6F675E4D"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Gadamer, H.G. (1975) </w:t>
      </w:r>
      <w:r w:rsidRPr="017B7571">
        <w:rPr>
          <w:rFonts w:ascii="Times New Roman" w:eastAsia="Times New Roman" w:hAnsi="Times New Roman" w:cs="Times New Roman"/>
          <w:i/>
          <w:iCs/>
          <w:sz w:val="24"/>
          <w:szCs w:val="24"/>
        </w:rPr>
        <w:t xml:space="preserve">Truth and Method </w:t>
      </w:r>
      <w:r w:rsidRPr="017B7571">
        <w:rPr>
          <w:rFonts w:ascii="Times New Roman" w:eastAsia="Times New Roman" w:hAnsi="Times New Roman" w:cs="Times New Roman"/>
          <w:sz w:val="24"/>
          <w:szCs w:val="24"/>
        </w:rPr>
        <w:t xml:space="preserve">(Trans. J </w:t>
      </w:r>
      <w:proofErr w:type="spellStart"/>
      <w:r w:rsidRPr="017B7571">
        <w:rPr>
          <w:rFonts w:ascii="Times New Roman" w:eastAsia="Times New Roman" w:hAnsi="Times New Roman" w:cs="Times New Roman"/>
          <w:sz w:val="24"/>
          <w:szCs w:val="24"/>
        </w:rPr>
        <w:t>Weinsheimer</w:t>
      </w:r>
      <w:proofErr w:type="spellEnd"/>
      <w:r w:rsidRPr="017B7571">
        <w:rPr>
          <w:rFonts w:ascii="Times New Roman" w:eastAsia="Times New Roman" w:hAnsi="Times New Roman" w:cs="Times New Roman"/>
          <w:sz w:val="24"/>
          <w:szCs w:val="24"/>
        </w:rPr>
        <w:t xml:space="preserve"> and DG Marshall, 2nd ed). London/New York, NY: Bloomsbury.</w:t>
      </w:r>
    </w:p>
    <w:p w14:paraId="6B7411E3" w14:textId="468DE01F"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color w:val="1F3446"/>
          <w:sz w:val="27"/>
          <w:szCs w:val="27"/>
        </w:rPr>
        <w:t xml:space="preserve">Georgiou, G., &amp; Wright, K., (2018). Re–Dressing the Balance. In: Castelli, M., and Chater, M. eds. </w:t>
      </w:r>
      <w:r w:rsidRPr="017B7571">
        <w:rPr>
          <w:rFonts w:ascii="Times New Roman" w:eastAsia="Times New Roman" w:hAnsi="Times New Roman" w:cs="Times New Roman"/>
          <w:i/>
          <w:iCs/>
          <w:color w:val="1F3446"/>
          <w:sz w:val="27"/>
          <w:szCs w:val="27"/>
        </w:rPr>
        <w:t>We need to talk about religious education</w:t>
      </w:r>
      <w:r w:rsidRPr="017B7571">
        <w:rPr>
          <w:rFonts w:ascii="Times New Roman" w:eastAsia="Times New Roman" w:hAnsi="Times New Roman" w:cs="Times New Roman"/>
          <w:color w:val="1F3446"/>
          <w:sz w:val="27"/>
          <w:szCs w:val="27"/>
        </w:rPr>
        <w:t>. pp.101–113.</w:t>
      </w:r>
      <w:r w:rsidR="7A11501A" w:rsidRPr="017B7571">
        <w:rPr>
          <w:rFonts w:ascii="Times New Roman" w:eastAsia="Times New Roman" w:hAnsi="Times New Roman" w:cs="Times New Roman"/>
          <w:color w:val="1F3446"/>
          <w:sz w:val="27"/>
          <w:szCs w:val="27"/>
        </w:rPr>
        <w:t xml:space="preserve"> </w:t>
      </w:r>
      <w:r w:rsidRPr="017B7571">
        <w:rPr>
          <w:rFonts w:ascii="Times New Roman" w:eastAsia="Times New Roman" w:hAnsi="Times New Roman" w:cs="Times New Roman"/>
          <w:color w:val="1F3446"/>
          <w:sz w:val="27"/>
          <w:szCs w:val="27"/>
        </w:rPr>
        <w:t xml:space="preserve">London: Jessica Kingsley. </w:t>
      </w:r>
    </w:p>
    <w:p w14:paraId="35556705" w14:textId="2315D785" w:rsidR="29F7962C" w:rsidRDefault="29F7962C" w:rsidP="017B7571">
      <w:pPr>
        <w:spacing w:line="480" w:lineRule="auto"/>
        <w:jc w:val="both"/>
        <w:rPr>
          <w:rFonts w:ascii="Times New Roman" w:eastAsia="Times New Roman" w:hAnsi="Times New Roman" w:cs="Times New Roman"/>
          <w:sz w:val="24"/>
          <w:szCs w:val="24"/>
        </w:rPr>
      </w:pPr>
      <w:proofErr w:type="spellStart"/>
      <w:r w:rsidRPr="017B7571">
        <w:rPr>
          <w:rFonts w:ascii="Times New Roman" w:eastAsia="Times New Roman" w:hAnsi="Times New Roman" w:cs="Times New Roman"/>
          <w:sz w:val="24"/>
          <w:szCs w:val="24"/>
        </w:rPr>
        <w:t>Goldburg</w:t>
      </w:r>
      <w:proofErr w:type="spellEnd"/>
      <w:r w:rsidRPr="017B7571">
        <w:rPr>
          <w:rFonts w:ascii="Times New Roman" w:eastAsia="Times New Roman" w:hAnsi="Times New Roman" w:cs="Times New Roman"/>
          <w:sz w:val="24"/>
          <w:szCs w:val="24"/>
        </w:rPr>
        <w:t xml:space="preserve">, P. (2010) Developing pedagogies for inter-religious teaching and learning. In: </w:t>
      </w:r>
      <w:proofErr w:type="spellStart"/>
      <w:r w:rsidRPr="017B7571">
        <w:rPr>
          <w:rFonts w:ascii="Times New Roman" w:eastAsia="Times New Roman" w:hAnsi="Times New Roman" w:cs="Times New Roman"/>
          <w:sz w:val="24"/>
          <w:szCs w:val="24"/>
        </w:rPr>
        <w:t>Engebretson</w:t>
      </w:r>
      <w:proofErr w:type="spellEnd"/>
      <w:r w:rsidRPr="017B7571">
        <w:rPr>
          <w:rFonts w:ascii="Times New Roman" w:eastAsia="Times New Roman" w:hAnsi="Times New Roman" w:cs="Times New Roman"/>
          <w:sz w:val="24"/>
          <w:szCs w:val="24"/>
        </w:rPr>
        <w:t xml:space="preserve"> K, de Souza M, </w:t>
      </w:r>
      <w:proofErr w:type="spellStart"/>
      <w:r w:rsidRPr="017B7571">
        <w:rPr>
          <w:rFonts w:ascii="Times New Roman" w:eastAsia="Times New Roman" w:hAnsi="Times New Roman" w:cs="Times New Roman"/>
          <w:sz w:val="24"/>
          <w:szCs w:val="24"/>
        </w:rPr>
        <w:t>Durka</w:t>
      </w:r>
      <w:proofErr w:type="spellEnd"/>
      <w:r w:rsidRPr="017B7571">
        <w:rPr>
          <w:rFonts w:ascii="Times New Roman" w:eastAsia="Times New Roman" w:hAnsi="Times New Roman" w:cs="Times New Roman"/>
          <w:sz w:val="24"/>
          <w:szCs w:val="24"/>
        </w:rPr>
        <w:t xml:space="preserve"> G, et al. Eds. </w:t>
      </w:r>
      <w:r w:rsidRPr="017B7571">
        <w:rPr>
          <w:rFonts w:ascii="Times New Roman" w:eastAsia="Times New Roman" w:hAnsi="Times New Roman" w:cs="Times New Roman"/>
          <w:i/>
          <w:iCs/>
          <w:sz w:val="24"/>
          <w:szCs w:val="24"/>
        </w:rPr>
        <w:t>International Handbook of Inter-Religious Education.</w:t>
      </w:r>
      <w:r w:rsidRPr="017B7571">
        <w:rPr>
          <w:rFonts w:ascii="Times New Roman" w:eastAsia="Times New Roman" w:hAnsi="Times New Roman" w:cs="Times New Roman"/>
          <w:sz w:val="24"/>
          <w:szCs w:val="24"/>
        </w:rPr>
        <w:t xml:space="preserve"> pp.341–359.</w:t>
      </w:r>
      <w:r w:rsidR="7A11501A" w:rsidRPr="017B7571">
        <w:rPr>
          <w:rFonts w:ascii="Times New Roman" w:eastAsia="Times New Roman" w:hAnsi="Times New Roman" w:cs="Times New Roman"/>
          <w:sz w:val="24"/>
          <w:szCs w:val="24"/>
        </w:rPr>
        <w:t xml:space="preserve"> </w:t>
      </w:r>
      <w:r w:rsidRPr="017B7571">
        <w:rPr>
          <w:rFonts w:ascii="Times New Roman" w:eastAsia="Times New Roman" w:hAnsi="Times New Roman" w:cs="Times New Roman"/>
          <w:sz w:val="24"/>
          <w:szCs w:val="24"/>
        </w:rPr>
        <w:t>Dordrecht: Springer.</w:t>
      </w:r>
    </w:p>
    <w:p w14:paraId="6EABC7A5" w14:textId="370EF0D2" w:rsidR="7A11501A"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5"/>
          <w:szCs w:val="25"/>
        </w:rPr>
        <w:t xml:space="preserve">O’Grady, K. (2019). </w:t>
      </w:r>
      <w:r w:rsidRPr="017B7571">
        <w:rPr>
          <w:rFonts w:ascii="Times New Roman" w:eastAsia="Times New Roman" w:hAnsi="Times New Roman" w:cs="Times New Roman"/>
          <w:i/>
          <w:iCs/>
          <w:sz w:val="25"/>
          <w:szCs w:val="25"/>
        </w:rPr>
        <w:t xml:space="preserve">Religious Education as a Dialogue with Difference. Fostering Democratic Citizenship through the Study of Religions in Schools. </w:t>
      </w:r>
      <w:r w:rsidRPr="017B7571">
        <w:rPr>
          <w:rFonts w:ascii="Times New Roman" w:eastAsia="Times New Roman" w:hAnsi="Times New Roman" w:cs="Times New Roman"/>
          <w:sz w:val="25"/>
          <w:szCs w:val="25"/>
        </w:rPr>
        <w:t xml:space="preserve">New York: Routledge. </w:t>
      </w:r>
    </w:p>
    <w:p w14:paraId="4C01FD75" w14:textId="515E7CF3" w:rsidR="7A11501A"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Gunnarsson GJ (2021) What About Transformative Religious Education? In: Franck O and Thalen P (eds</w:t>
      </w:r>
      <w:r w:rsidRPr="017B7571">
        <w:rPr>
          <w:rFonts w:ascii="Times New Roman" w:eastAsia="Times New Roman" w:hAnsi="Times New Roman" w:cs="Times New Roman"/>
          <w:i/>
          <w:iCs/>
          <w:sz w:val="24"/>
          <w:szCs w:val="24"/>
        </w:rPr>
        <w:t>) Religious Education in a Post-secular Age: Case Studies from Europe</w:t>
      </w:r>
      <w:r w:rsidRPr="017B7571">
        <w:rPr>
          <w:rFonts w:ascii="Times New Roman" w:eastAsia="Times New Roman" w:hAnsi="Times New Roman" w:cs="Times New Roman"/>
          <w:sz w:val="24"/>
          <w:szCs w:val="24"/>
        </w:rPr>
        <w:t>. Palgrave MacMillan, Pp.83-98.</w:t>
      </w:r>
    </w:p>
    <w:p w14:paraId="636D1A5C" w14:textId="1FA95C39"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5"/>
          <w:szCs w:val="25"/>
        </w:rPr>
        <w:lastRenderedPageBreak/>
        <w:t xml:space="preserve">O’Grady, K. (2022) </w:t>
      </w:r>
      <w:r w:rsidRPr="017B7571">
        <w:rPr>
          <w:rFonts w:ascii="Times New Roman" w:eastAsia="Times New Roman" w:hAnsi="Times New Roman" w:cs="Times New Roman"/>
          <w:i/>
          <w:iCs/>
          <w:sz w:val="25"/>
          <w:szCs w:val="25"/>
        </w:rPr>
        <w:t>Opportunities, Challenges, and Complexities of a Transition from Religious Education in England and beyond</w:t>
      </w:r>
      <w:r w:rsidRPr="017B7571">
        <w:rPr>
          <w:rFonts w:ascii="Times New Roman" w:eastAsia="Times New Roman" w:hAnsi="Times New Roman" w:cs="Times New Roman"/>
          <w:sz w:val="25"/>
          <w:szCs w:val="25"/>
        </w:rPr>
        <w:t>. New York: Routledge.</w:t>
      </w:r>
    </w:p>
    <w:p w14:paraId="631DE70A" w14:textId="236604B9" w:rsidR="29F7962C" w:rsidRDefault="29F7962C" w:rsidP="017B7571">
      <w:pPr>
        <w:spacing w:line="480" w:lineRule="auto"/>
        <w:jc w:val="both"/>
        <w:rPr>
          <w:rFonts w:ascii="Times New Roman" w:eastAsia="Times New Roman" w:hAnsi="Times New Roman" w:cs="Times New Roman"/>
          <w:color w:val="000000" w:themeColor="text1"/>
          <w:sz w:val="24"/>
          <w:szCs w:val="24"/>
        </w:rPr>
      </w:pPr>
      <w:proofErr w:type="spellStart"/>
      <w:r w:rsidRPr="017B7571">
        <w:rPr>
          <w:rFonts w:ascii="Times New Roman" w:eastAsia="Times New Roman" w:hAnsi="Times New Roman" w:cs="Times New Roman"/>
          <w:sz w:val="24"/>
          <w:szCs w:val="24"/>
        </w:rPr>
        <w:t>Grimmitt</w:t>
      </w:r>
      <w:proofErr w:type="spellEnd"/>
      <w:r w:rsidRPr="017B7571">
        <w:rPr>
          <w:rFonts w:ascii="Times New Roman" w:eastAsia="Times New Roman" w:hAnsi="Times New Roman" w:cs="Times New Roman"/>
          <w:sz w:val="24"/>
          <w:szCs w:val="24"/>
        </w:rPr>
        <w:t xml:space="preserve">, M. (1987) </w:t>
      </w:r>
      <w:r w:rsidRPr="017B7571">
        <w:rPr>
          <w:rFonts w:ascii="Times New Roman" w:eastAsia="Times New Roman" w:hAnsi="Times New Roman" w:cs="Times New Roman"/>
          <w:i/>
          <w:iCs/>
          <w:sz w:val="24"/>
          <w:szCs w:val="24"/>
        </w:rPr>
        <w:t>Religious Education and Human Development</w:t>
      </w:r>
      <w:r w:rsidRPr="017B7571">
        <w:rPr>
          <w:rFonts w:ascii="Times New Roman" w:eastAsia="Times New Roman" w:hAnsi="Times New Roman" w:cs="Times New Roman"/>
          <w:sz w:val="24"/>
          <w:szCs w:val="24"/>
        </w:rPr>
        <w:t xml:space="preserve">. Great </w:t>
      </w:r>
      <w:proofErr w:type="spellStart"/>
      <w:r w:rsidRPr="017B7571">
        <w:rPr>
          <w:rFonts w:ascii="Times New Roman" w:eastAsia="Times New Roman" w:hAnsi="Times New Roman" w:cs="Times New Roman"/>
          <w:sz w:val="24"/>
          <w:szCs w:val="24"/>
        </w:rPr>
        <w:t>Wakering</w:t>
      </w:r>
      <w:proofErr w:type="spellEnd"/>
      <w:r w:rsidRPr="017B7571">
        <w:rPr>
          <w:rFonts w:ascii="Times New Roman" w:eastAsia="Times New Roman" w:hAnsi="Times New Roman" w:cs="Times New Roman"/>
          <w:sz w:val="24"/>
          <w:szCs w:val="24"/>
        </w:rPr>
        <w:t xml:space="preserve">: </w:t>
      </w:r>
      <w:proofErr w:type="spellStart"/>
      <w:r w:rsidRPr="017B7571">
        <w:rPr>
          <w:rFonts w:ascii="Times New Roman" w:eastAsia="Times New Roman" w:hAnsi="Times New Roman" w:cs="Times New Roman"/>
          <w:sz w:val="24"/>
          <w:szCs w:val="24"/>
        </w:rPr>
        <w:t>McCrimmons</w:t>
      </w:r>
      <w:proofErr w:type="spellEnd"/>
      <w:r w:rsidRPr="017B7571">
        <w:rPr>
          <w:rFonts w:ascii="Times New Roman" w:eastAsia="Times New Roman" w:hAnsi="Times New Roman" w:cs="Times New Roman"/>
          <w:sz w:val="24"/>
          <w:szCs w:val="24"/>
        </w:rPr>
        <w:t>.</w:t>
      </w:r>
      <w:r w:rsidR="7A11501A" w:rsidRPr="017B7571">
        <w:rPr>
          <w:rFonts w:ascii="Times New Roman" w:eastAsia="Times New Roman" w:hAnsi="Times New Roman" w:cs="Times New Roman"/>
          <w:color w:val="000000" w:themeColor="text1"/>
          <w:sz w:val="24"/>
          <w:szCs w:val="24"/>
        </w:rPr>
        <w:t xml:space="preserve"> </w:t>
      </w:r>
    </w:p>
    <w:p w14:paraId="39501AF0" w14:textId="7F2175F8" w:rsidR="7A11501A" w:rsidRDefault="7A11501A"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 xml:space="preserve">Gunnarsson GJ (2021) What About Transformative Religious Education? In: Franck O and Thalen P (eds) </w:t>
      </w:r>
      <w:r w:rsidRPr="017B7571">
        <w:rPr>
          <w:rFonts w:ascii="Times New Roman" w:eastAsia="Times New Roman" w:hAnsi="Times New Roman" w:cs="Times New Roman"/>
          <w:i/>
          <w:iCs/>
          <w:color w:val="000000" w:themeColor="text1"/>
          <w:sz w:val="24"/>
          <w:szCs w:val="24"/>
        </w:rPr>
        <w:t>Religious Education in a Post-secular Age: Case Studies from Europe</w:t>
      </w:r>
      <w:r w:rsidRPr="017B7571">
        <w:rPr>
          <w:rFonts w:ascii="Times New Roman" w:eastAsia="Times New Roman" w:hAnsi="Times New Roman" w:cs="Times New Roman"/>
          <w:color w:val="000000" w:themeColor="text1"/>
          <w:sz w:val="24"/>
          <w:szCs w:val="24"/>
        </w:rPr>
        <w:t xml:space="preserve">. Palgrave MacMillan, Pp.83-98. </w:t>
      </w:r>
    </w:p>
    <w:p w14:paraId="19605CEF" w14:textId="703CD8A7" w:rsidR="7A11501A" w:rsidRDefault="7A11501A" w:rsidP="017B7571">
      <w:pPr>
        <w:spacing w:line="480" w:lineRule="auto"/>
        <w:jc w:val="both"/>
        <w:rPr>
          <w:rFonts w:ascii="Times New Roman" w:eastAsia="Times New Roman" w:hAnsi="Times New Roman" w:cs="Times New Roman"/>
          <w:color w:val="000000" w:themeColor="text1"/>
          <w:sz w:val="24"/>
          <w:szCs w:val="24"/>
        </w:rPr>
      </w:pPr>
      <w:proofErr w:type="spellStart"/>
      <w:r w:rsidRPr="017B7571">
        <w:rPr>
          <w:rFonts w:ascii="Times New Roman" w:eastAsia="Times New Roman" w:hAnsi="Times New Roman" w:cs="Times New Roman"/>
          <w:color w:val="000000" w:themeColor="text1"/>
          <w:sz w:val="24"/>
          <w:szCs w:val="24"/>
        </w:rPr>
        <w:t>Halafoff</w:t>
      </w:r>
      <w:proofErr w:type="spellEnd"/>
      <w:r w:rsidRPr="017B7571">
        <w:rPr>
          <w:rFonts w:ascii="Times New Roman" w:eastAsia="Times New Roman" w:hAnsi="Times New Roman" w:cs="Times New Roman"/>
          <w:color w:val="000000" w:themeColor="text1"/>
          <w:sz w:val="24"/>
          <w:szCs w:val="24"/>
        </w:rPr>
        <w:t xml:space="preserve">, A., Singleton, A., Bouma, G. &amp; Rasmussen, M.L. (2020). Religious literacy of Australia’s Gen Z teens: diversity and social inclusion, </w:t>
      </w:r>
      <w:r w:rsidRPr="017B7571">
        <w:rPr>
          <w:rFonts w:ascii="Times New Roman" w:eastAsia="Times New Roman" w:hAnsi="Times New Roman" w:cs="Times New Roman"/>
          <w:i/>
          <w:iCs/>
          <w:color w:val="000000" w:themeColor="text1"/>
          <w:sz w:val="24"/>
          <w:szCs w:val="24"/>
        </w:rPr>
        <w:t>Journal of Beliefs &amp; Values,</w:t>
      </w:r>
      <w:r w:rsidRPr="017B7571">
        <w:rPr>
          <w:rFonts w:ascii="Times New Roman" w:eastAsia="Times New Roman" w:hAnsi="Times New Roman" w:cs="Times New Roman"/>
          <w:color w:val="000000" w:themeColor="text1"/>
          <w:sz w:val="24"/>
          <w:szCs w:val="24"/>
        </w:rPr>
        <w:t xml:space="preserve"> 41:2, 195-213, DOI: 10.1080/13617672.2019.1698862</w:t>
      </w:r>
    </w:p>
    <w:p w14:paraId="5564F160" w14:textId="6A2EEB87" w:rsidR="7A11501A" w:rsidRDefault="7A11501A" w:rsidP="017B7571">
      <w:pPr>
        <w:spacing w:line="480" w:lineRule="auto"/>
        <w:jc w:val="both"/>
        <w:rPr>
          <w:rFonts w:ascii="Times New Roman" w:eastAsia="Times New Roman" w:hAnsi="Times New Roman" w:cs="Times New Roman"/>
          <w:color w:val="000000" w:themeColor="text1"/>
          <w:sz w:val="24"/>
          <w:szCs w:val="24"/>
        </w:rPr>
      </w:pPr>
      <w:proofErr w:type="spellStart"/>
      <w:r w:rsidRPr="017B7571">
        <w:rPr>
          <w:rFonts w:ascii="Times New Roman" w:eastAsia="Times New Roman" w:hAnsi="Times New Roman" w:cs="Times New Roman"/>
          <w:color w:val="000000" w:themeColor="text1"/>
          <w:sz w:val="24"/>
          <w:szCs w:val="24"/>
        </w:rPr>
        <w:t>Halafoff</w:t>
      </w:r>
      <w:proofErr w:type="spellEnd"/>
      <w:r w:rsidRPr="017B7571">
        <w:rPr>
          <w:rFonts w:ascii="Times New Roman" w:eastAsia="Times New Roman" w:hAnsi="Times New Roman" w:cs="Times New Roman"/>
          <w:color w:val="000000" w:themeColor="text1"/>
          <w:sz w:val="24"/>
          <w:szCs w:val="24"/>
        </w:rPr>
        <w:t xml:space="preserve">, A., </w:t>
      </w:r>
      <w:proofErr w:type="spellStart"/>
      <w:r w:rsidRPr="017B7571">
        <w:rPr>
          <w:rFonts w:ascii="Times New Roman" w:eastAsia="Times New Roman" w:hAnsi="Times New Roman" w:cs="Times New Roman"/>
          <w:color w:val="000000" w:themeColor="text1"/>
          <w:sz w:val="24"/>
          <w:szCs w:val="24"/>
        </w:rPr>
        <w:t>Arweck</w:t>
      </w:r>
      <w:proofErr w:type="spellEnd"/>
      <w:r w:rsidRPr="017B7571">
        <w:rPr>
          <w:rFonts w:ascii="Times New Roman" w:eastAsia="Times New Roman" w:hAnsi="Times New Roman" w:cs="Times New Roman"/>
          <w:color w:val="000000" w:themeColor="text1"/>
          <w:sz w:val="24"/>
          <w:szCs w:val="24"/>
        </w:rPr>
        <w:t xml:space="preserve">, E. &amp; Boisvert, D.L (2016). Introduction - Education about Religions and Worldviews: Promoting Intercultural and Interreligious Understanding in Secular Societies </w:t>
      </w:r>
      <w:proofErr w:type="gramStart"/>
      <w:r w:rsidRPr="017B7571">
        <w:rPr>
          <w:rFonts w:ascii="Times New Roman" w:eastAsia="Times New Roman" w:hAnsi="Times New Roman" w:cs="Times New Roman"/>
          <w:color w:val="000000" w:themeColor="text1"/>
          <w:sz w:val="24"/>
          <w:szCs w:val="24"/>
        </w:rPr>
        <w:t xml:space="preserve">in  </w:t>
      </w:r>
      <w:proofErr w:type="spellStart"/>
      <w:r w:rsidRPr="017B7571">
        <w:rPr>
          <w:rFonts w:ascii="Times New Roman" w:eastAsia="Times New Roman" w:hAnsi="Times New Roman" w:cs="Times New Roman"/>
          <w:color w:val="000000" w:themeColor="text1"/>
          <w:sz w:val="24"/>
          <w:szCs w:val="24"/>
        </w:rPr>
        <w:t>Halafoff</w:t>
      </w:r>
      <w:proofErr w:type="spellEnd"/>
      <w:proofErr w:type="gramEnd"/>
      <w:r w:rsidRPr="017B7571">
        <w:rPr>
          <w:rFonts w:ascii="Times New Roman" w:eastAsia="Times New Roman" w:hAnsi="Times New Roman" w:cs="Times New Roman"/>
          <w:color w:val="000000" w:themeColor="text1"/>
          <w:sz w:val="24"/>
          <w:szCs w:val="24"/>
        </w:rPr>
        <w:t xml:space="preserve">, A.   eds. Education about Religions and Worldviews. [[VitalSource Bookshelf version]].  Retrieved from </w:t>
      </w:r>
      <w:proofErr w:type="gramStart"/>
      <w:r w:rsidRPr="017B7571">
        <w:rPr>
          <w:rFonts w:ascii="Times New Roman" w:eastAsia="Times New Roman" w:hAnsi="Times New Roman" w:cs="Times New Roman"/>
          <w:color w:val="000000" w:themeColor="text1"/>
          <w:sz w:val="24"/>
          <w:szCs w:val="24"/>
        </w:rPr>
        <w:t>vbk://9781134836529</w:t>
      </w:r>
      <w:proofErr w:type="gramEnd"/>
      <w:r w:rsidRPr="017B7571">
        <w:rPr>
          <w:rFonts w:ascii="Times New Roman" w:eastAsia="Times New Roman" w:hAnsi="Times New Roman" w:cs="Times New Roman"/>
          <w:color w:val="000000" w:themeColor="text1"/>
          <w:sz w:val="24"/>
          <w:szCs w:val="24"/>
        </w:rPr>
        <w:t xml:space="preserve"> </w:t>
      </w:r>
    </w:p>
    <w:p w14:paraId="41DDCC63" w14:textId="36EE9236" w:rsidR="29F7962C"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color w:val="000000" w:themeColor="text1"/>
          <w:sz w:val="24"/>
          <w:szCs w:val="24"/>
        </w:rPr>
        <w:t>Hannam P, Biesta G, Whittle S, et al. (2020) Religious literacy: A way forward for religious education?</w:t>
      </w:r>
      <w:r w:rsidRPr="017B7571">
        <w:rPr>
          <w:rFonts w:ascii="Times New Roman" w:eastAsia="Times New Roman" w:hAnsi="Times New Roman" w:cs="Times New Roman"/>
          <w:i/>
          <w:iCs/>
          <w:color w:val="000000" w:themeColor="text1"/>
          <w:sz w:val="24"/>
          <w:szCs w:val="24"/>
        </w:rPr>
        <w:t xml:space="preserve"> Journal of Beliefs and Values</w:t>
      </w:r>
      <w:r w:rsidRPr="017B7571">
        <w:rPr>
          <w:rFonts w:ascii="Times New Roman" w:eastAsia="Times New Roman" w:hAnsi="Times New Roman" w:cs="Times New Roman"/>
          <w:color w:val="000000" w:themeColor="text1"/>
          <w:sz w:val="24"/>
          <w:szCs w:val="24"/>
        </w:rPr>
        <w:t xml:space="preserve"> 41(2): 214–226.</w:t>
      </w:r>
    </w:p>
    <w:p w14:paraId="1B3BC587" w14:textId="6C8C379A"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Hannam, P. &amp; Biesta, G. (2019). Religious education, a matter of understanding? Reflections on the final report of the commission on religious education. </w:t>
      </w:r>
      <w:r w:rsidRPr="017B7571">
        <w:rPr>
          <w:rFonts w:ascii="Times New Roman" w:eastAsia="Times New Roman" w:hAnsi="Times New Roman" w:cs="Times New Roman"/>
          <w:i/>
          <w:iCs/>
          <w:sz w:val="24"/>
          <w:szCs w:val="24"/>
        </w:rPr>
        <w:t>Journal of Beliefs and Values</w:t>
      </w:r>
      <w:r w:rsidRPr="017B7571">
        <w:rPr>
          <w:rFonts w:ascii="Times New Roman" w:eastAsia="Times New Roman" w:hAnsi="Times New Roman" w:cs="Times New Roman"/>
          <w:sz w:val="24"/>
          <w:szCs w:val="24"/>
        </w:rPr>
        <w:t xml:space="preserve"> 40(1): 55–63.</w:t>
      </w:r>
      <w:r w:rsidR="7A11501A" w:rsidRPr="017B7571">
        <w:rPr>
          <w:rFonts w:ascii="Times New Roman" w:eastAsia="Times New Roman" w:hAnsi="Times New Roman" w:cs="Times New Roman"/>
          <w:color w:val="000000" w:themeColor="text1"/>
          <w:sz w:val="24"/>
          <w:szCs w:val="24"/>
        </w:rPr>
        <w:t xml:space="preserve"> </w:t>
      </w:r>
    </w:p>
    <w:p w14:paraId="0A588906" w14:textId="13C51E61" w:rsidR="69D4D4AB" w:rsidRDefault="29F7962C" w:rsidP="017B7571">
      <w:pPr>
        <w:spacing w:line="480" w:lineRule="auto"/>
        <w:jc w:val="both"/>
        <w:rPr>
          <w:rFonts w:ascii="Times New Roman" w:eastAsia="Times New Roman" w:hAnsi="Times New Roman" w:cs="Times New Roman"/>
          <w:sz w:val="24"/>
          <w:szCs w:val="24"/>
          <w:lang w:val="en-US"/>
        </w:rPr>
      </w:pPr>
      <w:r w:rsidRPr="017B7571">
        <w:rPr>
          <w:rFonts w:ascii="Times New Roman" w:eastAsia="Times New Roman" w:hAnsi="Times New Roman" w:cs="Times New Roman"/>
          <w:sz w:val="24"/>
          <w:szCs w:val="24"/>
        </w:rPr>
        <w:t xml:space="preserve">Hirsch, E.D. (1987). </w:t>
      </w:r>
      <w:r w:rsidRPr="017B7571">
        <w:rPr>
          <w:rFonts w:ascii="Times New Roman" w:eastAsia="Times New Roman" w:hAnsi="Times New Roman" w:cs="Times New Roman"/>
          <w:i/>
          <w:iCs/>
          <w:sz w:val="24"/>
          <w:szCs w:val="24"/>
        </w:rPr>
        <w:t xml:space="preserve">Cultural Literacy: What Every American Needs to Know. </w:t>
      </w:r>
      <w:r w:rsidRPr="017B7571">
        <w:rPr>
          <w:rFonts w:ascii="Times New Roman" w:eastAsia="Times New Roman" w:hAnsi="Times New Roman" w:cs="Times New Roman"/>
          <w:sz w:val="24"/>
          <w:szCs w:val="24"/>
        </w:rPr>
        <w:t>New York: Random House.</w:t>
      </w:r>
    </w:p>
    <w:p w14:paraId="61116BA8" w14:textId="39F1604B" w:rsidR="69D4D4AB" w:rsidRDefault="29F7962C" w:rsidP="017B7571">
      <w:pPr>
        <w:spacing w:line="480" w:lineRule="auto"/>
        <w:jc w:val="both"/>
        <w:rPr>
          <w:rFonts w:ascii="Times New Roman" w:eastAsia="Times New Roman" w:hAnsi="Times New Roman" w:cs="Times New Roman"/>
        </w:rPr>
      </w:pPr>
      <w:proofErr w:type="spellStart"/>
      <w:r w:rsidRPr="017B7571">
        <w:rPr>
          <w:rFonts w:ascii="Times New Roman" w:eastAsia="Times New Roman" w:hAnsi="Times New Roman" w:cs="Times New Roman"/>
        </w:rPr>
        <w:t>Hopmann</w:t>
      </w:r>
      <w:proofErr w:type="spellEnd"/>
      <w:r w:rsidRPr="017B7571">
        <w:rPr>
          <w:rFonts w:ascii="Times New Roman" w:eastAsia="Times New Roman" w:hAnsi="Times New Roman" w:cs="Times New Roman"/>
        </w:rPr>
        <w:t xml:space="preserve">, S. Restrained Teaching: The Common Core of </w:t>
      </w:r>
      <w:proofErr w:type="spellStart"/>
      <w:r w:rsidRPr="017B7571">
        <w:rPr>
          <w:rFonts w:ascii="Times New Roman" w:eastAsia="Times New Roman" w:hAnsi="Times New Roman" w:cs="Times New Roman"/>
        </w:rPr>
        <w:t>Didaktik</w:t>
      </w:r>
      <w:proofErr w:type="spellEnd"/>
      <w:r w:rsidRPr="017B7571">
        <w:rPr>
          <w:rFonts w:ascii="Times New Roman" w:eastAsia="Times New Roman" w:hAnsi="Times New Roman" w:cs="Times New Roman"/>
        </w:rPr>
        <w:t xml:space="preserve">. </w:t>
      </w:r>
      <w:r w:rsidRPr="017B7571">
        <w:rPr>
          <w:rFonts w:ascii="Times New Roman" w:eastAsia="Times New Roman" w:hAnsi="Times New Roman" w:cs="Times New Roman"/>
          <w:i/>
          <w:iCs/>
        </w:rPr>
        <w:t xml:space="preserve">European Educational Research Journal. </w:t>
      </w:r>
      <w:r w:rsidRPr="017B7571">
        <w:rPr>
          <w:rFonts w:ascii="Times New Roman" w:eastAsia="Times New Roman" w:hAnsi="Times New Roman" w:cs="Times New Roman"/>
        </w:rPr>
        <w:t>2007;6(2):109-124. doi:10.2304/eerj.2007.6.2.109</w:t>
      </w:r>
    </w:p>
    <w:p w14:paraId="2F5B00AB" w14:textId="021CF065" w:rsidR="69D4D4AB" w:rsidRDefault="29F7962C" w:rsidP="017B7571">
      <w:pPr>
        <w:spacing w:line="480" w:lineRule="auto"/>
        <w:jc w:val="both"/>
        <w:rPr>
          <w:rFonts w:ascii="Times New Roman" w:eastAsia="Times New Roman" w:hAnsi="Times New Roman" w:cs="Times New Roman"/>
          <w:color w:val="000000" w:themeColor="text1"/>
          <w:sz w:val="27"/>
          <w:szCs w:val="27"/>
        </w:rPr>
      </w:pPr>
      <w:proofErr w:type="spellStart"/>
      <w:r w:rsidRPr="017B7571">
        <w:rPr>
          <w:rFonts w:ascii="Times New Roman" w:eastAsia="Times New Roman" w:hAnsi="Times New Roman" w:cs="Times New Roman"/>
          <w:sz w:val="24"/>
          <w:szCs w:val="24"/>
        </w:rPr>
        <w:lastRenderedPageBreak/>
        <w:t>Iliško</w:t>
      </w:r>
      <w:proofErr w:type="spellEnd"/>
      <w:r w:rsidRPr="017B7571">
        <w:rPr>
          <w:rFonts w:ascii="Times New Roman" w:eastAsia="Times New Roman" w:hAnsi="Times New Roman" w:cs="Times New Roman"/>
          <w:sz w:val="24"/>
          <w:szCs w:val="24"/>
        </w:rPr>
        <w:t xml:space="preserve">, D. (2019) </w:t>
      </w:r>
      <w:r w:rsidRPr="017B7571">
        <w:rPr>
          <w:rFonts w:ascii="Times New Roman" w:eastAsia="Times New Roman" w:hAnsi="Times New Roman" w:cs="Times New Roman"/>
          <w:color w:val="212529"/>
        </w:rPr>
        <w:t>Worldview Education as a Viable Perspective for Educating Global Citizens</w:t>
      </w:r>
      <w:r w:rsidRPr="017B7571">
        <w:rPr>
          <w:rFonts w:ascii="Times New Roman" w:eastAsia="Times New Roman" w:hAnsi="Times New Roman" w:cs="Times New Roman"/>
          <w:color w:val="000000" w:themeColor="text1"/>
          <w:sz w:val="27"/>
          <w:szCs w:val="27"/>
        </w:rPr>
        <w:t xml:space="preserve"> in De Souza, M &amp; </w:t>
      </w:r>
      <w:proofErr w:type="spellStart"/>
      <w:r w:rsidRPr="017B7571">
        <w:rPr>
          <w:rFonts w:ascii="Times New Roman" w:eastAsia="Times New Roman" w:hAnsi="Times New Roman" w:cs="Times New Roman"/>
          <w:sz w:val="24"/>
          <w:szCs w:val="24"/>
        </w:rPr>
        <w:t>Halafoff</w:t>
      </w:r>
      <w:proofErr w:type="spellEnd"/>
      <w:r w:rsidRPr="017B7571">
        <w:rPr>
          <w:rFonts w:ascii="Times New Roman" w:eastAsia="Times New Roman" w:hAnsi="Times New Roman" w:cs="Times New Roman"/>
          <w:sz w:val="24"/>
          <w:szCs w:val="24"/>
        </w:rPr>
        <w:t xml:space="preserve">, A eds. </w:t>
      </w:r>
      <w:r w:rsidRPr="017B7571">
        <w:rPr>
          <w:rFonts w:ascii="Times New Roman" w:eastAsia="Times New Roman" w:hAnsi="Times New Roman" w:cs="Times New Roman"/>
          <w:i/>
          <w:iCs/>
          <w:sz w:val="24"/>
          <w:szCs w:val="24"/>
        </w:rPr>
        <w:t>Re-Enchanting Education and Spiritual Wellbeing</w:t>
      </w:r>
      <w:r w:rsidRPr="017B7571">
        <w:rPr>
          <w:rFonts w:ascii="Times New Roman" w:eastAsia="Times New Roman" w:hAnsi="Times New Roman" w:cs="Times New Roman"/>
          <w:sz w:val="24"/>
          <w:szCs w:val="24"/>
        </w:rPr>
        <w:t xml:space="preserve">. pp 62-72. (London and New York: Routledge. </w:t>
      </w:r>
    </w:p>
    <w:p w14:paraId="6A7A0511" w14:textId="6467862A"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Jackson, R. (1997). </w:t>
      </w:r>
      <w:r w:rsidRPr="017B7571">
        <w:rPr>
          <w:rFonts w:ascii="Times New Roman" w:eastAsia="Times New Roman" w:hAnsi="Times New Roman" w:cs="Times New Roman"/>
          <w:i/>
          <w:iCs/>
          <w:sz w:val="24"/>
          <w:szCs w:val="24"/>
        </w:rPr>
        <w:t>Religious Education: An Interpretive Approach</w:t>
      </w:r>
      <w:r w:rsidRPr="017B7571">
        <w:rPr>
          <w:rFonts w:ascii="Times New Roman" w:eastAsia="Times New Roman" w:hAnsi="Times New Roman" w:cs="Times New Roman"/>
          <w:sz w:val="24"/>
          <w:szCs w:val="24"/>
        </w:rPr>
        <w:t>. London: Hodder and Stoughton.</w:t>
      </w:r>
    </w:p>
    <w:p w14:paraId="717E4F6B" w14:textId="0AAE5FC5"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Jackson, R. (2016). </w:t>
      </w:r>
      <w:r w:rsidRPr="017B7571">
        <w:rPr>
          <w:rFonts w:ascii="Times New Roman" w:eastAsia="Times New Roman" w:hAnsi="Times New Roman" w:cs="Times New Roman"/>
          <w:i/>
          <w:iCs/>
          <w:sz w:val="24"/>
          <w:szCs w:val="24"/>
        </w:rPr>
        <w:t>Inclusive Study of Religions and World Views in Schools: Signposts from the Council of Europe.</w:t>
      </w:r>
      <w:r w:rsidRPr="017B7571">
        <w:rPr>
          <w:rFonts w:ascii="Times New Roman" w:eastAsia="Times New Roman" w:hAnsi="Times New Roman" w:cs="Times New Roman"/>
          <w:sz w:val="24"/>
          <w:szCs w:val="24"/>
        </w:rPr>
        <w:t xml:space="preserve"> Strasbourg: Council of Europe Publishing. </w:t>
      </w:r>
    </w:p>
    <w:p w14:paraId="50BB2081" w14:textId="23D95822" w:rsidR="69D4D4AB" w:rsidRDefault="7A11501A" w:rsidP="017B7571">
      <w:pPr>
        <w:spacing w:line="480" w:lineRule="auto"/>
        <w:jc w:val="both"/>
        <w:rPr>
          <w:rFonts w:ascii="Times New Roman" w:eastAsia="Times New Roman" w:hAnsi="Times New Roman" w:cs="Times New Roman"/>
        </w:rPr>
      </w:pPr>
      <w:r w:rsidRPr="017B7571">
        <w:rPr>
          <w:rFonts w:ascii="Times New Roman" w:eastAsia="Times New Roman" w:hAnsi="Times New Roman" w:cs="Times New Roman"/>
          <w:sz w:val="24"/>
          <w:szCs w:val="24"/>
        </w:rPr>
        <w:t xml:space="preserve">Jackson, R. (2019). Signposts and the Council of Europe: special issue on the contribution of ‘inclusive’ religious education to intercultural understanding. </w:t>
      </w:r>
      <w:r w:rsidRPr="017B7571">
        <w:rPr>
          <w:rFonts w:ascii="Times New Roman" w:eastAsia="Times New Roman" w:hAnsi="Times New Roman" w:cs="Times New Roman"/>
          <w:i/>
          <w:iCs/>
          <w:sz w:val="24"/>
          <w:szCs w:val="24"/>
        </w:rPr>
        <w:t>Intercultural Education</w:t>
      </w:r>
      <w:r w:rsidRPr="017B7571">
        <w:rPr>
          <w:rFonts w:ascii="Times New Roman" w:eastAsia="Times New Roman" w:hAnsi="Times New Roman" w:cs="Times New Roman"/>
          <w:sz w:val="24"/>
          <w:szCs w:val="24"/>
        </w:rPr>
        <w:t>, 30 (3): 237-246.</w:t>
      </w:r>
      <w:r w:rsidRPr="017B7571">
        <w:rPr>
          <w:rFonts w:ascii="Times New Roman" w:eastAsia="Times New Roman" w:hAnsi="Times New Roman" w:cs="Times New Roman"/>
        </w:rPr>
        <w:t xml:space="preserve"> </w:t>
      </w:r>
    </w:p>
    <w:p w14:paraId="27F0FD53" w14:textId="43F426EF"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Johannessen, O.L. &amp; Skeie, G. (2019). The relationship between religious education and intercultural education. </w:t>
      </w:r>
      <w:r w:rsidRPr="017B7571">
        <w:rPr>
          <w:rFonts w:ascii="Times New Roman" w:eastAsia="Times New Roman" w:hAnsi="Times New Roman" w:cs="Times New Roman"/>
          <w:i/>
          <w:iCs/>
          <w:sz w:val="24"/>
          <w:szCs w:val="24"/>
        </w:rPr>
        <w:t>Intercultural Education</w:t>
      </w:r>
      <w:r w:rsidRPr="017B7571">
        <w:rPr>
          <w:rFonts w:ascii="Times New Roman" w:eastAsia="Times New Roman" w:hAnsi="Times New Roman" w:cs="Times New Roman"/>
          <w:sz w:val="24"/>
          <w:szCs w:val="24"/>
        </w:rPr>
        <w:t xml:space="preserve">, 30(3):260-274. </w:t>
      </w:r>
    </w:p>
    <w:p w14:paraId="56CB7CA2" w14:textId="2B00C1E5" w:rsidR="69D4D4AB" w:rsidRDefault="29F7962C" w:rsidP="017B7571">
      <w:pPr>
        <w:spacing w:line="480" w:lineRule="auto"/>
        <w:jc w:val="both"/>
        <w:rPr>
          <w:rFonts w:ascii="Times New Roman" w:eastAsia="Times New Roman" w:hAnsi="Times New Roman" w:cs="Times New Roman"/>
        </w:rPr>
      </w:pPr>
      <w:r w:rsidRPr="017B7571">
        <w:rPr>
          <w:rFonts w:ascii="Times New Roman" w:eastAsia="Times New Roman" w:hAnsi="Times New Roman" w:cs="Times New Roman"/>
        </w:rPr>
        <w:t xml:space="preserve">Kinsella, E.A. and Pitman, A. (eds.) (2012) </w:t>
      </w:r>
      <w:r w:rsidRPr="017B7571">
        <w:rPr>
          <w:rFonts w:ascii="Times New Roman" w:eastAsia="Times New Roman" w:hAnsi="Times New Roman" w:cs="Times New Roman"/>
          <w:i/>
          <w:iCs/>
        </w:rPr>
        <w:t>Phronesis as Professional Knowledge: Practical Wisdom in the Professions</w:t>
      </w:r>
      <w:r w:rsidRPr="017B7571">
        <w:rPr>
          <w:rFonts w:ascii="Times New Roman" w:eastAsia="Times New Roman" w:hAnsi="Times New Roman" w:cs="Times New Roman"/>
        </w:rPr>
        <w:t xml:space="preserve">. </w:t>
      </w:r>
      <w:proofErr w:type="spellStart"/>
      <w:r w:rsidRPr="017B7571">
        <w:rPr>
          <w:rFonts w:ascii="Times New Roman" w:eastAsia="Times New Roman" w:hAnsi="Times New Roman" w:cs="Times New Roman"/>
        </w:rPr>
        <w:t>Rotterdamm</w:t>
      </w:r>
      <w:proofErr w:type="spellEnd"/>
      <w:r w:rsidRPr="017B7571">
        <w:rPr>
          <w:rFonts w:ascii="Times New Roman" w:eastAsia="Times New Roman" w:hAnsi="Times New Roman" w:cs="Times New Roman"/>
        </w:rPr>
        <w:t>: Sense Publishers.</w:t>
      </w:r>
    </w:p>
    <w:p w14:paraId="53F3116B" w14:textId="30DA3452"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Kueh, R. (2018). Religious Education and the knowledge problem in Mark Chater and Mike Castelli (eds.), </w:t>
      </w:r>
      <w:r w:rsidRPr="017B7571">
        <w:rPr>
          <w:rFonts w:ascii="Times New Roman" w:eastAsia="Times New Roman" w:hAnsi="Times New Roman" w:cs="Times New Roman"/>
          <w:i/>
          <w:iCs/>
          <w:sz w:val="24"/>
          <w:szCs w:val="24"/>
        </w:rPr>
        <w:t>We need to talk about Religious Education: manifestos for the future of RE</w:t>
      </w:r>
      <w:r w:rsidRPr="017B7571">
        <w:rPr>
          <w:rFonts w:ascii="Times New Roman" w:eastAsia="Times New Roman" w:hAnsi="Times New Roman" w:cs="Times New Roman"/>
          <w:sz w:val="24"/>
          <w:szCs w:val="24"/>
        </w:rPr>
        <w:t xml:space="preserve"> (London: Jessica Kingsley, 2018): 53-70. </w:t>
      </w:r>
    </w:p>
    <w:p w14:paraId="15D415F0" w14:textId="7E2F5E24" w:rsidR="29F7962C"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Kueh, R. (2020). Disciplinary hearing: making a case for the disciplinary in Religion and Worldviews, in Chater, M. Eds. </w:t>
      </w:r>
      <w:r w:rsidRPr="017B7571">
        <w:rPr>
          <w:rFonts w:ascii="Times New Roman" w:eastAsia="Times New Roman" w:hAnsi="Times New Roman" w:cs="Times New Roman"/>
          <w:i/>
          <w:iCs/>
          <w:sz w:val="24"/>
          <w:szCs w:val="24"/>
        </w:rPr>
        <w:t xml:space="preserve">Reforming RE: Power and Knowledge in a Worldviews Curriculum. </w:t>
      </w:r>
      <w:r w:rsidRPr="017B7571">
        <w:rPr>
          <w:rFonts w:ascii="Times New Roman" w:eastAsia="Times New Roman" w:hAnsi="Times New Roman" w:cs="Times New Roman"/>
          <w:sz w:val="24"/>
          <w:szCs w:val="24"/>
        </w:rPr>
        <w:t xml:space="preserve">pp 131-147 Woodbridge: John Catt. </w:t>
      </w:r>
    </w:p>
    <w:p w14:paraId="4CBD9EA5" w14:textId="4B864955"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Marcus, B.P. &amp; Ralph, A.K. (2021). Origins and Developments of Religious Literacy Education, Religion &amp; Education, 48:1, 17-36, DOI: 10.1080/15507394.2021.1876498 </w:t>
      </w:r>
    </w:p>
    <w:p w14:paraId="14672B86" w14:textId="2DFC5078"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lastRenderedPageBreak/>
        <w:t xml:space="preserve">Meijer, W.A.J. (2006). Plural selves and living traditions: A hermeneutical view on identity and diversity. In De Souza M, </w:t>
      </w:r>
      <w:proofErr w:type="spellStart"/>
      <w:r w:rsidRPr="017B7571">
        <w:rPr>
          <w:rFonts w:ascii="Times New Roman" w:eastAsia="Times New Roman" w:hAnsi="Times New Roman" w:cs="Times New Roman"/>
          <w:sz w:val="24"/>
          <w:szCs w:val="24"/>
        </w:rPr>
        <w:t>Engebreston</w:t>
      </w:r>
      <w:proofErr w:type="spellEnd"/>
      <w:r w:rsidRPr="017B7571">
        <w:rPr>
          <w:rFonts w:ascii="Times New Roman" w:eastAsia="Times New Roman" w:hAnsi="Times New Roman" w:cs="Times New Roman"/>
          <w:sz w:val="24"/>
          <w:szCs w:val="24"/>
        </w:rPr>
        <w:t xml:space="preserve"> K, </w:t>
      </w:r>
      <w:proofErr w:type="spellStart"/>
      <w:r w:rsidRPr="017B7571">
        <w:rPr>
          <w:rFonts w:ascii="Times New Roman" w:eastAsia="Times New Roman" w:hAnsi="Times New Roman" w:cs="Times New Roman"/>
          <w:sz w:val="24"/>
          <w:szCs w:val="24"/>
        </w:rPr>
        <w:t>Durka</w:t>
      </w:r>
      <w:proofErr w:type="spellEnd"/>
      <w:r w:rsidRPr="017B7571">
        <w:rPr>
          <w:rFonts w:ascii="Times New Roman" w:eastAsia="Times New Roman" w:hAnsi="Times New Roman" w:cs="Times New Roman"/>
          <w:sz w:val="24"/>
          <w:szCs w:val="24"/>
        </w:rPr>
        <w:t xml:space="preserve"> G, et al. Eds.</w:t>
      </w:r>
      <w:r w:rsidRPr="017B7571">
        <w:rPr>
          <w:rFonts w:ascii="Times New Roman" w:eastAsia="Times New Roman" w:hAnsi="Times New Roman" w:cs="Times New Roman"/>
          <w:i/>
          <w:iCs/>
          <w:sz w:val="24"/>
          <w:szCs w:val="24"/>
        </w:rPr>
        <w:t xml:space="preserve"> International Handbook of the Religious, Moral and Spiritual Dimensions of Education</w:t>
      </w:r>
      <w:r w:rsidRPr="017B7571">
        <w:rPr>
          <w:rFonts w:ascii="Times New Roman" w:eastAsia="Times New Roman" w:hAnsi="Times New Roman" w:cs="Times New Roman"/>
          <w:sz w:val="24"/>
          <w:szCs w:val="24"/>
        </w:rPr>
        <w:t>. pp.321–332.</w:t>
      </w:r>
      <w:r w:rsidR="7A11501A" w:rsidRPr="017B7571">
        <w:rPr>
          <w:rFonts w:ascii="Times New Roman" w:eastAsia="Times New Roman" w:hAnsi="Times New Roman" w:cs="Times New Roman"/>
          <w:sz w:val="24"/>
          <w:szCs w:val="24"/>
        </w:rPr>
        <w:t xml:space="preserve"> </w:t>
      </w:r>
      <w:r w:rsidRPr="017B7571">
        <w:rPr>
          <w:rFonts w:ascii="Times New Roman" w:eastAsia="Times New Roman" w:hAnsi="Times New Roman" w:cs="Times New Roman"/>
          <w:sz w:val="24"/>
          <w:szCs w:val="24"/>
        </w:rPr>
        <w:t xml:space="preserve">Dordrecht: Springer Academic Publishers, </w:t>
      </w:r>
    </w:p>
    <w:p w14:paraId="20329712" w14:textId="3E490901" w:rsidR="69D4D4AB" w:rsidRDefault="29F7962C" w:rsidP="017B7571">
      <w:pPr>
        <w:spacing w:line="480" w:lineRule="auto"/>
        <w:jc w:val="both"/>
        <w:rPr>
          <w:rFonts w:ascii="Times New Roman" w:eastAsia="Times New Roman" w:hAnsi="Times New Roman" w:cs="Times New Roman"/>
          <w:i/>
          <w:iCs/>
          <w:color w:val="000000" w:themeColor="text1"/>
          <w:sz w:val="24"/>
          <w:szCs w:val="24"/>
        </w:rPr>
      </w:pPr>
      <w:r w:rsidRPr="017B7571">
        <w:rPr>
          <w:rFonts w:ascii="Times New Roman" w:eastAsia="Times New Roman" w:hAnsi="Times New Roman" w:cs="Times New Roman"/>
          <w:sz w:val="24"/>
          <w:szCs w:val="24"/>
        </w:rPr>
        <w:t xml:space="preserve">Moore, D. (2007). </w:t>
      </w:r>
      <w:r w:rsidRPr="017B7571">
        <w:rPr>
          <w:rFonts w:ascii="Times New Roman" w:eastAsia="Times New Roman" w:hAnsi="Times New Roman" w:cs="Times New Roman"/>
          <w:i/>
          <w:iCs/>
          <w:sz w:val="24"/>
          <w:szCs w:val="24"/>
        </w:rPr>
        <w:t>Overcoming Religious Illiteracy: A Cultural Studies Approach to the Study of Religion in Secondary Education</w:t>
      </w:r>
      <w:r w:rsidRPr="017B7571">
        <w:rPr>
          <w:rFonts w:ascii="Times New Roman" w:eastAsia="Times New Roman" w:hAnsi="Times New Roman" w:cs="Times New Roman"/>
          <w:sz w:val="24"/>
          <w:szCs w:val="24"/>
        </w:rPr>
        <w:t>. New York: Palgrave Macmillan.</w:t>
      </w:r>
    </w:p>
    <w:p w14:paraId="39C713E2" w14:textId="5025E144" w:rsidR="69D4D4AB" w:rsidRDefault="7A11501A" w:rsidP="017B7571">
      <w:pPr>
        <w:spacing w:line="480" w:lineRule="auto"/>
        <w:jc w:val="both"/>
        <w:rPr>
          <w:rFonts w:ascii="Times New Roman" w:eastAsia="Times New Roman" w:hAnsi="Times New Roman" w:cs="Times New Roman"/>
          <w:i/>
          <w:iCs/>
          <w:color w:val="000000" w:themeColor="text1"/>
          <w:sz w:val="24"/>
          <w:szCs w:val="24"/>
        </w:rPr>
      </w:pPr>
      <w:r w:rsidRPr="017B7571">
        <w:rPr>
          <w:rFonts w:ascii="Times New Roman" w:eastAsia="Times New Roman" w:hAnsi="Times New Roman" w:cs="Times New Roman"/>
          <w:sz w:val="24"/>
          <w:szCs w:val="24"/>
        </w:rPr>
        <w:t xml:space="preserve">Nussbaum, M.C. (2006) Education and Democratic Citizenship: Capabilities and Quality Education, </w:t>
      </w:r>
      <w:r w:rsidRPr="017B7571">
        <w:rPr>
          <w:rFonts w:ascii="Times New Roman" w:eastAsia="Times New Roman" w:hAnsi="Times New Roman" w:cs="Times New Roman"/>
          <w:i/>
          <w:iCs/>
          <w:sz w:val="24"/>
          <w:szCs w:val="24"/>
        </w:rPr>
        <w:t>Journal of Human Development,</w:t>
      </w:r>
      <w:r w:rsidRPr="017B7571">
        <w:rPr>
          <w:rFonts w:ascii="Times New Roman" w:eastAsia="Times New Roman" w:hAnsi="Times New Roman" w:cs="Times New Roman"/>
          <w:sz w:val="24"/>
          <w:szCs w:val="24"/>
        </w:rPr>
        <w:t xml:space="preserve"> 7:3, 385-395, DOI: 10.1080/14649880600815974 </w:t>
      </w:r>
    </w:p>
    <w:p w14:paraId="698DEF16" w14:textId="45538ECB" w:rsidR="69D4D4AB" w:rsidRDefault="017B7571" w:rsidP="017B7571">
      <w:pPr>
        <w:spacing w:line="480" w:lineRule="auto"/>
        <w:jc w:val="both"/>
        <w:rPr>
          <w:rFonts w:ascii="Times New Roman" w:eastAsia="Times New Roman" w:hAnsi="Times New Roman" w:cs="Times New Roman"/>
          <w:sz w:val="25"/>
          <w:szCs w:val="25"/>
        </w:rPr>
      </w:pPr>
      <w:r w:rsidRPr="017B7571">
        <w:rPr>
          <w:rFonts w:ascii="Times New Roman" w:eastAsia="Times New Roman" w:hAnsi="Times New Roman" w:cs="Times New Roman"/>
          <w:sz w:val="24"/>
          <w:szCs w:val="24"/>
        </w:rPr>
        <w:t xml:space="preserve">Nye, M. (2019) Decolonizing the study of religion. Open Library of Humanities 5(1): 43 </w:t>
      </w:r>
      <w:r w:rsidR="29F7962C" w:rsidRPr="017B7571">
        <w:rPr>
          <w:rFonts w:ascii="Times New Roman" w:eastAsia="Times New Roman" w:hAnsi="Times New Roman" w:cs="Times New Roman"/>
          <w:sz w:val="24"/>
          <w:szCs w:val="24"/>
        </w:rPr>
        <w:t>Office for Standards in Education (Ofsted). (2013).</w:t>
      </w:r>
      <w:r w:rsidR="29F7962C" w:rsidRPr="017B7571">
        <w:rPr>
          <w:rFonts w:ascii="Times New Roman" w:eastAsia="Times New Roman" w:hAnsi="Times New Roman" w:cs="Times New Roman"/>
          <w:color w:val="000000" w:themeColor="text1"/>
          <w:sz w:val="24"/>
          <w:szCs w:val="24"/>
        </w:rPr>
        <w:t xml:space="preserve"> </w:t>
      </w:r>
      <w:r w:rsidR="29F7962C" w:rsidRPr="017B7571">
        <w:rPr>
          <w:rFonts w:ascii="Times New Roman" w:eastAsia="Times New Roman" w:hAnsi="Times New Roman" w:cs="Times New Roman"/>
          <w:i/>
          <w:iCs/>
          <w:color w:val="000000" w:themeColor="text1"/>
          <w:sz w:val="24"/>
          <w:szCs w:val="24"/>
        </w:rPr>
        <w:t xml:space="preserve">Religious education: realising </w:t>
      </w:r>
      <w:proofErr w:type="spellStart"/>
      <w:r w:rsidR="29F7962C" w:rsidRPr="017B7571">
        <w:rPr>
          <w:rFonts w:ascii="Times New Roman" w:eastAsia="Times New Roman" w:hAnsi="Times New Roman" w:cs="Times New Roman"/>
          <w:i/>
          <w:iCs/>
          <w:color w:val="000000" w:themeColor="text1"/>
          <w:sz w:val="24"/>
          <w:szCs w:val="24"/>
        </w:rPr>
        <w:t>thepotential</w:t>
      </w:r>
      <w:proofErr w:type="spellEnd"/>
      <w:r w:rsidR="29F7962C" w:rsidRPr="017B7571">
        <w:rPr>
          <w:rFonts w:ascii="Times New Roman" w:eastAsia="Times New Roman" w:hAnsi="Times New Roman" w:cs="Times New Roman"/>
          <w:i/>
          <w:iCs/>
          <w:sz w:val="24"/>
          <w:szCs w:val="24"/>
        </w:rPr>
        <w:t xml:space="preserve">. </w:t>
      </w:r>
      <w:r w:rsidR="29F7962C" w:rsidRPr="017B7571">
        <w:rPr>
          <w:rFonts w:ascii="Times New Roman" w:eastAsia="Times New Roman" w:hAnsi="Times New Roman" w:cs="Times New Roman"/>
          <w:sz w:val="24"/>
          <w:szCs w:val="24"/>
        </w:rPr>
        <w:t>London: Crown Copyright.</w:t>
      </w:r>
      <w:r w:rsidR="29F7962C" w:rsidRPr="017B7571">
        <w:rPr>
          <w:rFonts w:ascii="Times New Roman" w:eastAsia="Times New Roman" w:hAnsi="Times New Roman" w:cs="Times New Roman"/>
          <w:sz w:val="25"/>
          <w:szCs w:val="25"/>
        </w:rPr>
        <w:t xml:space="preserve"> </w:t>
      </w:r>
    </w:p>
    <w:p w14:paraId="2A127D5A" w14:textId="008A14C1" w:rsidR="69D4D4AB" w:rsidRDefault="29F7962C" w:rsidP="017B7571">
      <w:pPr>
        <w:spacing w:line="480" w:lineRule="auto"/>
        <w:jc w:val="both"/>
        <w:rPr>
          <w:rFonts w:ascii="Times New Roman" w:eastAsia="Times New Roman" w:hAnsi="Times New Roman" w:cs="Times New Roman"/>
          <w:color w:val="000000" w:themeColor="text1"/>
          <w:sz w:val="24"/>
          <w:szCs w:val="24"/>
        </w:rPr>
      </w:pPr>
      <w:r w:rsidRPr="017B7571">
        <w:rPr>
          <w:rFonts w:ascii="Times New Roman" w:eastAsia="Times New Roman" w:hAnsi="Times New Roman" w:cs="Times New Roman"/>
          <w:sz w:val="25"/>
          <w:szCs w:val="25"/>
        </w:rPr>
        <w:t>Office for Standards in Education (Ofsted). (2021). R</w:t>
      </w:r>
      <w:r w:rsidRPr="017B7571">
        <w:rPr>
          <w:rFonts w:ascii="Times New Roman" w:eastAsia="Times New Roman" w:hAnsi="Times New Roman" w:cs="Times New Roman"/>
          <w:i/>
          <w:iCs/>
          <w:sz w:val="25"/>
          <w:szCs w:val="25"/>
        </w:rPr>
        <w:t xml:space="preserve">esearch review series: religious education. </w:t>
      </w:r>
      <w:r w:rsidRPr="017B7571">
        <w:rPr>
          <w:rFonts w:ascii="Times New Roman" w:eastAsia="Times New Roman" w:hAnsi="Times New Roman" w:cs="Times New Roman"/>
          <w:color w:val="000000" w:themeColor="text1"/>
          <w:sz w:val="24"/>
          <w:szCs w:val="24"/>
        </w:rPr>
        <w:t xml:space="preserve">London: Crown Copyright. </w:t>
      </w:r>
    </w:p>
    <w:p w14:paraId="0C3E4DCC" w14:textId="51C3CD1D" w:rsidR="69D4D4AB" w:rsidRDefault="7A11501A"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Osler, A. &amp; Starkey, H. (2003). Learning for cosmopolitan citizenship: Theoretical debates and young people's experiences. </w:t>
      </w:r>
      <w:r w:rsidRPr="017B7571">
        <w:rPr>
          <w:rFonts w:ascii="Times New Roman" w:eastAsia="Times New Roman" w:hAnsi="Times New Roman" w:cs="Times New Roman"/>
          <w:i/>
          <w:iCs/>
          <w:sz w:val="24"/>
          <w:szCs w:val="24"/>
        </w:rPr>
        <w:t>Educational Review</w:t>
      </w:r>
      <w:r w:rsidRPr="017B7571">
        <w:rPr>
          <w:rFonts w:ascii="Times New Roman" w:eastAsia="Times New Roman" w:hAnsi="Times New Roman" w:cs="Times New Roman"/>
          <w:sz w:val="24"/>
          <w:szCs w:val="24"/>
        </w:rPr>
        <w:t xml:space="preserve">, 55(3):243-254. </w:t>
      </w:r>
    </w:p>
    <w:p w14:paraId="1C230194" w14:textId="5367F8E8"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Prothero, S. (2007). </w:t>
      </w:r>
      <w:r w:rsidRPr="017B7571">
        <w:rPr>
          <w:rFonts w:ascii="Times New Roman" w:eastAsia="Times New Roman" w:hAnsi="Times New Roman" w:cs="Times New Roman"/>
          <w:i/>
          <w:iCs/>
          <w:sz w:val="24"/>
          <w:szCs w:val="24"/>
        </w:rPr>
        <w:t>Religious Literacy: What Every American Needs to Know and Doesn’t.</w:t>
      </w:r>
      <w:r w:rsidRPr="017B7571">
        <w:rPr>
          <w:rFonts w:ascii="Times New Roman" w:eastAsia="Times New Roman" w:hAnsi="Times New Roman" w:cs="Times New Roman"/>
          <w:sz w:val="24"/>
          <w:szCs w:val="24"/>
        </w:rPr>
        <w:t xml:space="preserve"> New York, NY: </w:t>
      </w:r>
      <w:proofErr w:type="spellStart"/>
      <w:r w:rsidRPr="017B7571">
        <w:rPr>
          <w:rFonts w:ascii="Times New Roman" w:eastAsia="Times New Roman" w:hAnsi="Times New Roman" w:cs="Times New Roman"/>
          <w:sz w:val="24"/>
          <w:szCs w:val="24"/>
        </w:rPr>
        <w:t>HarperOne</w:t>
      </w:r>
      <w:proofErr w:type="spellEnd"/>
      <w:r w:rsidRPr="017B7571">
        <w:rPr>
          <w:rFonts w:ascii="Times New Roman" w:eastAsia="Times New Roman" w:hAnsi="Times New Roman" w:cs="Times New Roman"/>
          <w:sz w:val="24"/>
          <w:szCs w:val="24"/>
        </w:rPr>
        <w:t>.</w:t>
      </w:r>
    </w:p>
    <w:p w14:paraId="57FA5C09" w14:textId="45F591C8"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Shaw, M. (2018). New representations of religion &amp; belief in schools.</w:t>
      </w:r>
      <w:r w:rsidRPr="017B7571">
        <w:rPr>
          <w:rFonts w:ascii="Times New Roman" w:eastAsia="Times New Roman" w:hAnsi="Times New Roman" w:cs="Times New Roman"/>
          <w:i/>
          <w:iCs/>
          <w:sz w:val="24"/>
          <w:szCs w:val="24"/>
        </w:rPr>
        <w:t xml:space="preserve"> Religions</w:t>
      </w:r>
      <w:r w:rsidRPr="017B7571">
        <w:rPr>
          <w:rFonts w:ascii="Times New Roman" w:eastAsia="Times New Roman" w:hAnsi="Times New Roman" w:cs="Times New Roman"/>
          <w:sz w:val="24"/>
          <w:szCs w:val="24"/>
        </w:rPr>
        <w:t xml:space="preserve"> 9(11): 364.</w:t>
      </w:r>
    </w:p>
    <w:p w14:paraId="0E0CDD46" w14:textId="027DA193" w:rsidR="69D4D4AB" w:rsidRDefault="29F7962C" w:rsidP="017B7571">
      <w:pPr>
        <w:spacing w:line="480" w:lineRule="auto"/>
        <w:jc w:val="both"/>
        <w:rPr>
          <w:rFonts w:ascii="Times New Roman" w:eastAsia="Times New Roman" w:hAnsi="Times New Roman" w:cs="Times New Roman"/>
          <w:sz w:val="25"/>
          <w:szCs w:val="25"/>
        </w:rPr>
      </w:pPr>
      <w:r w:rsidRPr="017B7571">
        <w:rPr>
          <w:rFonts w:ascii="Times New Roman" w:eastAsia="Times New Roman" w:hAnsi="Times New Roman" w:cs="Times New Roman"/>
          <w:sz w:val="25"/>
          <w:szCs w:val="25"/>
        </w:rPr>
        <w:t xml:space="preserve">Shaw, M. (2020). Towards a religiously literate curriculum – Religion and worldview literacy as an educational model. </w:t>
      </w:r>
      <w:r w:rsidRPr="017B7571">
        <w:rPr>
          <w:rFonts w:ascii="Times New Roman" w:eastAsia="Times New Roman" w:hAnsi="Times New Roman" w:cs="Times New Roman"/>
          <w:i/>
          <w:iCs/>
          <w:sz w:val="25"/>
          <w:szCs w:val="25"/>
        </w:rPr>
        <w:t>Journal of Beliefs &amp; Values</w:t>
      </w:r>
      <w:r w:rsidRPr="017B7571">
        <w:rPr>
          <w:rFonts w:ascii="Times New Roman" w:eastAsia="Times New Roman" w:hAnsi="Times New Roman" w:cs="Times New Roman"/>
          <w:sz w:val="25"/>
          <w:szCs w:val="25"/>
        </w:rPr>
        <w:t xml:space="preserve"> 41(2): 150–161. </w:t>
      </w:r>
    </w:p>
    <w:p w14:paraId="2073AE50" w14:textId="3F358582" w:rsidR="69D4D4AB" w:rsidRDefault="29F7962C" w:rsidP="017B7571">
      <w:pPr>
        <w:spacing w:line="480" w:lineRule="auto"/>
        <w:jc w:val="both"/>
        <w:rPr>
          <w:rFonts w:ascii="Times New Roman" w:eastAsia="Times New Roman" w:hAnsi="Times New Roman" w:cs="Times New Roman"/>
          <w:sz w:val="25"/>
          <w:szCs w:val="25"/>
        </w:rPr>
      </w:pPr>
      <w:r w:rsidRPr="017B7571">
        <w:rPr>
          <w:rFonts w:ascii="Times New Roman" w:eastAsia="Times New Roman" w:hAnsi="Times New Roman" w:cs="Times New Roman"/>
          <w:sz w:val="25"/>
          <w:szCs w:val="25"/>
        </w:rPr>
        <w:lastRenderedPageBreak/>
        <w:t xml:space="preserve">Shaw, M. (2022). Worldview literacy as intercultural citizenship education: A framework for critical, reflexive engagement in plural democracy. </w:t>
      </w:r>
      <w:r w:rsidRPr="017B7571">
        <w:rPr>
          <w:rFonts w:ascii="Times New Roman" w:eastAsia="Times New Roman" w:hAnsi="Times New Roman" w:cs="Times New Roman"/>
          <w:i/>
          <w:iCs/>
          <w:sz w:val="25"/>
          <w:szCs w:val="25"/>
        </w:rPr>
        <w:t>Education, Citizenship and Social Justice</w:t>
      </w:r>
      <w:r w:rsidRPr="017B7571">
        <w:rPr>
          <w:rFonts w:ascii="Times New Roman" w:eastAsia="Times New Roman" w:hAnsi="Times New Roman" w:cs="Times New Roman"/>
          <w:sz w:val="25"/>
          <w:szCs w:val="25"/>
        </w:rPr>
        <w:t xml:space="preserve">. </w:t>
      </w:r>
      <w:hyperlink r:id="rId13">
        <w:r w:rsidRPr="017B7571">
          <w:rPr>
            <w:rStyle w:val="Hyperlink"/>
            <w:rFonts w:ascii="Times New Roman" w:eastAsia="Times New Roman" w:hAnsi="Times New Roman" w:cs="Times New Roman"/>
            <w:sz w:val="25"/>
            <w:szCs w:val="25"/>
          </w:rPr>
          <w:t>https://doi.org/10.1177/17461979211062125</w:t>
        </w:r>
      </w:hyperlink>
      <w:r w:rsidRPr="017B7571">
        <w:rPr>
          <w:rFonts w:ascii="Times New Roman" w:eastAsia="Times New Roman" w:hAnsi="Times New Roman" w:cs="Times New Roman"/>
          <w:sz w:val="25"/>
          <w:szCs w:val="25"/>
        </w:rPr>
        <w:t xml:space="preserve"> </w:t>
      </w:r>
    </w:p>
    <w:p w14:paraId="7327E9AD" w14:textId="50FCE04E" w:rsidR="69D4D4AB" w:rsidRDefault="017B7571"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Stones, A., Fraser-Pearce, J. (2021) Some pupils should know better (because there is better knowledge than opinion). Interim findings from an empirical study of pupils’ and teachers’ understandings of knowledge and big questions in Religious Education. 353–366. https://doi.org/10.1007/s40839-021-00155-5 </w:t>
      </w:r>
    </w:p>
    <w:p w14:paraId="608AA901" w14:textId="00850E31" w:rsidR="69D4D4AB" w:rsidRDefault="017B7571"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Stones, A., and Fraser-Pearce, J. (2022). Epistemic Literacy as an Aim for Religious Education and Implications for Teacher Education in Hudson, B., Olin-</w:t>
      </w:r>
      <w:proofErr w:type="spellStart"/>
      <w:r w:rsidRPr="017B7571">
        <w:rPr>
          <w:rFonts w:ascii="Times New Roman" w:eastAsia="Times New Roman" w:hAnsi="Times New Roman" w:cs="Times New Roman"/>
          <w:sz w:val="24"/>
          <w:szCs w:val="24"/>
        </w:rPr>
        <w:t>Scheller</w:t>
      </w:r>
      <w:proofErr w:type="spellEnd"/>
      <w:r w:rsidRPr="017B7571">
        <w:rPr>
          <w:rFonts w:ascii="Times New Roman" w:eastAsia="Times New Roman" w:hAnsi="Times New Roman" w:cs="Times New Roman"/>
          <w:sz w:val="24"/>
          <w:szCs w:val="24"/>
        </w:rPr>
        <w:t xml:space="preserve">, C., </w:t>
      </w:r>
      <w:proofErr w:type="spellStart"/>
      <w:r w:rsidRPr="017B7571">
        <w:rPr>
          <w:rFonts w:ascii="Times New Roman" w:eastAsia="Times New Roman" w:hAnsi="Times New Roman" w:cs="Times New Roman"/>
          <w:sz w:val="24"/>
          <w:szCs w:val="24"/>
        </w:rPr>
        <w:t>Stolare</w:t>
      </w:r>
      <w:proofErr w:type="spellEnd"/>
      <w:r w:rsidRPr="017B7571">
        <w:rPr>
          <w:rFonts w:ascii="Times New Roman" w:eastAsia="Times New Roman" w:hAnsi="Times New Roman" w:cs="Times New Roman"/>
          <w:sz w:val="24"/>
          <w:szCs w:val="24"/>
        </w:rPr>
        <w:t xml:space="preserve">, M. and Gericke, N. eds. </w:t>
      </w:r>
      <w:r w:rsidRPr="017B7571">
        <w:rPr>
          <w:rFonts w:ascii="Times New Roman" w:eastAsia="Times New Roman" w:hAnsi="Times New Roman" w:cs="Times New Roman"/>
          <w:i/>
          <w:iCs/>
          <w:sz w:val="24"/>
          <w:szCs w:val="24"/>
        </w:rPr>
        <w:t>International Perspectives on Knowledge and Quality: Implications for Innovation in Teacher Education Policy and Practice</w:t>
      </w:r>
      <w:r w:rsidRPr="017B7571">
        <w:rPr>
          <w:rFonts w:ascii="Times New Roman" w:eastAsia="Times New Roman" w:hAnsi="Times New Roman" w:cs="Times New Roman"/>
          <w:sz w:val="24"/>
          <w:szCs w:val="24"/>
        </w:rPr>
        <w:t>.  London: Bloomsbury Academic</w:t>
      </w:r>
    </w:p>
    <w:p w14:paraId="04757B27" w14:textId="48EA8359"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United Nations Educational, Scientific and Cultural Organization (UNESCO). (2015).</w:t>
      </w:r>
      <w:r w:rsidRPr="017B7571">
        <w:rPr>
          <w:rFonts w:ascii="Times New Roman" w:eastAsia="Times New Roman" w:hAnsi="Times New Roman" w:cs="Times New Roman"/>
          <w:i/>
          <w:iCs/>
          <w:sz w:val="24"/>
          <w:szCs w:val="24"/>
        </w:rPr>
        <w:t xml:space="preserve"> Global Citizenship Education: Topics and Learning Objectives.</w:t>
      </w:r>
      <w:r w:rsidRPr="017B7571">
        <w:rPr>
          <w:rFonts w:ascii="Times New Roman" w:eastAsia="Times New Roman" w:hAnsi="Times New Roman" w:cs="Times New Roman"/>
          <w:sz w:val="24"/>
          <w:szCs w:val="24"/>
        </w:rPr>
        <w:t xml:space="preserve"> Paris: UNESCO.</w:t>
      </w:r>
    </w:p>
    <w:p w14:paraId="015F02A1" w14:textId="29FC1684" w:rsidR="29F7962C" w:rsidRDefault="29F7962C" w:rsidP="017B7571">
      <w:pPr>
        <w:spacing w:line="480" w:lineRule="auto"/>
        <w:jc w:val="both"/>
        <w:rPr>
          <w:rFonts w:ascii="Times New Roman" w:eastAsia="Times New Roman" w:hAnsi="Times New Roman" w:cs="Times New Roman"/>
        </w:rPr>
      </w:pPr>
      <w:proofErr w:type="spellStart"/>
      <w:r w:rsidRPr="017B7571">
        <w:rPr>
          <w:rFonts w:ascii="Times New Roman" w:eastAsia="Times New Roman" w:hAnsi="Times New Roman" w:cs="Times New Roman"/>
          <w:color w:val="333333"/>
          <w:sz w:val="24"/>
          <w:szCs w:val="24"/>
        </w:rPr>
        <w:t>Vvan</w:t>
      </w:r>
      <w:proofErr w:type="spellEnd"/>
      <w:r w:rsidRPr="017B7571">
        <w:rPr>
          <w:rFonts w:ascii="Times New Roman" w:eastAsia="Times New Roman" w:hAnsi="Times New Roman" w:cs="Times New Roman"/>
          <w:color w:val="333333"/>
          <w:sz w:val="24"/>
          <w:szCs w:val="24"/>
        </w:rPr>
        <w:t xml:space="preserve"> der </w:t>
      </w:r>
      <w:proofErr w:type="spellStart"/>
      <w:r w:rsidRPr="017B7571">
        <w:rPr>
          <w:rFonts w:ascii="Times New Roman" w:eastAsia="Times New Roman" w:hAnsi="Times New Roman" w:cs="Times New Roman"/>
          <w:sz w:val="24"/>
          <w:szCs w:val="24"/>
        </w:rPr>
        <w:t>Kooij</w:t>
      </w:r>
      <w:proofErr w:type="spellEnd"/>
      <w:r w:rsidRPr="017B7571">
        <w:rPr>
          <w:rFonts w:ascii="Times New Roman" w:eastAsia="Times New Roman" w:hAnsi="Times New Roman" w:cs="Times New Roman"/>
          <w:sz w:val="24"/>
          <w:szCs w:val="24"/>
        </w:rPr>
        <w:t xml:space="preserve">, J.C., De Ruyter, D.J. &amp; </w:t>
      </w:r>
      <w:proofErr w:type="spellStart"/>
      <w:r w:rsidRPr="017B7571">
        <w:rPr>
          <w:rFonts w:ascii="Times New Roman" w:eastAsia="Times New Roman" w:hAnsi="Times New Roman" w:cs="Times New Roman"/>
          <w:sz w:val="24"/>
          <w:szCs w:val="24"/>
        </w:rPr>
        <w:t>Miedema</w:t>
      </w:r>
      <w:proofErr w:type="spellEnd"/>
      <w:r w:rsidRPr="017B7571">
        <w:rPr>
          <w:rFonts w:ascii="Times New Roman" w:eastAsia="Times New Roman" w:hAnsi="Times New Roman" w:cs="Times New Roman"/>
          <w:sz w:val="24"/>
          <w:szCs w:val="24"/>
        </w:rPr>
        <w:t xml:space="preserve">, S. (2013). “Worldview”: the Meaning of the Concept and the Impact on Religious Education. </w:t>
      </w:r>
      <w:r w:rsidRPr="017B7571">
        <w:rPr>
          <w:rFonts w:ascii="Times New Roman" w:eastAsia="Times New Roman" w:hAnsi="Times New Roman" w:cs="Times New Roman"/>
          <w:i/>
          <w:iCs/>
          <w:sz w:val="24"/>
          <w:szCs w:val="24"/>
        </w:rPr>
        <w:t>Religious Education</w:t>
      </w:r>
      <w:r w:rsidRPr="017B7571">
        <w:rPr>
          <w:rFonts w:ascii="Times New Roman" w:eastAsia="Times New Roman" w:hAnsi="Times New Roman" w:cs="Times New Roman"/>
          <w:sz w:val="24"/>
          <w:szCs w:val="24"/>
        </w:rPr>
        <w:t xml:space="preserve">, 108:2, 210-228, DOI: </w:t>
      </w:r>
      <w:hyperlink r:id="rId14">
        <w:r w:rsidRPr="017B7571">
          <w:rPr>
            <w:rStyle w:val="Hyperlink"/>
            <w:rFonts w:ascii="Times New Roman" w:eastAsia="Times New Roman" w:hAnsi="Times New Roman" w:cs="Times New Roman"/>
            <w:sz w:val="24"/>
            <w:szCs w:val="24"/>
          </w:rPr>
          <w:t>10.1080/00344087.2013.767685</w:t>
        </w:r>
      </w:hyperlink>
    </w:p>
    <w:p w14:paraId="0845B05D" w14:textId="07184941" w:rsidR="69D4D4AB" w:rsidRDefault="29F7962C" w:rsidP="017B7571">
      <w:pPr>
        <w:spacing w:line="480" w:lineRule="auto"/>
        <w:jc w:val="both"/>
        <w:rPr>
          <w:rFonts w:ascii="Times New Roman" w:eastAsia="Times New Roman" w:hAnsi="Times New Roman" w:cs="Times New Roman"/>
          <w:sz w:val="24"/>
          <w:szCs w:val="24"/>
        </w:rPr>
      </w:pPr>
      <w:r w:rsidRPr="017B7571">
        <w:rPr>
          <w:rFonts w:ascii="Times New Roman" w:eastAsia="Times New Roman" w:hAnsi="Times New Roman" w:cs="Times New Roman"/>
          <w:sz w:val="24"/>
          <w:szCs w:val="24"/>
        </w:rPr>
        <w:t xml:space="preserve">Walker, N.C., Chan, W.Y.A. and </w:t>
      </w:r>
      <w:proofErr w:type="spellStart"/>
      <w:r w:rsidRPr="017B7571">
        <w:rPr>
          <w:rFonts w:ascii="Times New Roman" w:eastAsia="Times New Roman" w:hAnsi="Times New Roman" w:cs="Times New Roman"/>
          <w:sz w:val="24"/>
          <w:szCs w:val="24"/>
        </w:rPr>
        <w:t>McEver</w:t>
      </w:r>
      <w:proofErr w:type="spellEnd"/>
      <w:r w:rsidRPr="017B7571">
        <w:rPr>
          <w:rFonts w:ascii="Times New Roman" w:eastAsia="Times New Roman" w:hAnsi="Times New Roman" w:cs="Times New Roman"/>
          <w:sz w:val="24"/>
          <w:szCs w:val="24"/>
        </w:rPr>
        <w:t xml:space="preserve">, H.B. (2021). Religious literacy: Civic education for a common good. </w:t>
      </w:r>
      <w:r w:rsidRPr="017B7571">
        <w:rPr>
          <w:rFonts w:ascii="Times New Roman" w:eastAsia="Times New Roman" w:hAnsi="Times New Roman" w:cs="Times New Roman"/>
          <w:i/>
          <w:iCs/>
          <w:sz w:val="24"/>
          <w:szCs w:val="24"/>
        </w:rPr>
        <w:t xml:space="preserve">Religion &amp; Education </w:t>
      </w:r>
      <w:r w:rsidRPr="017B7571">
        <w:rPr>
          <w:rFonts w:ascii="Times New Roman" w:eastAsia="Times New Roman" w:hAnsi="Times New Roman" w:cs="Times New Roman"/>
          <w:sz w:val="24"/>
          <w:szCs w:val="24"/>
        </w:rPr>
        <w:t>48(1): 1–16.</w:t>
      </w:r>
    </w:p>
    <w:p w14:paraId="310656F6" w14:textId="674C32EA" w:rsidR="69D4D4AB" w:rsidRDefault="29F7962C" w:rsidP="017B7571">
      <w:pPr>
        <w:spacing w:line="480" w:lineRule="auto"/>
        <w:jc w:val="both"/>
        <w:rPr>
          <w:rFonts w:ascii="Times New Roman" w:eastAsia="Times New Roman" w:hAnsi="Times New Roman" w:cs="Times New Roman"/>
          <w:lang w:val="en-US"/>
        </w:rPr>
      </w:pPr>
      <w:r w:rsidRPr="017B7571">
        <w:rPr>
          <w:rFonts w:ascii="Times New Roman" w:eastAsia="Times New Roman" w:hAnsi="Times New Roman" w:cs="Times New Roman"/>
        </w:rPr>
        <w:t xml:space="preserve">Young, M. (2007) </w:t>
      </w:r>
      <w:r w:rsidR="017B7571" w:rsidRPr="017B7571">
        <w:rPr>
          <w:rFonts w:ascii="Times New Roman" w:eastAsia="Times New Roman" w:hAnsi="Times New Roman" w:cs="Times New Roman"/>
        </w:rPr>
        <w:t xml:space="preserve">Bringing Knowledge Back In: From Social Constructivism to Social Realism in the Sociology of Education. </w:t>
      </w:r>
      <w:r w:rsidRPr="017B7571">
        <w:rPr>
          <w:rFonts w:ascii="Times New Roman" w:eastAsia="Times New Roman" w:hAnsi="Times New Roman" w:cs="Times New Roman"/>
          <w:sz w:val="24"/>
          <w:szCs w:val="24"/>
        </w:rPr>
        <w:t>Abingdon, Oxon: Routledge.</w:t>
      </w:r>
    </w:p>
    <w:p w14:paraId="1AB1F6A6" w14:textId="5D8595F2" w:rsidR="69D4D4AB" w:rsidRDefault="29F7962C" w:rsidP="017B7571">
      <w:pPr>
        <w:spacing w:line="480" w:lineRule="auto"/>
        <w:jc w:val="both"/>
        <w:rPr>
          <w:rFonts w:ascii="Times New Roman" w:eastAsia="Times New Roman" w:hAnsi="Times New Roman" w:cs="Times New Roman"/>
          <w:lang w:val="en-US"/>
        </w:rPr>
      </w:pPr>
      <w:r w:rsidRPr="017B7571">
        <w:rPr>
          <w:rFonts w:ascii="Times New Roman" w:eastAsia="Times New Roman" w:hAnsi="Times New Roman" w:cs="Times New Roman"/>
        </w:rPr>
        <w:t>Young, M. &amp; Muller, J</w:t>
      </w:r>
      <w:r w:rsidRPr="017B7571">
        <w:rPr>
          <w:rFonts w:ascii="Times New Roman" w:eastAsia="Times New Roman" w:hAnsi="Times New Roman" w:cs="Times New Roman"/>
          <w:sz w:val="24"/>
          <w:szCs w:val="24"/>
        </w:rPr>
        <w:t xml:space="preserve">. (2016). </w:t>
      </w:r>
      <w:r w:rsidRPr="017B7571">
        <w:rPr>
          <w:rFonts w:ascii="Times New Roman" w:eastAsia="Times New Roman" w:hAnsi="Times New Roman" w:cs="Times New Roman"/>
          <w:i/>
          <w:iCs/>
          <w:sz w:val="24"/>
          <w:szCs w:val="24"/>
        </w:rPr>
        <w:t>Curriculum and the Specialization of Knowledge: Studies in the Sociology of Education</w:t>
      </w:r>
      <w:r w:rsidRPr="017B7571">
        <w:rPr>
          <w:rFonts w:ascii="Times New Roman" w:eastAsia="Times New Roman" w:hAnsi="Times New Roman" w:cs="Times New Roman"/>
          <w:sz w:val="24"/>
          <w:szCs w:val="24"/>
        </w:rPr>
        <w:t>. Abingdon, Oxon: Routledge</w:t>
      </w:r>
    </w:p>
    <w:p w14:paraId="1A77CB73" w14:textId="4C4C2012" w:rsidR="69D4D4AB" w:rsidRDefault="69D4D4AB" w:rsidP="017B7571">
      <w:pPr>
        <w:spacing w:line="480" w:lineRule="auto"/>
        <w:jc w:val="both"/>
        <w:rPr>
          <w:rFonts w:ascii="Times New Roman" w:eastAsia="Times New Roman" w:hAnsi="Times New Roman" w:cs="Times New Roman"/>
          <w:b/>
          <w:bCs/>
          <w:sz w:val="24"/>
          <w:szCs w:val="24"/>
        </w:rPr>
      </w:pPr>
    </w:p>
    <w:p w14:paraId="4ED87E0B" w14:textId="5F468824" w:rsidR="69D4D4AB" w:rsidRDefault="69D4D4AB" w:rsidP="017B7571">
      <w:pPr>
        <w:spacing w:line="480" w:lineRule="auto"/>
        <w:jc w:val="both"/>
        <w:rPr>
          <w:rFonts w:ascii="Times New Roman" w:eastAsia="Times New Roman" w:hAnsi="Times New Roman" w:cs="Times New Roman"/>
          <w:sz w:val="24"/>
          <w:szCs w:val="24"/>
        </w:rPr>
      </w:pPr>
    </w:p>
    <w:sectPr w:rsidR="69D4D4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5696" w14:textId="77777777" w:rsidR="00F2605D" w:rsidRDefault="00F2605D" w:rsidP="00067B86">
      <w:pPr>
        <w:spacing w:after="0" w:line="240" w:lineRule="auto"/>
      </w:pPr>
      <w:r>
        <w:separator/>
      </w:r>
    </w:p>
  </w:endnote>
  <w:endnote w:type="continuationSeparator" w:id="0">
    <w:p w14:paraId="2ED6F196" w14:textId="77777777" w:rsidR="00F2605D" w:rsidRDefault="00F2605D" w:rsidP="000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6B16" w14:textId="77777777" w:rsidR="00F2605D" w:rsidRDefault="00F2605D" w:rsidP="00067B86">
      <w:pPr>
        <w:spacing w:after="0" w:line="240" w:lineRule="auto"/>
      </w:pPr>
      <w:r>
        <w:separator/>
      </w:r>
    </w:p>
  </w:footnote>
  <w:footnote w:type="continuationSeparator" w:id="0">
    <w:p w14:paraId="72983310" w14:textId="77777777" w:rsidR="00F2605D" w:rsidRDefault="00F2605D" w:rsidP="00067B86">
      <w:pPr>
        <w:spacing w:after="0" w:line="240" w:lineRule="auto"/>
      </w:pPr>
      <w:r>
        <w:continuationSeparator/>
      </w:r>
    </w:p>
  </w:footnote>
  <w:footnote w:id="1">
    <w:p w14:paraId="5BC336CB" w14:textId="7B791D1E" w:rsidR="017B7571" w:rsidRDefault="017B7571" w:rsidP="017B7571">
      <w:pPr>
        <w:pStyle w:val="FootnoteText"/>
      </w:pPr>
      <w:r w:rsidRPr="017B7571">
        <w:rPr>
          <w:rStyle w:val="FootnoteReference"/>
        </w:rPr>
        <w:footnoteRef/>
      </w:r>
      <w:r>
        <w:t xml:space="preserve"> </w:t>
      </w:r>
      <w:r w:rsidRPr="017B7571">
        <w:rPr>
          <w:rFonts w:ascii="Arial" w:eastAsia="Arial" w:hAnsi="Arial" w:cs="Arial"/>
          <w:color w:val="4D5156"/>
          <w:sz w:val="21"/>
          <w:szCs w:val="21"/>
        </w:rPr>
        <w:t>The General Certificate of Secondary Education – a qualification taken at age 16 in academic subjects in England, Wales, and Northern Ireland.</w:t>
      </w:r>
    </w:p>
  </w:footnote>
  <w:footnote w:id="2">
    <w:p w14:paraId="4CFF9947" w14:textId="11302456" w:rsidR="67277FB0" w:rsidRDefault="67277FB0" w:rsidP="67277FB0">
      <w:pPr>
        <w:pStyle w:val="FootnoteText"/>
      </w:pPr>
      <w:r w:rsidRPr="67277FB0">
        <w:rPr>
          <w:rStyle w:val="FootnoteReference"/>
        </w:rPr>
        <w:footnoteRef/>
      </w:r>
      <w:r w:rsidRPr="67277FB0">
        <w:t xml:space="preserve"> See </w:t>
      </w:r>
      <w:hyperlink r:id="rId1">
        <w:r w:rsidRPr="67277FB0">
          <w:rPr>
            <w:rStyle w:val="Hyperlink"/>
          </w:rPr>
          <w:t>https://www.gold.ac.uk/faithsunit/current-projects/reforreal/case-studies/</w:t>
        </w:r>
      </w:hyperlink>
    </w:p>
    <w:p w14:paraId="3F7231AE" w14:textId="499DD924" w:rsidR="67277FB0" w:rsidRDefault="67277FB0" w:rsidP="67277FB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B8A"/>
    <w:multiLevelType w:val="multilevel"/>
    <w:tmpl w:val="320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64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86"/>
    <w:rsid w:val="000340A4"/>
    <w:rsid w:val="00036338"/>
    <w:rsid w:val="00045ECF"/>
    <w:rsid w:val="00067B86"/>
    <w:rsid w:val="0008453F"/>
    <w:rsid w:val="000A187E"/>
    <w:rsid w:val="000B579D"/>
    <w:rsid w:val="000C3A2A"/>
    <w:rsid w:val="000C7700"/>
    <w:rsid w:val="000D6706"/>
    <w:rsid w:val="000E7A55"/>
    <w:rsid w:val="00107830"/>
    <w:rsid w:val="001258F2"/>
    <w:rsid w:val="00130D36"/>
    <w:rsid w:val="00134084"/>
    <w:rsid w:val="001462B4"/>
    <w:rsid w:val="00161BC7"/>
    <w:rsid w:val="00180E96"/>
    <w:rsid w:val="00184BBC"/>
    <w:rsid w:val="001C130D"/>
    <w:rsid w:val="001E18B4"/>
    <w:rsid w:val="001E25E0"/>
    <w:rsid w:val="00206DDA"/>
    <w:rsid w:val="00234DA3"/>
    <w:rsid w:val="0023510B"/>
    <w:rsid w:val="00246C82"/>
    <w:rsid w:val="00270248"/>
    <w:rsid w:val="00274E23"/>
    <w:rsid w:val="002845CE"/>
    <w:rsid w:val="002866FD"/>
    <w:rsid w:val="002D260D"/>
    <w:rsid w:val="0034137F"/>
    <w:rsid w:val="00392B78"/>
    <w:rsid w:val="003D0F8D"/>
    <w:rsid w:val="004215A8"/>
    <w:rsid w:val="00423721"/>
    <w:rsid w:val="00434D92"/>
    <w:rsid w:val="0043653D"/>
    <w:rsid w:val="00444464"/>
    <w:rsid w:val="00452705"/>
    <w:rsid w:val="00495521"/>
    <w:rsid w:val="004F1452"/>
    <w:rsid w:val="0050276E"/>
    <w:rsid w:val="005141C1"/>
    <w:rsid w:val="00541352"/>
    <w:rsid w:val="00543C4C"/>
    <w:rsid w:val="00563A54"/>
    <w:rsid w:val="00582B14"/>
    <w:rsid w:val="00592C91"/>
    <w:rsid w:val="005AC5DF"/>
    <w:rsid w:val="005E6DC1"/>
    <w:rsid w:val="005F486B"/>
    <w:rsid w:val="005F5EAE"/>
    <w:rsid w:val="005F7499"/>
    <w:rsid w:val="006244A6"/>
    <w:rsid w:val="006351CC"/>
    <w:rsid w:val="0066381D"/>
    <w:rsid w:val="0066DA8C"/>
    <w:rsid w:val="00675A12"/>
    <w:rsid w:val="006A5D16"/>
    <w:rsid w:val="006B0EF6"/>
    <w:rsid w:val="006DC199"/>
    <w:rsid w:val="006F2B14"/>
    <w:rsid w:val="00707AB9"/>
    <w:rsid w:val="0070D6EE"/>
    <w:rsid w:val="00726969"/>
    <w:rsid w:val="007360E0"/>
    <w:rsid w:val="007376DE"/>
    <w:rsid w:val="0074311E"/>
    <w:rsid w:val="00754BDB"/>
    <w:rsid w:val="00761EFE"/>
    <w:rsid w:val="0077DBF6"/>
    <w:rsid w:val="007B40E3"/>
    <w:rsid w:val="007EF853"/>
    <w:rsid w:val="008175B4"/>
    <w:rsid w:val="00854EBF"/>
    <w:rsid w:val="008571F6"/>
    <w:rsid w:val="008626A1"/>
    <w:rsid w:val="008D7F55"/>
    <w:rsid w:val="008E1C9D"/>
    <w:rsid w:val="008E2DF2"/>
    <w:rsid w:val="00915996"/>
    <w:rsid w:val="009261E0"/>
    <w:rsid w:val="00936624"/>
    <w:rsid w:val="00954F37"/>
    <w:rsid w:val="00984588"/>
    <w:rsid w:val="00997F98"/>
    <w:rsid w:val="009B120B"/>
    <w:rsid w:val="009B3763"/>
    <w:rsid w:val="009C57A5"/>
    <w:rsid w:val="009D319F"/>
    <w:rsid w:val="00A02A93"/>
    <w:rsid w:val="00A32BEF"/>
    <w:rsid w:val="00A33DEE"/>
    <w:rsid w:val="00A46895"/>
    <w:rsid w:val="00A62D29"/>
    <w:rsid w:val="00AB21D3"/>
    <w:rsid w:val="00AC0479"/>
    <w:rsid w:val="00AD39A7"/>
    <w:rsid w:val="00AF5F26"/>
    <w:rsid w:val="00B0567B"/>
    <w:rsid w:val="00B07E22"/>
    <w:rsid w:val="00B12C53"/>
    <w:rsid w:val="00B13D8C"/>
    <w:rsid w:val="00B16F4E"/>
    <w:rsid w:val="00B41121"/>
    <w:rsid w:val="00B447B1"/>
    <w:rsid w:val="00B47AA7"/>
    <w:rsid w:val="00BA037F"/>
    <w:rsid w:val="00BAFF54"/>
    <w:rsid w:val="00BB3555"/>
    <w:rsid w:val="00BD1E2B"/>
    <w:rsid w:val="00BD22B2"/>
    <w:rsid w:val="00C15D97"/>
    <w:rsid w:val="00C37D9B"/>
    <w:rsid w:val="00C603A5"/>
    <w:rsid w:val="00C71BCC"/>
    <w:rsid w:val="00C85CB7"/>
    <w:rsid w:val="00CB6334"/>
    <w:rsid w:val="00CD0AA6"/>
    <w:rsid w:val="00CE5D99"/>
    <w:rsid w:val="00CF5BEA"/>
    <w:rsid w:val="00D32531"/>
    <w:rsid w:val="00D50193"/>
    <w:rsid w:val="00D77C69"/>
    <w:rsid w:val="00D80F6F"/>
    <w:rsid w:val="00D87DA0"/>
    <w:rsid w:val="00DB0FC7"/>
    <w:rsid w:val="00DB71EF"/>
    <w:rsid w:val="00DE31A4"/>
    <w:rsid w:val="00E14614"/>
    <w:rsid w:val="00E22839"/>
    <w:rsid w:val="00E427BF"/>
    <w:rsid w:val="00E56305"/>
    <w:rsid w:val="00E62847"/>
    <w:rsid w:val="00E9061D"/>
    <w:rsid w:val="00ED63D3"/>
    <w:rsid w:val="00F07BBE"/>
    <w:rsid w:val="00F1093F"/>
    <w:rsid w:val="00F2605D"/>
    <w:rsid w:val="00F3741D"/>
    <w:rsid w:val="00F50EE8"/>
    <w:rsid w:val="00F744C8"/>
    <w:rsid w:val="00FB0F07"/>
    <w:rsid w:val="00FC16C9"/>
    <w:rsid w:val="00FD5356"/>
    <w:rsid w:val="00FE74FA"/>
    <w:rsid w:val="01236572"/>
    <w:rsid w:val="01284B62"/>
    <w:rsid w:val="013521F2"/>
    <w:rsid w:val="013FC79F"/>
    <w:rsid w:val="01548641"/>
    <w:rsid w:val="016890AE"/>
    <w:rsid w:val="01689C6B"/>
    <w:rsid w:val="016C202D"/>
    <w:rsid w:val="017A63ED"/>
    <w:rsid w:val="017B7571"/>
    <w:rsid w:val="017C580E"/>
    <w:rsid w:val="01F86EE6"/>
    <w:rsid w:val="02196B45"/>
    <w:rsid w:val="02279519"/>
    <w:rsid w:val="0238E2C4"/>
    <w:rsid w:val="02407E9F"/>
    <w:rsid w:val="025E0FE4"/>
    <w:rsid w:val="0287ED30"/>
    <w:rsid w:val="029A2FB7"/>
    <w:rsid w:val="02A73BB1"/>
    <w:rsid w:val="02B7B7D1"/>
    <w:rsid w:val="02BA6CF7"/>
    <w:rsid w:val="02D92F88"/>
    <w:rsid w:val="02DD4583"/>
    <w:rsid w:val="02DE9DE5"/>
    <w:rsid w:val="02F682F1"/>
    <w:rsid w:val="031114E2"/>
    <w:rsid w:val="0341CC27"/>
    <w:rsid w:val="0373C29D"/>
    <w:rsid w:val="039E7B4E"/>
    <w:rsid w:val="03A5625B"/>
    <w:rsid w:val="03B53BA6"/>
    <w:rsid w:val="03B700A0"/>
    <w:rsid w:val="03B76913"/>
    <w:rsid w:val="03D719DC"/>
    <w:rsid w:val="03D77903"/>
    <w:rsid w:val="03E3ABCC"/>
    <w:rsid w:val="03EFE033"/>
    <w:rsid w:val="04014C66"/>
    <w:rsid w:val="041E6332"/>
    <w:rsid w:val="044C52E7"/>
    <w:rsid w:val="04560F7C"/>
    <w:rsid w:val="0471522F"/>
    <w:rsid w:val="047915E4"/>
    <w:rsid w:val="0489360D"/>
    <w:rsid w:val="048ED74C"/>
    <w:rsid w:val="049C165D"/>
    <w:rsid w:val="04A1F187"/>
    <w:rsid w:val="04AFA989"/>
    <w:rsid w:val="04B32A28"/>
    <w:rsid w:val="04BD0D07"/>
    <w:rsid w:val="05013593"/>
    <w:rsid w:val="0512D3AE"/>
    <w:rsid w:val="05492042"/>
    <w:rsid w:val="05533974"/>
    <w:rsid w:val="05A697A0"/>
    <w:rsid w:val="05A7AC99"/>
    <w:rsid w:val="05B91019"/>
    <w:rsid w:val="05F18C62"/>
    <w:rsid w:val="062AA7AD"/>
    <w:rsid w:val="062DC6A1"/>
    <w:rsid w:val="064FC931"/>
    <w:rsid w:val="066433A5"/>
    <w:rsid w:val="069999D0"/>
    <w:rsid w:val="06B78203"/>
    <w:rsid w:val="06BA79FE"/>
    <w:rsid w:val="0713DB02"/>
    <w:rsid w:val="0736955D"/>
    <w:rsid w:val="07508B25"/>
    <w:rsid w:val="0753C745"/>
    <w:rsid w:val="0758AA8B"/>
    <w:rsid w:val="075A0E01"/>
    <w:rsid w:val="0782A330"/>
    <w:rsid w:val="07C99702"/>
    <w:rsid w:val="07D7DDEF"/>
    <w:rsid w:val="07F4A817"/>
    <w:rsid w:val="08037D30"/>
    <w:rsid w:val="085197AD"/>
    <w:rsid w:val="08564A5F"/>
    <w:rsid w:val="085FC55B"/>
    <w:rsid w:val="086CFB01"/>
    <w:rsid w:val="08B5A254"/>
    <w:rsid w:val="08B8F0C0"/>
    <w:rsid w:val="08BEBAC2"/>
    <w:rsid w:val="08CDCA83"/>
    <w:rsid w:val="091A3BDA"/>
    <w:rsid w:val="091FC40A"/>
    <w:rsid w:val="092794EA"/>
    <w:rsid w:val="09437ED3"/>
    <w:rsid w:val="095BABCE"/>
    <w:rsid w:val="0965647F"/>
    <w:rsid w:val="097852BA"/>
    <w:rsid w:val="098261E7"/>
    <w:rsid w:val="09A658E4"/>
    <w:rsid w:val="09A9BA57"/>
    <w:rsid w:val="09C46DDC"/>
    <w:rsid w:val="09CA323C"/>
    <w:rsid w:val="0A06C241"/>
    <w:rsid w:val="0A31812A"/>
    <w:rsid w:val="0A3C6489"/>
    <w:rsid w:val="0A4AA987"/>
    <w:rsid w:val="0A4ACACD"/>
    <w:rsid w:val="0A5172B5"/>
    <w:rsid w:val="0A81454D"/>
    <w:rsid w:val="0A84A1AA"/>
    <w:rsid w:val="0A87A657"/>
    <w:rsid w:val="0A882BE7"/>
    <w:rsid w:val="0AA47410"/>
    <w:rsid w:val="0AADFB94"/>
    <w:rsid w:val="0AAE6D8D"/>
    <w:rsid w:val="0ABDDE53"/>
    <w:rsid w:val="0AD560B3"/>
    <w:rsid w:val="0AE85768"/>
    <w:rsid w:val="0AF23952"/>
    <w:rsid w:val="0B3C7C30"/>
    <w:rsid w:val="0B8DAA08"/>
    <w:rsid w:val="0BD76925"/>
    <w:rsid w:val="0BE69B2E"/>
    <w:rsid w:val="0BED4316"/>
    <w:rsid w:val="0C60CDE6"/>
    <w:rsid w:val="0C6CF4CB"/>
    <w:rsid w:val="0C7567EB"/>
    <w:rsid w:val="0C7EE56C"/>
    <w:rsid w:val="0C8427C9"/>
    <w:rsid w:val="0C922186"/>
    <w:rsid w:val="0CB13FDC"/>
    <w:rsid w:val="0CD00C72"/>
    <w:rsid w:val="0D033856"/>
    <w:rsid w:val="0D06EC62"/>
    <w:rsid w:val="0D0B6DB1"/>
    <w:rsid w:val="0D24B50C"/>
    <w:rsid w:val="0D29BB82"/>
    <w:rsid w:val="0D3C0523"/>
    <w:rsid w:val="0D581DC0"/>
    <w:rsid w:val="0D9CE5FB"/>
    <w:rsid w:val="0DA2D037"/>
    <w:rsid w:val="0DB9186D"/>
    <w:rsid w:val="0DCBC879"/>
    <w:rsid w:val="0DCD0ECA"/>
    <w:rsid w:val="0DE4CFE4"/>
    <w:rsid w:val="0DE9636B"/>
    <w:rsid w:val="0DF660AD"/>
    <w:rsid w:val="0DF70F1E"/>
    <w:rsid w:val="0E1AB5CD"/>
    <w:rsid w:val="0E2C6F7C"/>
    <w:rsid w:val="0E509129"/>
    <w:rsid w:val="0E71F1E3"/>
    <w:rsid w:val="0EA2BCC3"/>
    <w:rsid w:val="0EAC993B"/>
    <w:rsid w:val="0EAE6F6A"/>
    <w:rsid w:val="0EB2C585"/>
    <w:rsid w:val="0EC164A3"/>
    <w:rsid w:val="0EC58BE3"/>
    <w:rsid w:val="0EE373BF"/>
    <w:rsid w:val="0EE46EE5"/>
    <w:rsid w:val="0EEEC900"/>
    <w:rsid w:val="0EF5D7D1"/>
    <w:rsid w:val="0F176F9B"/>
    <w:rsid w:val="0F23F628"/>
    <w:rsid w:val="0F24E3D8"/>
    <w:rsid w:val="0F752CC8"/>
    <w:rsid w:val="0F962B85"/>
    <w:rsid w:val="0FA1C220"/>
    <w:rsid w:val="0FBB7DA6"/>
    <w:rsid w:val="0FBBC88B"/>
    <w:rsid w:val="0FC3B611"/>
    <w:rsid w:val="101E488D"/>
    <w:rsid w:val="1032CE26"/>
    <w:rsid w:val="10430E73"/>
    <w:rsid w:val="105292BE"/>
    <w:rsid w:val="109CD3AE"/>
    <w:rsid w:val="10AADA48"/>
    <w:rsid w:val="10AFBAA2"/>
    <w:rsid w:val="10B33FFC"/>
    <w:rsid w:val="10BED534"/>
    <w:rsid w:val="10C9B6E5"/>
    <w:rsid w:val="10D8537B"/>
    <w:rsid w:val="1110FD29"/>
    <w:rsid w:val="11253FCE"/>
    <w:rsid w:val="112C96FB"/>
    <w:rsid w:val="1136D37B"/>
    <w:rsid w:val="115A30EF"/>
    <w:rsid w:val="116A9A2B"/>
    <w:rsid w:val="1174B333"/>
    <w:rsid w:val="117B5D44"/>
    <w:rsid w:val="117C79E9"/>
    <w:rsid w:val="11C72C9E"/>
    <w:rsid w:val="121909C2"/>
    <w:rsid w:val="121CD375"/>
    <w:rsid w:val="124B8B03"/>
    <w:rsid w:val="12552BEB"/>
    <w:rsid w:val="12767E3C"/>
    <w:rsid w:val="1282E1A8"/>
    <w:rsid w:val="128AC5F9"/>
    <w:rsid w:val="128FB38F"/>
    <w:rsid w:val="12BF3DF9"/>
    <w:rsid w:val="12CF0DE2"/>
    <w:rsid w:val="12FB56D3"/>
    <w:rsid w:val="130C91AA"/>
    <w:rsid w:val="13127B62"/>
    <w:rsid w:val="13172DA5"/>
    <w:rsid w:val="13262599"/>
    <w:rsid w:val="132BC383"/>
    <w:rsid w:val="132E65B8"/>
    <w:rsid w:val="134600A1"/>
    <w:rsid w:val="134A509C"/>
    <w:rsid w:val="1355556E"/>
    <w:rsid w:val="138F819E"/>
    <w:rsid w:val="13926E87"/>
    <w:rsid w:val="13B7E008"/>
    <w:rsid w:val="13D025C5"/>
    <w:rsid w:val="13D86370"/>
    <w:rsid w:val="13EBB2D1"/>
    <w:rsid w:val="13EE134D"/>
    <w:rsid w:val="13F77E3F"/>
    <w:rsid w:val="13FBA367"/>
    <w:rsid w:val="1400AF1C"/>
    <w:rsid w:val="142B83F0"/>
    <w:rsid w:val="14434EA6"/>
    <w:rsid w:val="144E41B2"/>
    <w:rsid w:val="146661A9"/>
    <w:rsid w:val="148F39AE"/>
    <w:rsid w:val="14A9517D"/>
    <w:rsid w:val="14AC5B36"/>
    <w:rsid w:val="14B3080D"/>
    <w:rsid w:val="14B7369E"/>
    <w:rsid w:val="14F51601"/>
    <w:rsid w:val="1506965D"/>
    <w:rsid w:val="15101BF1"/>
    <w:rsid w:val="156E5AD5"/>
    <w:rsid w:val="1570E251"/>
    <w:rsid w:val="1579FBE1"/>
    <w:rsid w:val="157F09C7"/>
    <w:rsid w:val="15878332"/>
    <w:rsid w:val="159FA774"/>
    <w:rsid w:val="15CBE57A"/>
    <w:rsid w:val="15D9DFA1"/>
    <w:rsid w:val="160A449E"/>
    <w:rsid w:val="164B1979"/>
    <w:rsid w:val="165295FF"/>
    <w:rsid w:val="165DC65B"/>
    <w:rsid w:val="1676EEB8"/>
    <w:rsid w:val="16A058F2"/>
    <w:rsid w:val="16A6677E"/>
    <w:rsid w:val="16A8B544"/>
    <w:rsid w:val="16B2C2B9"/>
    <w:rsid w:val="16C73051"/>
    <w:rsid w:val="17029EAF"/>
    <w:rsid w:val="17113DBA"/>
    <w:rsid w:val="172393CD"/>
    <w:rsid w:val="17317058"/>
    <w:rsid w:val="17348E6A"/>
    <w:rsid w:val="17371659"/>
    <w:rsid w:val="1779587D"/>
    <w:rsid w:val="177D1B40"/>
    <w:rsid w:val="1782895D"/>
    <w:rsid w:val="178307D9"/>
    <w:rsid w:val="1787FE7C"/>
    <w:rsid w:val="179045B1"/>
    <w:rsid w:val="179192A7"/>
    <w:rsid w:val="17A614FF"/>
    <w:rsid w:val="17E7EC74"/>
    <w:rsid w:val="17EA9EC8"/>
    <w:rsid w:val="17F08285"/>
    <w:rsid w:val="1809AAE2"/>
    <w:rsid w:val="1815E0F9"/>
    <w:rsid w:val="183C2953"/>
    <w:rsid w:val="18737BAB"/>
    <w:rsid w:val="18A81B88"/>
    <w:rsid w:val="18ABD493"/>
    <w:rsid w:val="18ACEFCF"/>
    <w:rsid w:val="18B19CA3"/>
    <w:rsid w:val="18CC2011"/>
    <w:rsid w:val="18CF220A"/>
    <w:rsid w:val="18F2A122"/>
    <w:rsid w:val="191ED83A"/>
    <w:rsid w:val="19210E54"/>
    <w:rsid w:val="1927828B"/>
    <w:rsid w:val="19284EFD"/>
    <w:rsid w:val="1941E560"/>
    <w:rsid w:val="1956B447"/>
    <w:rsid w:val="195DF7C5"/>
    <w:rsid w:val="19841B33"/>
    <w:rsid w:val="1995671D"/>
    <w:rsid w:val="19CA7E49"/>
    <w:rsid w:val="19FEC322"/>
    <w:rsid w:val="1A27218C"/>
    <w:rsid w:val="1A445374"/>
    <w:rsid w:val="1A475429"/>
    <w:rsid w:val="1A47A4F4"/>
    <w:rsid w:val="1A4EA8EA"/>
    <w:rsid w:val="1A5A66EF"/>
    <w:rsid w:val="1A5AF455"/>
    <w:rsid w:val="1A66BFC3"/>
    <w:rsid w:val="1A731897"/>
    <w:rsid w:val="1A7543A6"/>
    <w:rsid w:val="1A896101"/>
    <w:rsid w:val="1ABCDEB5"/>
    <w:rsid w:val="1ABDA9BB"/>
    <w:rsid w:val="1AD9A5BB"/>
    <w:rsid w:val="1AEDF28E"/>
    <w:rsid w:val="1AF3F540"/>
    <w:rsid w:val="1AF8D970"/>
    <w:rsid w:val="1B087794"/>
    <w:rsid w:val="1B1768F7"/>
    <w:rsid w:val="1B260722"/>
    <w:rsid w:val="1B31377E"/>
    <w:rsid w:val="1B3E64C3"/>
    <w:rsid w:val="1B567A1E"/>
    <w:rsid w:val="1B8F1AB0"/>
    <w:rsid w:val="1B920DCC"/>
    <w:rsid w:val="1BA14E8C"/>
    <w:rsid w:val="1BA28109"/>
    <w:rsid w:val="1BC181FD"/>
    <w:rsid w:val="1BE023D5"/>
    <w:rsid w:val="1BE49091"/>
    <w:rsid w:val="1BED8CEF"/>
    <w:rsid w:val="1BF1F624"/>
    <w:rsid w:val="1C03C0D3"/>
    <w:rsid w:val="1C1776CD"/>
    <w:rsid w:val="1C48ED77"/>
    <w:rsid w:val="1C56C0FD"/>
    <w:rsid w:val="1C8C98B7"/>
    <w:rsid w:val="1C9E44BE"/>
    <w:rsid w:val="1CBB3FFB"/>
    <w:rsid w:val="1CCD07DF"/>
    <w:rsid w:val="1CED121D"/>
    <w:rsid w:val="1CEDDA5E"/>
    <w:rsid w:val="1D0673F0"/>
    <w:rsid w:val="1D17F6C8"/>
    <w:rsid w:val="1D28A70F"/>
    <w:rsid w:val="1D39BDE3"/>
    <w:rsid w:val="1D4F8C41"/>
    <w:rsid w:val="1D6BDDF5"/>
    <w:rsid w:val="1D7F45B6"/>
    <w:rsid w:val="1D8DC685"/>
    <w:rsid w:val="1D9C0D72"/>
    <w:rsid w:val="1DAC32A8"/>
    <w:rsid w:val="1DC453E7"/>
    <w:rsid w:val="1DCC6C34"/>
    <w:rsid w:val="1DEA8549"/>
    <w:rsid w:val="1DEE0D01"/>
    <w:rsid w:val="1E33A23F"/>
    <w:rsid w:val="1E38C71D"/>
    <w:rsid w:val="1E59E04C"/>
    <w:rsid w:val="1E69C6CC"/>
    <w:rsid w:val="1E705939"/>
    <w:rsid w:val="1E7B4C72"/>
    <w:rsid w:val="1E7DA665"/>
    <w:rsid w:val="1EB76AE8"/>
    <w:rsid w:val="1EC35C90"/>
    <w:rsid w:val="1EDA21CB"/>
    <w:rsid w:val="1F07AE56"/>
    <w:rsid w:val="1F2150BC"/>
    <w:rsid w:val="1F474A2F"/>
    <w:rsid w:val="1F73368C"/>
    <w:rsid w:val="1F74F161"/>
    <w:rsid w:val="1F7CB4EB"/>
    <w:rsid w:val="1F7D9BB2"/>
    <w:rsid w:val="1F7DDB87"/>
    <w:rsid w:val="1F953A17"/>
    <w:rsid w:val="1FA91DB3"/>
    <w:rsid w:val="1FB67FF8"/>
    <w:rsid w:val="1FBA96DC"/>
    <w:rsid w:val="1FFB946A"/>
    <w:rsid w:val="200B8A82"/>
    <w:rsid w:val="202268A5"/>
    <w:rsid w:val="20317381"/>
    <w:rsid w:val="2075F22C"/>
    <w:rsid w:val="20817742"/>
    <w:rsid w:val="20A0D9D1"/>
    <w:rsid w:val="20B668D5"/>
    <w:rsid w:val="20BD211D"/>
    <w:rsid w:val="20D8529E"/>
    <w:rsid w:val="21317C9B"/>
    <w:rsid w:val="2136832D"/>
    <w:rsid w:val="2144EE14"/>
    <w:rsid w:val="215EC7A9"/>
    <w:rsid w:val="21755F57"/>
    <w:rsid w:val="217C9149"/>
    <w:rsid w:val="2191810E"/>
    <w:rsid w:val="21D5A9B0"/>
    <w:rsid w:val="21D9E513"/>
    <w:rsid w:val="21E4A18E"/>
    <w:rsid w:val="2205A97D"/>
    <w:rsid w:val="221A97BE"/>
    <w:rsid w:val="22565109"/>
    <w:rsid w:val="225E612A"/>
    <w:rsid w:val="22AAD74E"/>
    <w:rsid w:val="22C02D36"/>
    <w:rsid w:val="22EE20BA"/>
    <w:rsid w:val="233AD163"/>
    <w:rsid w:val="23474C09"/>
    <w:rsid w:val="23717A11"/>
    <w:rsid w:val="23A5A568"/>
    <w:rsid w:val="23AD92EE"/>
    <w:rsid w:val="23E3DFAC"/>
    <w:rsid w:val="23F40C2C"/>
    <w:rsid w:val="23F4C1DF"/>
    <w:rsid w:val="23FDAA89"/>
    <w:rsid w:val="2401581F"/>
    <w:rsid w:val="241E36B3"/>
    <w:rsid w:val="2423862E"/>
    <w:rsid w:val="24353F4F"/>
    <w:rsid w:val="2463383A"/>
    <w:rsid w:val="24691D5D"/>
    <w:rsid w:val="248111CB"/>
    <w:rsid w:val="248771A9"/>
    <w:rsid w:val="24A2E3C3"/>
    <w:rsid w:val="24D10F56"/>
    <w:rsid w:val="24DC7131"/>
    <w:rsid w:val="2511775E"/>
    <w:rsid w:val="254175C9"/>
    <w:rsid w:val="255783EE"/>
    <w:rsid w:val="257E0789"/>
    <w:rsid w:val="25962834"/>
    <w:rsid w:val="25AADDFD"/>
    <w:rsid w:val="25C8E0E7"/>
    <w:rsid w:val="25E27810"/>
    <w:rsid w:val="25FAFB79"/>
    <w:rsid w:val="2625C17C"/>
    <w:rsid w:val="262AB0A5"/>
    <w:rsid w:val="263EB424"/>
    <w:rsid w:val="2640132B"/>
    <w:rsid w:val="2650026C"/>
    <w:rsid w:val="26610331"/>
    <w:rsid w:val="2668D544"/>
    <w:rsid w:val="2673EA25"/>
    <w:rsid w:val="26776F7F"/>
    <w:rsid w:val="267EECCB"/>
    <w:rsid w:val="26C0C727"/>
    <w:rsid w:val="27049571"/>
    <w:rsid w:val="271B7D8A"/>
    <w:rsid w:val="2725FBBF"/>
    <w:rsid w:val="272C62A1"/>
    <w:rsid w:val="2738E9F7"/>
    <w:rsid w:val="27400DBA"/>
    <w:rsid w:val="2758B524"/>
    <w:rsid w:val="275D2D40"/>
    <w:rsid w:val="27798387"/>
    <w:rsid w:val="277E4871"/>
    <w:rsid w:val="279AD8FC"/>
    <w:rsid w:val="27A6265D"/>
    <w:rsid w:val="27B292A2"/>
    <w:rsid w:val="27BD5E8A"/>
    <w:rsid w:val="27C11B0F"/>
    <w:rsid w:val="27E102F8"/>
    <w:rsid w:val="27E4EBC0"/>
    <w:rsid w:val="27FE1322"/>
    <w:rsid w:val="280FBA86"/>
    <w:rsid w:val="283B5715"/>
    <w:rsid w:val="283C66DC"/>
    <w:rsid w:val="285A3AA3"/>
    <w:rsid w:val="287851F9"/>
    <w:rsid w:val="288FED8B"/>
    <w:rsid w:val="28A065D2"/>
    <w:rsid w:val="28B6FB52"/>
    <w:rsid w:val="28DBDE1B"/>
    <w:rsid w:val="28F48585"/>
    <w:rsid w:val="28F986A5"/>
    <w:rsid w:val="29196F3E"/>
    <w:rsid w:val="291CDBCC"/>
    <w:rsid w:val="29590549"/>
    <w:rsid w:val="29B7D1B0"/>
    <w:rsid w:val="29BA5A4E"/>
    <w:rsid w:val="29BC847E"/>
    <w:rsid w:val="29BDFF19"/>
    <w:rsid w:val="29C3AC5B"/>
    <w:rsid w:val="29CAFA2D"/>
    <w:rsid w:val="29E4E881"/>
    <w:rsid w:val="29EB777E"/>
    <w:rsid w:val="29F7962C"/>
    <w:rsid w:val="2A080209"/>
    <w:rsid w:val="2A081464"/>
    <w:rsid w:val="2A0874CB"/>
    <w:rsid w:val="2A422CF7"/>
    <w:rsid w:val="2A498376"/>
    <w:rsid w:val="2A531E4C"/>
    <w:rsid w:val="2A7AF521"/>
    <w:rsid w:val="2A7F279E"/>
    <w:rsid w:val="2AB227A9"/>
    <w:rsid w:val="2AC83BDF"/>
    <w:rsid w:val="2ADDC71F"/>
    <w:rsid w:val="2AE230AE"/>
    <w:rsid w:val="2B109765"/>
    <w:rsid w:val="2B14B18D"/>
    <w:rsid w:val="2B1C8C82"/>
    <w:rsid w:val="2B2671EF"/>
    <w:rsid w:val="2B34AA49"/>
    <w:rsid w:val="2B4050DA"/>
    <w:rsid w:val="2B4C3E9B"/>
    <w:rsid w:val="2B70A680"/>
    <w:rsid w:val="2B7E2866"/>
    <w:rsid w:val="2B7E87FE"/>
    <w:rsid w:val="2B80B8E2"/>
    <w:rsid w:val="2B8EA8A1"/>
    <w:rsid w:val="2BB1165B"/>
    <w:rsid w:val="2BB17C61"/>
    <w:rsid w:val="2BB8A4D3"/>
    <w:rsid w:val="2BBB91BC"/>
    <w:rsid w:val="2BD5CAE6"/>
    <w:rsid w:val="2BEEEEAD"/>
    <w:rsid w:val="2C017D89"/>
    <w:rsid w:val="2C2A7ADC"/>
    <w:rsid w:val="2C2FC31E"/>
    <w:rsid w:val="2C303289"/>
    <w:rsid w:val="2C502D09"/>
    <w:rsid w:val="2C799780"/>
    <w:rsid w:val="2CD07AAA"/>
    <w:rsid w:val="2CD86C4D"/>
    <w:rsid w:val="2CF0FB71"/>
    <w:rsid w:val="2CFA11BD"/>
    <w:rsid w:val="2D0A929A"/>
    <w:rsid w:val="2D4C2FFD"/>
    <w:rsid w:val="2D4CE6BC"/>
    <w:rsid w:val="2D4FCC3C"/>
    <w:rsid w:val="2D547534"/>
    <w:rsid w:val="2D5852DB"/>
    <w:rsid w:val="2D62EFDF"/>
    <w:rsid w:val="2D66347C"/>
    <w:rsid w:val="2D7FAE39"/>
    <w:rsid w:val="2D8D22E6"/>
    <w:rsid w:val="2D9149F6"/>
    <w:rsid w:val="2DB1A105"/>
    <w:rsid w:val="2DB295E3"/>
    <w:rsid w:val="2E0A6E14"/>
    <w:rsid w:val="2E21D426"/>
    <w:rsid w:val="2E27AD65"/>
    <w:rsid w:val="2E309DAC"/>
    <w:rsid w:val="2E8DCB71"/>
    <w:rsid w:val="2E91703C"/>
    <w:rsid w:val="2E9200F6"/>
    <w:rsid w:val="2ED1F203"/>
    <w:rsid w:val="2EE8005E"/>
    <w:rsid w:val="2EEB64F5"/>
    <w:rsid w:val="2EEBB20E"/>
    <w:rsid w:val="2F508269"/>
    <w:rsid w:val="2F6C0AD2"/>
    <w:rsid w:val="2F6D28DF"/>
    <w:rsid w:val="2F7FF3F6"/>
    <w:rsid w:val="2F8EADCC"/>
    <w:rsid w:val="2F9C7974"/>
    <w:rsid w:val="2FA07F52"/>
    <w:rsid w:val="2FA7EEB2"/>
    <w:rsid w:val="2FE24AC9"/>
    <w:rsid w:val="30081B6C"/>
    <w:rsid w:val="300BD477"/>
    <w:rsid w:val="301ACC6B"/>
    <w:rsid w:val="30247F31"/>
    <w:rsid w:val="303AACB1"/>
    <w:rsid w:val="304417A3"/>
    <w:rsid w:val="3069BAFA"/>
    <w:rsid w:val="30722352"/>
    <w:rsid w:val="30AF9318"/>
    <w:rsid w:val="30B16E7B"/>
    <w:rsid w:val="30C8946D"/>
    <w:rsid w:val="30D5ABF4"/>
    <w:rsid w:val="31079428"/>
    <w:rsid w:val="312B3E7A"/>
    <w:rsid w:val="313D5DE0"/>
    <w:rsid w:val="3144D062"/>
    <w:rsid w:val="317FF6C2"/>
    <w:rsid w:val="318530D2"/>
    <w:rsid w:val="318B8321"/>
    <w:rsid w:val="31AE6E06"/>
    <w:rsid w:val="31AF925E"/>
    <w:rsid w:val="31BAF439"/>
    <w:rsid w:val="31CD06C2"/>
    <w:rsid w:val="31D2D255"/>
    <w:rsid w:val="31D3187B"/>
    <w:rsid w:val="31FC7ECA"/>
    <w:rsid w:val="31FF5681"/>
    <w:rsid w:val="32060BE2"/>
    <w:rsid w:val="321A2A03"/>
    <w:rsid w:val="321FB5B3"/>
    <w:rsid w:val="3227E657"/>
    <w:rsid w:val="3239E781"/>
    <w:rsid w:val="32562E30"/>
    <w:rsid w:val="325E3031"/>
    <w:rsid w:val="32609409"/>
    <w:rsid w:val="326464CE"/>
    <w:rsid w:val="32860706"/>
    <w:rsid w:val="3294B2ED"/>
    <w:rsid w:val="3298E23C"/>
    <w:rsid w:val="32CAA373"/>
    <w:rsid w:val="32D41A36"/>
    <w:rsid w:val="32EF8954"/>
    <w:rsid w:val="33040ECF"/>
    <w:rsid w:val="332E8574"/>
    <w:rsid w:val="333FBC2E"/>
    <w:rsid w:val="3348B06B"/>
    <w:rsid w:val="33584279"/>
    <w:rsid w:val="335A5AB3"/>
    <w:rsid w:val="335C1FF3"/>
    <w:rsid w:val="33A20D7C"/>
    <w:rsid w:val="33B666A8"/>
    <w:rsid w:val="341CFA5C"/>
    <w:rsid w:val="346033A7"/>
    <w:rsid w:val="34712B89"/>
    <w:rsid w:val="348980FA"/>
    <w:rsid w:val="34AE8984"/>
    <w:rsid w:val="34E73320"/>
    <w:rsid w:val="35080BDA"/>
    <w:rsid w:val="35115441"/>
    <w:rsid w:val="351DAACC"/>
    <w:rsid w:val="3527F1A0"/>
    <w:rsid w:val="35459475"/>
    <w:rsid w:val="354E0CE5"/>
    <w:rsid w:val="3583337E"/>
    <w:rsid w:val="35AC084A"/>
    <w:rsid w:val="35AF7F40"/>
    <w:rsid w:val="35B78C3A"/>
    <w:rsid w:val="35BB2AE6"/>
    <w:rsid w:val="35F4502A"/>
    <w:rsid w:val="36184185"/>
    <w:rsid w:val="366F6ACA"/>
    <w:rsid w:val="36720ED0"/>
    <w:rsid w:val="368DE6E0"/>
    <w:rsid w:val="369B6179"/>
    <w:rsid w:val="36A2075C"/>
    <w:rsid w:val="36D2C7A4"/>
    <w:rsid w:val="36D5BF25"/>
    <w:rsid w:val="36D9AE3E"/>
    <w:rsid w:val="36EBBB88"/>
    <w:rsid w:val="37097D3C"/>
    <w:rsid w:val="3710D49F"/>
    <w:rsid w:val="3715AA1A"/>
    <w:rsid w:val="37286F0D"/>
    <w:rsid w:val="3739D9BF"/>
    <w:rsid w:val="373C3812"/>
    <w:rsid w:val="3749BE3E"/>
    <w:rsid w:val="3756FB47"/>
    <w:rsid w:val="375B944E"/>
    <w:rsid w:val="3774E9A8"/>
    <w:rsid w:val="37809E01"/>
    <w:rsid w:val="37D028CD"/>
    <w:rsid w:val="37EFC03E"/>
    <w:rsid w:val="382290AD"/>
    <w:rsid w:val="3833AE18"/>
    <w:rsid w:val="384259FF"/>
    <w:rsid w:val="386E1170"/>
    <w:rsid w:val="387F017B"/>
    <w:rsid w:val="388225EF"/>
    <w:rsid w:val="38A64499"/>
    <w:rsid w:val="38D067C3"/>
    <w:rsid w:val="38EEB102"/>
    <w:rsid w:val="38FF00E6"/>
    <w:rsid w:val="391C6E62"/>
    <w:rsid w:val="39486FC5"/>
    <w:rsid w:val="39836513"/>
    <w:rsid w:val="3999D03A"/>
    <w:rsid w:val="39BAA443"/>
    <w:rsid w:val="39C587A2"/>
    <w:rsid w:val="39C6061E"/>
    <w:rsid w:val="39C9C43E"/>
    <w:rsid w:val="39D07E18"/>
    <w:rsid w:val="39D1D18C"/>
    <w:rsid w:val="3A1E7898"/>
    <w:rsid w:val="3A36D5E3"/>
    <w:rsid w:val="3A453415"/>
    <w:rsid w:val="3A5998FE"/>
    <w:rsid w:val="3A671346"/>
    <w:rsid w:val="3A762E45"/>
    <w:rsid w:val="3A8A8163"/>
    <w:rsid w:val="3A8C2183"/>
    <w:rsid w:val="3B4501BA"/>
    <w:rsid w:val="3B48AE22"/>
    <w:rsid w:val="3B608C3E"/>
    <w:rsid w:val="3B615803"/>
    <w:rsid w:val="3B6F0D80"/>
    <w:rsid w:val="3B72CEC7"/>
    <w:rsid w:val="3B75787F"/>
    <w:rsid w:val="3BBC2074"/>
    <w:rsid w:val="3BC52366"/>
    <w:rsid w:val="3BECBFF6"/>
    <w:rsid w:val="3C0D4AE2"/>
    <w:rsid w:val="3C2651C4"/>
    <w:rsid w:val="3C395303"/>
    <w:rsid w:val="3C4A8DDA"/>
    <w:rsid w:val="3C5633BB"/>
    <w:rsid w:val="3C801087"/>
    <w:rsid w:val="3C823FB6"/>
    <w:rsid w:val="3CA581C8"/>
    <w:rsid w:val="3CBD45D6"/>
    <w:rsid w:val="3CC8C4F4"/>
    <w:rsid w:val="3CD1D542"/>
    <w:rsid w:val="3CF24505"/>
    <w:rsid w:val="3D2B0B70"/>
    <w:rsid w:val="3D2DBE09"/>
    <w:rsid w:val="3D41F961"/>
    <w:rsid w:val="3D559712"/>
    <w:rsid w:val="3D8855D2"/>
    <w:rsid w:val="3D89C9DF"/>
    <w:rsid w:val="3E091AB7"/>
    <w:rsid w:val="3E1BE0E8"/>
    <w:rsid w:val="3E4233A4"/>
    <w:rsid w:val="3E49C80B"/>
    <w:rsid w:val="3E6E1ABF"/>
    <w:rsid w:val="3E78A9D4"/>
    <w:rsid w:val="3E811F22"/>
    <w:rsid w:val="3E878D7B"/>
    <w:rsid w:val="3E8C6285"/>
    <w:rsid w:val="3EB3F36E"/>
    <w:rsid w:val="3ECE8EDD"/>
    <w:rsid w:val="3ED463FF"/>
    <w:rsid w:val="3EE0FD60"/>
    <w:rsid w:val="3EE90AAE"/>
    <w:rsid w:val="3EF3C136"/>
    <w:rsid w:val="3EF600AF"/>
    <w:rsid w:val="3F062641"/>
    <w:rsid w:val="3F10F391"/>
    <w:rsid w:val="3F2DB8A6"/>
    <w:rsid w:val="3F48E4CF"/>
    <w:rsid w:val="3FA76BA6"/>
    <w:rsid w:val="3FC496CB"/>
    <w:rsid w:val="3FFE6F69"/>
    <w:rsid w:val="4010197F"/>
    <w:rsid w:val="401C1F45"/>
    <w:rsid w:val="4029E5C7"/>
    <w:rsid w:val="4033FD61"/>
    <w:rsid w:val="405264B4"/>
    <w:rsid w:val="40617694"/>
    <w:rsid w:val="4066837C"/>
    <w:rsid w:val="406B8FC6"/>
    <w:rsid w:val="407CCDC1"/>
    <w:rsid w:val="408DA9CD"/>
    <w:rsid w:val="4092FFB5"/>
    <w:rsid w:val="40966EFF"/>
    <w:rsid w:val="40BE8B74"/>
    <w:rsid w:val="40D7B3D1"/>
    <w:rsid w:val="40E7739A"/>
    <w:rsid w:val="40EE0D1E"/>
    <w:rsid w:val="4127931E"/>
    <w:rsid w:val="4128067A"/>
    <w:rsid w:val="41453EDD"/>
    <w:rsid w:val="4159BCCC"/>
    <w:rsid w:val="41619E48"/>
    <w:rsid w:val="417F404B"/>
    <w:rsid w:val="419A4F7B"/>
    <w:rsid w:val="41B04A96"/>
    <w:rsid w:val="41BFDD2C"/>
    <w:rsid w:val="41C1267B"/>
    <w:rsid w:val="41CB7E38"/>
    <w:rsid w:val="41D08A9D"/>
    <w:rsid w:val="41D3B0D5"/>
    <w:rsid w:val="41D4AE1C"/>
    <w:rsid w:val="41D800FB"/>
    <w:rsid w:val="41FA30BA"/>
    <w:rsid w:val="420A1867"/>
    <w:rsid w:val="42297A2E"/>
    <w:rsid w:val="422B61F8"/>
    <w:rsid w:val="426CECDA"/>
    <w:rsid w:val="428239EB"/>
    <w:rsid w:val="42EB99E3"/>
    <w:rsid w:val="42ED73EF"/>
    <w:rsid w:val="42F5DD91"/>
    <w:rsid w:val="43007D78"/>
    <w:rsid w:val="430C4DFE"/>
    <w:rsid w:val="43141130"/>
    <w:rsid w:val="431B0E22"/>
    <w:rsid w:val="431B91A0"/>
    <w:rsid w:val="43474A39"/>
    <w:rsid w:val="435CF6DC"/>
    <w:rsid w:val="436B9E23"/>
    <w:rsid w:val="436E4B8B"/>
    <w:rsid w:val="43876491"/>
    <w:rsid w:val="43B74F9D"/>
    <w:rsid w:val="43B98357"/>
    <w:rsid w:val="43DE6EF9"/>
    <w:rsid w:val="43F2D140"/>
    <w:rsid w:val="4412BB05"/>
    <w:rsid w:val="441C55F2"/>
    <w:rsid w:val="444D0107"/>
    <w:rsid w:val="445A11A1"/>
    <w:rsid w:val="445FA73C"/>
    <w:rsid w:val="4461B46C"/>
    <w:rsid w:val="447CDF9F"/>
    <w:rsid w:val="448BFB6D"/>
    <w:rsid w:val="44B17528"/>
    <w:rsid w:val="44DFAE1D"/>
    <w:rsid w:val="45076E84"/>
    <w:rsid w:val="45090C27"/>
    <w:rsid w:val="45207766"/>
    <w:rsid w:val="452AD9BE"/>
    <w:rsid w:val="4543256B"/>
    <w:rsid w:val="4550776A"/>
    <w:rsid w:val="45611AF0"/>
    <w:rsid w:val="458C1314"/>
    <w:rsid w:val="458CC60A"/>
    <w:rsid w:val="45AE8B66"/>
    <w:rsid w:val="45B3E243"/>
    <w:rsid w:val="45B42D28"/>
    <w:rsid w:val="45E39395"/>
    <w:rsid w:val="45E8AEB4"/>
    <w:rsid w:val="45EB4610"/>
    <w:rsid w:val="45F95DA6"/>
    <w:rsid w:val="45FB84C8"/>
    <w:rsid w:val="4618B000"/>
    <w:rsid w:val="465C75A1"/>
    <w:rsid w:val="4664281C"/>
    <w:rsid w:val="468B60C9"/>
    <w:rsid w:val="469B3DAB"/>
    <w:rsid w:val="46A81F3F"/>
    <w:rsid w:val="46B8421A"/>
    <w:rsid w:val="46D31F6E"/>
    <w:rsid w:val="46DAFF00"/>
    <w:rsid w:val="46F70DCE"/>
    <w:rsid w:val="46FB6146"/>
    <w:rsid w:val="46FC7958"/>
    <w:rsid w:val="4727B16D"/>
    <w:rsid w:val="472DCCF8"/>
    <w:rsid w:val="47424AAD"/>
    <w:rsid w:val="47442645"/>
    <w:rsid w:val="474C9694"/>
    <w:rsid w:val="477ACC4F"/>
    <w:rsid w:val="47952E07"/>
    <w:rsid w:val="47A7FC75"/>
    <w:rsid w:val="47FDD522"/>
    <w:rsid w:val="480791B7"/>
    <w:rsid w:val="4827312A"/>
    <w:rsid w:val="482F1EB0"/>
    <w:rsid w:val="483CC268"/>
    <w:rsid w:val="483F0F46"/>
    <w:rsid w:val="4844C386"/>
    <w:rsid w:val="4853601C"/>
    <w:rsid w:val="486D1742"/>
    <w:rsid w:val="488E14B3"/>
    <w:rsid w:val="488ECE96"/>
    <w:rsid w:val="489D5DC4"/>
    <w:rsid w:val="48A0A460"/>
    <w:rsid w:val="48DCD8DD"/>
    <w:rsid w:val="48DFF6A6"/>
    <w:rsid w:val="48EB8305"/>
    <w:rsid w:val="490CDFEE"/>
    <w:rsid w:val="490DA1F8"/>
    <w:rsid w:val="491575FF"/>
    <w:rsid w:val="4953A162"/>
    <w:rsid w:val="495F8001"/>
    <w:rsid w:val="496572E8"/>
    <w:rsid w:val="498B9531"/>
    <w:rsid w:val="4997E016"/>
    <w:rsid w:val="49C093ED"/>
    <w:rsid w:val="49C3018B"/>
    <w:rsid w:val="49C51CDC"/>
    <w:rsid w:val="49C6712F"/>
    <w:rsid w:val="49CAEF11"/>
    <w:rsid w:val="49D0C80D"/>
    <w:rsid w:val="49EFE2DC"/>
    <w:rsid w:val="49FCFC25"/>
    <w:rsid w:val="4A07290B"/>
    <w:rsid w:val="4A44DA51"/>
    <w:rsid w:val="4A81FC89"/>
    <w:rsid w:val="4AA8B04F"/>
    <w:rsid w:val="4AAF314C"/>
    <w:rsid w:val="4AEF71C3"/>
    <w:rsid w:val="4AF1DAD8"/>
    <w:rsid w:val="4B020D60"/>
    <w:rsid w:val="4B408580"/>
    <w:rsid w:val="4B54A999"/>
    <w:rsid w:val="4B5ED1EC"/>
    <w:rsid w:val="4B5FAFE9"/>
    <w:rsid w:val="4B66BF72"/>
    <w:rsid w:val="4B7037CD"/>
    <w:rsid w:val="4B721D60"/>
    <w:rsid w:val="4B76B008"/>
    <w:rsid w:val="4B776CE3"/>
    <w:rsid w:val="4B974EB9"/>
    <w:rsid w:val="4BD4FE86"/>
    <w:rsid w:val="4BE0AAB2"/>
    <w:rsid w:val="4BE6EC6C"/>
    <w:rsid w:val="4C02A93B"/>
    <w:rsid w:val="4C095D77"/>
    <w:rsid w:val="4C152B30"/>
    <w:rsid w:val="4C446314"/>
    <w:rsid w:val="4C4E3D72"/>
    <w:rsid w:val="4C6D84CB"/>
    <w:rsid w:val="4CB357C2"/>
    <w:rsid w:val="4CCFF5CC"/>
    <w:rsid w:val="4CDB02DA"/>
    <w:rsid w:val="4CE33362"/>
    <w:rsid w:val="4CFAA24D"/>
    <w:rsid w:val="4D0868CF"/>
    <w:rsid w:val="4D322199"/>
    <w:rsid w:val="4D49EDEB"/>
    <w:rsid w:val="4D77301A"/>
    <w:rsid w:val="4D77FF4F"/>
    <w:rsid w:val="4D7B6C76"/>
    <w:rsid w:val="4D9D3566"/>
    <w:rsid w:val="4DB99D4B"/>
    <w:rsid w:val="4DBF3F0D"/>
    <w:rsid w:val="4DC6261A"/>
    <w:rsid w:val="4DD82E91"/>
    <w:rsid w:val="4DEE2820"/>
    <w:rsid w:val="4DF7DD9B"/>
    <w:rsid w:val="4E046F8B"/>
    <w:rsid w:val="4E0802D1"/>
    <w:rsid w:val="4E271285"/>
    <w:rsid w:val="4E38E40B"/>
    <w:rsid w:val="4E4B5516"/>
    <w:rsid w:val="4E4DE088"/>
    <w:rsid w:val="4E4F21AB"/>
    <w:rsid w:val="4E6A8D6B"/>
    <w:rsid w:val="4E949746"/>
    <w:rsid w:val="4E9672AE"/>
    <w:rsid w:val="4E9DD2CE"/>
    <w:rsid w:val="4E9F1E64"/>
    <w:rsid w:val="4EA43930"/>
    <w:rsid w:val="4EB9780D"/>
    <w:rsid w:val="4EBBF359"/>
    <w:rsid w:val="4EF2C629"/>
    <w:rsid w:val="4EFC59A5"/>
    <w:rsid w:val="4F0F78C3"/>
    <w:rsid w:val="4F11C078"/>
    <w:rsid w:val="4F13007B"/>
    <w:rsid w:val="4F2789BE"/>
    <w:rsid w:val="4F384BDF"/>
    <w:rsid w:val="4F556DAC"/>
    <w:rsid w:val="4F5B0F6E"/>
    <w:rsid w:val="4F5ED4D2"/>
    <w:rsid w:val="4F5F0899"/>
    <w:rsid w:val="4F94AD9B"/>
    <w:rsid w:val="4F98B04F"/>
    <w:rsid w:val="4FD4B46C"/>
    <w:rsid w:val="4FF727BF"/>
    <w:rsid w:val="4FFD6EA7"/>
    <w:rsid w:val="5032322C"/>
    <w:rsid w:val="5032430F"/>
    <w:rsid w:val="50400991"/>
    <w:rsid w:val="50464436"/>
    <w:rsid w:val="5055486E"/>
    <w:rsid w:val="505681F6"/>
    <w:rsid w:val="5058AA7D"/>
    <w:rsid w:val="50A24213"/>
    <w:rsid w:val="50AB4924"/>
    <w:rsid w:val="50D286E9"/>
    <w:rsid w:val="50F13E0D"/>
    <w:rsid w:val="50FAD8FA"/>
    <w:rsid w:val="50FD12D8"/>
    <w:rsid w:val="5105B462"/>
    <w:rsid w:val="5123D58E"/>
    <w:rsid w:val="512876A4"/>
    <w:rsid w:val="51299C1B"/>
    <w:rsid w:val="515CC0BB"/>
    <w:rsid w:val="5164FD5A"/>
    <w:rsid w:val="516FC336"/>
    <w:rsid w:val="517084CD"/>
    <w:rsid w:val="5182F5D8"/>
    <w:rsid w:val="519F7A1D"/>
    <w:rsid w:val="51A29E67"/>
    <w:rsid w:val="51A80ED4"/>
    <w:rsid w:val="51C7132A"/>
    <w:rsid w:val="51D86A2E"/>
    <w:rsid w:val="51DC259D"/>
    <w:rsid w:val="51DC54DE"/>
    <w:rsid w:val="51DF7422"/>
    <w:rsid w:val="51F1D880"/>
    <w:rsid w:val="51F3941B"/>
    <w:rsid w:val="51F47ADE"/>
    <w:rsid w:val="51FAF4C1"/>
    <w:rsid w:val="51FD8286"/>
    <w:rsid w:val="52770E1E"/>
    <w:rsid w:val="529316EA"/>
    <w:rsid w:val="5294F5FA"/>
    <w:rsid w:val="52B28588"/>
    <w:rsid w:val="52B5D09D"/>
    <w:rsid w:val="52BC5845"/>
    <w:rsid w:val="52D1B345"/>
    <w:rsid w:val="52EA3897"/>
    <w:rsid w:val="5369E3D1"/>
    <w:rsid w:val="537D2F45"/>
    <w:rsid w:val="538CC9DC"/>
    <w:rsid w:val="538F647C"/>
    <w:rsid w:val="53919011"/>
    <w:rsid w:val="539C21F7"/>
    <w:rsid w:val="53DEC375"/>
    <w:rsid w:val="53E2E9E6"/>
    <w:rsid w:val="53F24076"/>
    <w:rsid w:val="541D45BA"/>
    <w:rsid w:val="54274FD8"/>
    <w:rsid w:val="5448C2A8"/>
    <w:rsid w:val="544BAE9B"/>
    <w:rsid w:val="545244E9"/>
    <w:rsid w:val="545A88B2"/>
    <w:rsid w:val="54608EE5"/>
    <w:rsid w:val="54681EBE"/>
    <w:rsid w:val="5473B10F"/>
    <w:rsid w:val="54930369"/>
    <w:rsid w:val="5499A9BF"/>
    <w:rsid w:val="54BF0863"/>
    <w:rsid w:val="54D5BD11"/>
    <w:rsid w:val="54E240E9"/>
    <w:rsid w:val="54FA5B49"/>
    <w:rsid w:val="5524C892"/>
    <w:rsid w:val="55435588"/>
    <w:rsid w:val="554A0BE2"/>
    <w:rsid w:val="556D55FE"/>
    <w:rsid w:val="557EBA47"/>
    <w:rsid w:val="558E10D7"/>
    <w:rsid w:val="55907D14"/>
    <w:rsid w:val="55958683"/>
    <w:rsid w:val="55B8F1AE"/>
    <w:rsid w:val="55BB746E"/>
    <w:rsid w:val="55D612C1"/>
    <w:rsid w:val="55D92585"/>
    <w:rsid w:val="55F3F907"/>
    <w:rsid w:val="5633DA5C"/>
    <w:rsid w:val="5658BA17"/>
    <w:rsid w:val="567FC5D4"/>
    <w:rsid w:val="569C5D5D"/>
    <w:rsid w:val="56A8E4B3"/>
    <w:rsid w:val="56FE3DD7"/>
    <w:rsid w:val="5709265F"/>
    <w:rsid w:val="57096E60"/>
    <w:rsid w:val="5729E138"/>
    <w:rsid w:val="57318C99"/>
    <w:rsid w:val="5771E322"/>
    <w:rsid w:val="5789E5AB"/>
    <w:rsid w:val="57A3644B"/>
    <w:rsid w:val="57CFAABD"/>
    <w:rsid w:val="580239A4"/>
    <w:rsid w:val="5802FBB4"/>
    <w:rsid w:val="580EEB8E"/>
    <w:rsid w:val="583C13CE"/>
    <w:rsid w:val="58458130"/>
    <w:rsid w:val="58650134"/>
    <w:rsid w:val="58838C5B"/>
    <w:rsid w:val="58A53EC1"/>
    <w:rsid w:val="58C19E2C"/>
    <w:rsid w:val="58C5B199"/>
    <w:rsid w:val="58E22862"/>
    <w:rsid w:val="592EB1E3"/>
    <w:rsid w:val="595C84A3"/>
    <w:rsid w:val="598DD04C"/>
    <w:rsid w:val="59CB8C93"/>
    <w:rsid w:val="59D320AE"/>
    <w:rsid w:val="59D92555"/>
    <w:rsid w:val="59E8922C"/>
    <w:rsid w:val="59EE49DC"/>
    <w:rsid w:val="59F7334C"/>
    <w:rsid w:val="5A04183A"/>
    <w:rsid w:val="5A30B112"/>
    <w:rsid w:val="5A63D447"/>
    <w:rsid w:val="5A735EE1"/>
    <w:rsid w:val="5A81F869"/>
    <w:rsid w:val="5AA74A1D"/>
    <w:rsid w:val="5AAC96A8"/>
    <w:rsid w:val="5AC9CA36"/>
    <w:rsid w:val="5B09DBFB"/>
    <w:rsid w:val="5B0AE704"/>
    <w:rsid w:val="5B10AFC1"/>
    <w:rsid w:val="5B1B61BA"/>
    <w:rsid w:val="5B3D415B"/>
    <w:rsid w:val="5B452DE3"/>
    <w:rsid w:val="5B5186BA"/>
    <w:rsid w:val="5B5D43C9"/>
    <w:rsid w:val="5BB2970C"/>
    <w:rsid w:val="5BE413C9"/>
    <w:rsid w:val="5BF201A9"/>
    <w:rsid w:val="5BFA437B"/>
    <w:rsid w:val="5C04C807"/>
    <w:rsid w:val="5C0D81BF"/>
    <w:rsid w:val="5C81B847"/>
    <w:rsid w:val="5CB468EC"/>
    <w:rsid w:val="5CE0FE44"/>
    <w:rsid w:val="5CE14743"/>
    <w:rsid w:val="5CEC12F8"/>
    <w:rsid w:val="5CEC8885"/>
    <w:rsid w:val="5D08D152"/>
    <w:rsid w:val="5D10C617"/>
    <w:rsid w:val="5D13E227"/>
    <w:rsid w:val="5D13E50B"/>
    <w:rsid w:val="5D1645FF"/>
    <w:rsid w:val="5D272E4B"/>
    <w:rsid w:val="5D4A64E3"/>
    <w:rsid w:val="5D53A345"/>
    <w:rsid w:val="5D5837FF"/>
    <w:rsid w:val="5D78C726"/>
    <w:rsid w:val="5D833A89"/>
    <w:rsid w:val="5D950F4F"/>
    <w:rsid w:val="5DA0CE1D"/>
    <w:rsid w:val="5DBAE52D"/>
    <w:rsid w:val="5DCD942B"/>
    <w:rsid w:val="5DE4376A"/>
    <w:rsid w:val="5E0F8A18"/>
    <w:rsid w:val="5E1972AD"/>
    <w:rsid w:val="5E417CBD"/>
    <w:rsid w:val="5E4717F4"/>
    <w:rsid w:val="5E50394D"/>
    <w:rsid w:val="5E5BACCA"/>
    <w:rsid w:val="5E75A199"/>
    <w:rsid w:val="5E7CCEA5"/>
    <w:rsid w:val="5EA4A1B3"/>
    <w:rsid w:val="5ED25E5E"/>
    <w:rsid w:val="5EF84B77"/>
    <w:rsid w:val="5F0EBBE5"/>
    <w:rsid w:val="5F14A17D"/>
    <w:rsid w:val="5F259C8D"/>
    <w:rsid w:val="5F82230E"/>
    <w:rsid w:val="5F87920D"/>
    <w:rsid w:val="5FE73E49"/>
    <w:rsid w:val="5FEC09AE"/>
    <w:rsid w:val="600CF3D8"/>
    <w:rsid w:val="6011E000"/>
    <w:rsid w:val="60189F06"/>
    <w:rsid w:val="603333BF"/>
    <w:rsid w:val="60603141"/>
    <w:rsid w:val="607575E3"/>
    <w:rsid w:val="6077F672"/>
    <w:rsid w:val="6086CA39"/>
    <w:rsid w:val="6087948A"/>
    <w:rsid w:val="609252EC"/>
    <w:rsid w:val="60947BDF"/>
    <w:rsid w:val="60B050A6"/>
    <w:rsid w:val="60EC2936"/>
    <w:rsid w:val="610ECA01"/>
    <w:rsid w:val="6144B099"/>
    <w:rsid w:val="614CB6AF"/>
    <w:rsid w:val="6179FF08"/>
    <w:rsid w:val="617B73E9"/>
    <w:rsid w:val="617B8C72"/>
    <w:rsid w:val="617D4B64"/>
    <w:rsid w:val="61800655"/>
    <w:rsid w:val="61934D8C"/>
    <w:rsid w:val="61A4DE55"/>
    <w:rsid w:val="61A8C439"/>
    <w:rsid w:val="61AAEBF1"/>
    <w:rsid w:val="61BFB5F4"/>
    <w:rsid w:val="61DEA2D1"/>
    <w:rsid w:val="61E4373A"/>
    <w:rsid w:val="61E9B722"/>
    <w:rsid w:val="61ED87E7"/>
    <w:rsid w:val="62213C5C"/>
    <w:rsid w:val="62288C62"/>
    <w:rsid w:val="6249793D"/>
    <w:rsid w:val="628D31E8"/>
    <w:rsid w:val="62994242"/>
    <w:rsid w:val="62A29AA4"/>
    <w:rsid w:val="62A9FCE2"/>
    <w:rsid w:val="62AA9A62"/>
    <w:rsid w:val="62AB374A"/>
    <w:rsid w:val="62DEE398"/>
    <w:rsid w:val="62EAB9BA"/>
    <w:rsid w:val="63069075"/>
    <w:rsid w:val="631E226A"/>
    <w:rsid w:val="63503FC8"/>
    <w:rsid w:val="6370D5CA"/>
    <w:rsid w:val="63E7F168"/>
    <w:rsid w:val="63EA8280"/>
    <w:rsid w:val="63EC06F8"/>
    <w:rsid w:val="63FD138E"/>
    <w:rsid w:val="64011066"/>
    <w:rsid w:val="644FF6EB"/>
    <w:rsid w:val="6456159A"/>
    <w:rsid w:val="6489D4D9"/>
    <w:rsid w:val="64B4EC26"/>
    <w:rsid w:val="64CAEE4E"/>
    <w:rsid w:val="64E55123"/>
    <w:rsid w:val="64EC1029"/>
    <w:rsid w:val="650C5697"/>
    <w:rsid w:val="650DF28B"/>
    <w:rsid w:val="65118C15"/>
    <w:rsid w:val="6523381C"/>
    <w:rsid w:val="652B25A2"/>
    <w:rsid w:val="657358EF"/>
    <w:rsid w:val="6583C1C9"/>
    <w:rsid w:val="65871269"/>
    <w:rsid w:val="659CE0C7"/>
    <w:rsid w:val="6609BE06"/>
    <w:rsid w:val="66178875"/>
    <w:rsid w:val="661CDA00"/>
    <w:rsid w:val="662B065C"/>
    <w:rsid w:val="66397672"/>
    <w:rsid w:val="665229D9"/>
    <w:rsid w:val="667D2ED9"/>
    <w:rsid w:val="6693B0A0"/>
    <w:rsid w:val="66A9D47B"/>
    <w:rsid w:val="66AC1A45"/>
    <w:rsid w:val="66C6F603"/>
    <w:rsid w:val="66DDA3DA"/>
    <w:rsid w:val="66EDCB9E"/>
    <w:rsid w:val="6722FC4C"/>
    <w:rsid w:val="67277FB0"/>
    <w:rsid w:val="6745C171"/>
    <w:rsid w:val="675727A3"/>
    <w:rsid w:val="675A81A2"/>
    <w:rsid w:val="678B19B0"/>
    <w:rsid w:val="679A70B3"/>
    <w:rsid w:val="67B91054"/>
    <w:rsid w:val="67C47264"/>
    <w:rsid w:val="67CB7D18"/>
    <w:rsid w:val="67D546D3"/>
    <w:rsid w:val="67ED2FF3"/>
    <w:rsid w:val="67FEA1B8"/>
    <w:rsid w:val="68354334"/>
    <w:rsid w:val="684C7C23"/>
    <w:rsid w:val="6866D1C8"/>
    <w:rsid w:val="688AD55A"/>
    <w:rsid w:val="6891DC1E"/>
    <w:rsid w:val="68C35011"/>
    <w:rsid w:val="68D192DE"/>
    <w:rsid w:val="6906DAA7"/>
    <w:rsid w:val="691F5FF9"/>
    <w:rsid w:val="694AFD25"/>
    <w:rsid w:val="695393FF"/>
    <w:rsid w:val="695B5F29"/>
    <w:rsid w:val="6962A71E"/>
    <w:rsid w:val="696D4B98"/>
    <w:rsid w:val="69D4D4AB"/>
    <w:rsid w:val="69F736A5"/>
    <w:rsid w:val="69FE96C5"/>
    <w:rsid w:val="6A02D5F2"/>
    <w:rsid w:val="6A07D5EA"/>
    <w:rsid w:val="6A0FBF8E"/>
    <w:rsid w:val="6A2DAC7F"/>
    <w:rsid w:val="6A5876FE"/>
    <w:rsid w:val="6A5DB48C"/>
    <w:rsid w:val="6A76B840"/>
    <w:rsid w:val="6AA06EF3"/>
    <w:rsid w:val="6AA8588D"/>
    <w:rsid w:val="6AD90FD2"/>
    <w:rsid w:val="6AE8F718"/>
    <w:rsid w:val="6AF83099"/>
    <w:rsid w:val="6B596242"/>
    <w:rsid w:val="6B59EBBB"/>
    <w:rsid w:val="6B9D5508"/>
    <w:rsid w:val="6B9EA653"/>
    <w:rsid w:val="6BAF74DD"/>
    <w:rsid w:val="6BB114FD"/>
    <w:rsid w:val="6BB60198"/>
    <w:rsid w:val="6BBA418B"/>
    <w:rsid w:val="6BD1FD8F"/>
    <w:rsid w:val="6BD3B0F3"/>
    <w:rsid w:val="6BF3034D"/>
    <w:rsid w:val="6BF6E0CD"/>
    <w:rsid w:val="6C364173"/>
    <w:rsid w:val="6C43E3D0"/>
    <w:rsid w:val="6C57DED1"/>
    <w:rsid w:val="6C68D30A"/>
    <w:rsid w:val="6C81439C"/>
    <w:rsid w:val="6CA13C6B"/>
    <w:rsid w:val="6CAC98F4"/>
    <w:rsid w:val="6CC0A116"/>
    <w:rsid w:val="6CC0D2D7"/>
    <w:rsid w:val="6CF06308"/>
    <w:rsid w:val="6CF88E6A"/>
    <w:rsid w:val="6D2C96A0"/>
    <w:rsid w:val="6D593199"/>
    <w:rsid w:val="6D5CB3DC"/>
    <w:rsid w:val="6D6D3AC7"/>
    <w:rsid w:val="6D923DD0"/>
    <w:rsid w:val="6DBF18D0"/>
    <w:rsid w:val="6E12A8D2"/>
    <w:rsid w:val="6E1D13FD"/>
    <w:rsid w:val="6E21963F"/>
    <w:rsid w:val="6E25C2EE"/>
    <w:rsid w:val="6E263182"/>
    <w:rsid w:val="6E49BCF4"/>
    <w:rsid w:val="6E5BCEDE"/>
    <w:rsid w:val="6E8580D9"/>
    <w:rsid w:val="6E8C3369"/>
    <w:rsid w:val="6E9EDE92"/>
    <w:rsid w:val="6EBBCD6D"/>
    <w:rsid w:val="6EEDC8A2"/>
    <w:rsid w:val="6F0B51B5"/>
    <w:rsid w:val="6F1944CB"/>
    <w:rsid w:val="6F323B1D"/>
    <w:rsid w:val="6F3D060F"/>
    <w:rsid w:val="6F4E9FE2"/>
    <w:rsid w:val="6F6205BE"/>
    <w:rsid w:val="6FBD66A0"/>
    <w:rsid w:val="6FE9D777"/>
    <w:rsid w:val="6FF841D8"/>
    <w:rsid w:val="7021DAC3"/>
    <w:rsid w:val="702D2729"/>
    <w:rsid w:val="7072EB5C"/>
    <w:rsid w:val="707F0112"/>
    <w:rsid w:val="70A4DB89"/>
    <w:rsid w:val="70A910B2"/>
    <w:rsid w:val="70C67470"/>
    <w:rsid w:val="70CE578C"/>
    <w:rsid w:val="70D5AC71"/>
    <w:rsid w:val="70DF2E01"/>
    <w:rsid w:val="70FDD61F"/>
    <w:rsid w:val="7102F77F"/>
    <w:rsid w:val="712D686F"/>
    <w:rsid w:val="7154B4BF"/>
    <w:rsid w:val="717E7A03"/>
    <w:rsid w:val="718BEC62"/>
    <w:rsid w:val="71933B80"/>
    <w:rsid w:val="71941239"/>
    <w:rsid w:val="71998539"/>
    <w:rsid w:val="71C3D42B"/>
    <w:rsid w:val="71DD6363"/>
    <w:rsid w:val="71E37EEE"/>
    <w:rsid w:val="72029CD7"/>
    <w:rsid w:val="720C968C"/>
    <w:rsid w:val="7210A2B8"/>
    <w:rsid w:val="723F4DAC"/>
    <w:rsid w:val="726CF131"/>
    <w:rsid w:val="7273CD0A"/>
    <w:rsid w:val="7290ABC8"/>
    <w:rsid w:val="72A4647C"/>
    <w:rsid w:val="72E541CF"/>
    <w:rsid w:val="72F08520"/>
    <w:rsid w:val="733E44BF"/>
    <w:rsid w:val="734DFBAF"/>
    <w:rsid w:val="734FB93E"/>
    <w:rsid w:val="73558FC3"/>
    <w:rsid w:val="7358F1FC"/>
    <w:rsid w:val="73597B85"/>
    <w:rsid w:val="73679212"/>
    <w:rsid w:val="737F4F4F"/>
    <w:rsid w:val="739E18EB"/>
    <w:rsid w:val="73A5790B"/>
    <w:rsid w:val="73BE28EF"/>
    <w:rsid w:val="73DEC2D8"/>
    <w:rsid w:val="73FFEEE1"/>
    <w:rsid w:val="7402828A"/>
    <w:rsid w:val="742C7C29"/>
    <w:rsid w:val="7435678D"/>
    <w:rsid w:val="746CD850"/>
    <w:rsid w:val="7473E4EF"/>
    <w:rsid w:val="74822BDC"/>
    <w:rsid w:val="7490919D"/>
    <w:rsid w:val="74B61AC5"/>
    <w:rsid w:val="74E5A59F"/>
    <w:rsid w:val="74F4C25D"/>
    <w:rsid w:val="75042B3E"/>
    <w:rsid w:val="75229FFB"/>
    <w:rsid w:val="7524A372"/>
    <w:rsid w:val="7544B36F"/>
    <w:rsid w:val="757841E2"/>
    <w:rsid w:val="75B30260"/>
    <w:rsid w:val="762460C4"/>
    <w:rsid w:val="76257C2A"/>
    <w:rsid w:val="76281274"/>
    <w:rsid w:val="7643DEBE"/>
    <w:rsid w:val="766EBBC9"/>
    <w:rsid w:val="768D5B5F"/>
    <w:rsid w:val="76F5C9B1"/>
    <w:rsid w:val="7711F1FE"/>
    <w:rsid w:val="77141D0D"/>
    <w:rsid w:val="773DA37A"/>
    <w:rsid w:val="774CA91D"/>
    <w:rsid w:val="775C1096"/>
    <w:rsid w:val="776CF3BC"/>
    <w:rsid w:val="77838196"/>
    <w:rsid w:val="7784292B"/>
    <w:rsid w:val="77846F00"/>
    <w:rsid w:val="7786F83B"/>
    <w:rsid w:val="77BABB75"/>
    <w:rsid w:val="77C3E2D5"/>
    <w:rsid w:val="77C3F643"/>
    <w:rsid w:val="77C427EC"/>
    <w:rsid w:val="77CD3E14"/>
    <w:rsid w:val="77E3BCF7"/>
    <w:rsid w:val="77EFECC2"/>
    <w:rsid w:val="7813A12A"/>
    <w:rsid w:val="78664979"/>
    <w:rsid w:val="787936D2"/>
    <w:rsid w:val="78AE8F30"/>
    <w:rsid w:val="78AFED6E"/>
    <w:rsid w:val="78B233FB"/>
    <w:rsid w:val="78B35C5E"/>
    <w:rsid w:val="79203F61"/>
    <w:rsid w:val="792B0BE1"/>
    <w:rsid w:val="79622EEF"/>
    <w:rsid w:val="7969B700"/>
    <w:rsid w:val="7970E8F5"/>
    <w:rsid w:val="79A97921"/>
    <w:rsid w:val="79C71F90"/>
    <w:rsid w:val="79DA6B6E"/>
    <w:rsid w:val="79EA3698"/>
    <w:rsid w:val="7A11501A"/>
    <w:rsid w:val="7A2C3FA5"/>
    <w:rsid w:val="7A2D6A73"/>
    <w:rsid w:val="7A39CBA9"/>
    <w:rsid w:val="7A4A5F91"/>
    <w:rsid w:val="7A713AB1"/>
    <w:rsid w:val="7AA3D555"/>
    <w:rsid w:val="7AB11CCC"/>
    <w:rsid w:val="7AB909DD"/>
    <w:rsid w:val="7B058761"/>
    <w:rsid w:val="7B0806CD"/>
    <w:rsid w:val="7B590D94"/>
    <w:rsid w:val="7B5F3E14"/>
    <w:rsid w:val="7B662185"/>
    <w:rsid w:val="7B6E461F"/>
    <w:rsid w:val="7B8A6134"/>
    <w:rsid w:val="7B928090"/>
    <w:rsid w:val="7BB72DC0"/>
    <w:rsid w:val="7C0E9C05"/>
    <w:rsid w:val="7C27F341"/>
    <w:rsid w:val="7C2CD8E8"/>
    <w:rsid w:val="7C2F81B9"/>
    <w:rsid w:val="7C33A82A"/>
    <w:rsid w:val="7C4E1A2C"/>
    <w:rsid w:val="7C5A695E"/>
    <w:rsid w:val="7C6E03FE"/>
    <w:rsid w:val="7C6F2769"/>
    <w:rsid w:val="7C9710DA"/>
    <w:rsid w:val="7C9E736F"/>
    <w:rsid w:val="7CCAAA44"/>
    <w:rsid w:val="7CCB840B"/>
    <w:rsid w:val="7CF9F200"/>
    <w:rsid w:val="7D263195"/>
    <w:rsid w:val="7D778859"/>
    <w:rsid w:val="7D9AB601"/>
    <w:rsid w:val="7DB5C310"/>
    <w:rsid w:val="7DB67FB1"/>
    <w:rsid w:val="7DCF0110"/>
    <w:rsid w:val="7DD0167E"/>
    <w:rsid w:val="7DDE5CF8"/>
    <w:rsid w:val="7DF0AA9F"/>
    <w:rsid w:val="7DF3B084"/>
    <w:rsid w:val="7DFABA32"/>
    <w:rsid w:val="7E19FBFC"/>
    <w:rsid w:val="7E30FBA8"/>
    <w:rsid w:val="7E334EBB"/>
    <w:rsid w:val="7E94B434"/>
    <w:rsid w:val="7E9C8934"/>
    <w:rsid w:val="7EBA8186"/>
    <w:rsid w:val="7EC72162"/>
    <w:rsid w:val="7F1DD0B4"/>
    <w:rsid w:val="7F21757F"/>
    <w:rsid w:val="7F44AF28"/>
    <w:rsid w:val="7F48B55F"/>
    <w:rsid w:val="7F519371"/>
    <w:rsid w:val="7F6AD171"/>
    <w:rsid w:val="7F8C7B00"/>
    <w:rsid w:val="7F920A20"/>
    <w:rsid w:val="7F942C80"/>
    <w:rsid w:val="7FAA2B51"/>
    <w:rsid w:val="7FBB6628"/>
    <w:rsid w:val="7FD8F884"/>
    <w:rsid w:val="7FDDA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9D20"/>
  <w15:chartTrackingRefBased/>
  <w15:docId w15:val="{155C9AD8-6E8C-4A80-B138-330EFB8F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7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B86"/>
    <w:rPr>
      <w:sz w:val="20"/>
      <w:szCs w:val="20"/>
    </w:rPr>
  </w:style>
  <w:style w:type="character" w:styleId="FootnoteReference">
    <w:name w:val="footnote reference"/>
    <w:basedOn w:val="DefaultParagraphFont"/>
    <w:uiPriority w:val="99"/>
    <w:semiHidden/>
    <w:unhideWhenUsed/>
    <w:rsid w:val="00067B86"/>
    <w:rPr>
      <w:vertAlign w:val="superscript"/>
    </w:rPr>
  </w:style>
  <w:style w:type="character" w:customStyle="1" w:styleId="normaltextrun">
    <w:name w:val="normaltextrun"/>
    <w:basedOn w:val="DefaultParagraphFont"/>
    <w:rsid w:val="00A46895"/>
  </w:style>
  <w:style w:type="character" w:customStyle="1" w:styleId="eop">
    <w:name w:val="eop"/>
    <w:basedOn w:val="DefaultParagraphFont"/>
    <w:rsid w:val="00A46895"/>
  </w:style>
  <w:style w:type="paragraph" w:customStyle="1" w:styleId="paragraph">
    <w:name w:val="paragraph"/>
    <w:basedOn w:val="Normal"/>
    <w:rsid w:val="00854E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D5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5356"/>
    <w:rPr>
      <w:sz w:val="20"/>
      <w:szCs w:val="20"/>
    </w:rPr>
  </w:style>
  <w:style w:type="character" w:styleId="EndnoteReference">
    <w:name w:val="endnote reference"/>
    <w:basedOn w:val="DefaultParagraphFont"/>
    <w:uiPriority w:val="99"/>
    <w:semiHidden/>
    <w:unhideWhenUsed/>
    <w:rsid w:val="00FD5356"/>
    <w:rPr>
      <w:vertAlign w:val="superscript"/>
    </w:rPr>
  </w:style>
  <w:style w:type="character" w:customStyle="1" w:styleId="authors">
    <w:name w:val="authors"/>
    <w:basedOn w:val="DefaultParagraphFont"/>
    <w:rsid w:val="00107830"/>
  </w:style>
  <w:style w:type="character" w:customStyle="1" w:styleId="Date1">
    <w:name w:val="Date1"/>
    <w:basedOn w:val="DefaultParagraphFont"/>
    <w:rsid w:val="00107830"/>
  </w:style>
  <w:style w:type="character" w:customStyle="1" w:styleId="arttitle">
    <w:name w:val="art_title"/>
    <w:basedOn w:val="DefaultParagraphFont"/>
    <w:rsid w:val="00107830"/>
  </w:style>
  <w:style w:type="character" w:customStyle="1" w:styleId="serialtitle">
    <w:name w:val="serial_title"/>
    <w:basedOn w:val="DefaultParagraphFont"/>
    <w:rsid w:val="00107830"/>
  </w:style>
  <w:style w:type="character" w:customStyle="1" w:styleId="volumeissue">
    <w:name w:val="volume_issue"/>
    <w:basedOn w:val="DefaultParagraphFont"/>
    <w:rsid w:val="00107830"/>
  </w:style>
  <w:style w:type="character" w:customStyle="1" w:styleId="pagerange">
    <w:name w:val="page_range"/>
    <w:basedOn w:val="DefaultParagraphFont"/>
    <w:rsid w:val="00107830"/>
  </w:style>
  <w:style w:type="character" w:customStyle="1" w:styleId="doilink">
    <w:name w:val="doi_link"/>
    <w:basedOn w:val="DefaultParagraphFont"/>
    <w:rsid w:val="00107830"/>
  </w:style>
  <w:style w:type="character" w:styleId="Hyperlink">
    <w:name w:val="Hyperlink"/>
    <w:basedOn w:val="DefaultParagraphFont"/>
    <w:uiPriority w:val="99"/>
    <w:unhideWhenUsed/>
    <w:rsid w:val="00107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244">
      <w:bodyDiv w:val="1"/>
      <w:marLeft w:val="0"/>
      <w:marRight w:val="0"/>
      <w:marTop w:val="0"/>
      <w:marBottom w:val="0"/>
      <w:divBdr>
        <w:top w:val="none" w:sz="0" w:space="0" w:color="auto"/>
        <w:left w:val="none" w:sz="0" w:space="0" w:color="auto"/>
        <w:bottom w:val="none" w:sz="0" w:space="0" w:color="auto"/>
        <w:right w:val="none" w:sz="0" w:space="0" w:color="auto"/>
      </w:divBdr>
      <w:divsChild>
        <w:div w:id="2009823224">
          <w:marLeft w:val="0"/>
          <w:marRight w:val="0"/>
          <w:marTop w:val="0"/>
          <w:marBottom w:val="0"/>
          <w:divBdr>
            <w:top w:val="none" w:sz="0" w:space="0" w:color="auto"/>
            <w:left w:val="none" w:sz="0" w:space="0" w:color="auto"/>
            <w:bottom w:val="none" w:sz="0" w:space="0" w:color="auto"/>
            <w:right w:val="none" w:sz="0" w:space="0" w:color="auto"/>
          </w:divBdr>
        </w:div>
        <w:div w:id="1967539332">
          <w:marLeft w:val="0"/>
          <w:marRight w:val="0"/>
          <w:marTop w:val="0"/>
          <w:marBottom w:val="0"/>
          <w:divBdr>
            <w:top w:val="none" w:sz="0" w:space="0" w:color="auto"/>
            <w:left w:val="none" w:sz="0" w:space="0" w:color="auto"/>
            <w:bottom w:val="none" w:sz="0" w:space="0" w:color="auto"/>
            <w:right w:val="none" w:sz="0" w:space="0" w:color="auto"/>
          </w:divBdr>
          <w:divsChild>
            <w:div w:id="9266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online.org.uk/wp-content/uploads/2019/07/Religious-Literacy-Biesta-Aldridge-Hannam-Whittle-June-2019.pdf" TargetMode="External"/><Relationship Id="rId13" Type="http://schemas.openxmlformats.org/officeDocument/2006/relationships/hyperlink" Target="https://doi.org/10.1177/17461979211062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0071005.2017.13434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ac.uk/media/documents-by-section/departments/research-centres-and-units/research-units/faiths-and-civil-society/REforREal-web-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8546/LRE.16.3.02" TargetMode="External"/><Relationship Id="rId4" Type="http://schemas.openxmlformats.org/officeDocument/2006/relationships/settings" Target="settings.xml"/><Relationship Id="rId9" Type="http://schemas.openxmlformats.org/officeDocument/2006/relationships/hyperlink" Target="https://search.coe.int/cm/Pages/result_details.aspx?ObjectID=09000016805d20e8" TargetMode="External"/><Relationship Id="rId14" Type="http://schemas.openxmlformats.org/officeDocument/2006/relationships/hyperlink" Target="https://doi.org/10.1080/00344087.2013.76768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ld.ac.uk/faithsunit/current-projects/reforreal/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6455-56E4-4A28-9DFB-D2066BA3E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7241</Words>
  <Characters>41277</Characters>
  <Application>Microsoft Office Word</Application>
  <DocSecurity>0</DocSecurity>
  <Lines>343</Lines>
  <Paragraphs>96</Paragraphs>
  <ScaleCrop>false</ScaleCrop>
  <Company>London South Bank University</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Martha 7</dc:creator>
  <cp:keywords/>
  <dc:description/>
  <cp:lastModifiedBy>Shaw, Martha 7</cp:lastModifiedBy>
  <cp:revision>2</cp:revision>
  <dcterms:created xsi:type="dcterms:W3CDTF">2023-02-02T14:10:00Z</dcterms:created>
  <dcterms:modified xsi:type="dcterms:W3CDTF">2023-02-02T14:10:00Z</dcterms:modified>
</cp:coreProperties>
</file>