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F7EF3" w14:textId="77777777" w:rsidR="00514C8B" w:rsidRDefault="006C57DE" w:rsidP="002B30EC">
      <w:pPr>
        <w:jc w:val="center"/>
      </w:pPr>
      <w:r>
        <w:rPr>
          <w:noProof/>
          <w:lang w:eastAsia="en-GB"/>
        </w:rPr>
        <w:drawing>
          <wp:inline distT="0" distB="0" distL="0" distR="0" wp14:anchorId="75681734" wp14:editId="354F2B0A">
            <wp:extent cx="3114675" cy="9046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NOISE 2019 2.png"/>
                    <pic:cNvPicPr/>
                  </pic:nvPicPr>
                  <pic:blipFill>
                    <a:blip r:embed="rId9">
                      <a:extLst>
                        <a:ext uri="{28A0092B-C50C-407E-A947-70E740481C1C}">
                          <a14:useLocalDpi xmlns:a14="http://schemas.microsoft.com/office/drawing/2010/main" val="0"/>
                        </a:ext>
                      </a:extLst>
                    </a:blip>
                    <a:stretch>
                      <a:fillRect/>
                    </a:stretch>
                  </pic:blipFill>
                  <pic:spPr>
                    <a:xfrm>
                      <a:off x="0" y="0"/>
                      <a:ext cx="3207811" cy="931714"/>
                    </a:xfrm>
                    <a:prstGeom prst="rect">
                      <a:avLst/>
                    </a:prstGeom>
                  </pic:spPr>
                </pic:pic>
              </a:graphicData>
            </a:graphic>
          </wp:inline>
        </w:drawing>
      </w:r>
    </w:p>
    <w:p w14:paraId="45B61967" w14:textId="37F2A399" w:rsidR="007632FA" w:rsidRPr="007632FA" w:rsidRDefault="00EF2A4D" w:rsidP="007632FA">
      <w:pPr>
        <w:pStyle w:val="NoSpacing"/>
        <w:rPr>
          <w:b/>
          <w:color w:val="FF0000"/>
          <w:sz w:val="32"/>
          <w:lang w:val="en-GB"/>
        </w:rPr>
      </w:pPr>
      <w:r>
        <w:rPr>
          <w:b/>
          <w:color w:val="FF0000"/>
          <w:sz w:val="32"/>
          <w:lang w:val="en-GB"/>
        </w:rPr>
        <w:t xml:space="preserve">Practical and </w:t>
      </w:r>
      <w:r w:rsidR="00995CCA">
        <w:rPr>
          <w:b/>
          <w:color w:val="FF0000"/>
          <w:sz w:val="32"/>
          <w:lang w:val="en-GB"/>
        </w:rPr>
        <w:t>t</w:t>
      </w:r>
      <w:r>
        <w:rPr>
          <w:b/>
          <w:color w:val="FF0000"/>
          <w:sz w:val="32"/>
          <w:lang w:val="en-GB"/>
        </w:rPr>
        <w:t xml:space="preserve">echnical suitability </w:t>
      </w:r>
      <w:r w:rsidR="00FE330B">
        <w:rPr>
          <w:b/>
          <w:color w:val="FF0000"/>
          <w:sz w:val="32"/>
          <w:lang w:val="en-GB"/>
        </w:rPr>
        <w:t xml:space="preserve">perceptions of </w:t>
      </w:r>
      <w:r w:rsidR="006B37B9">
        <w:rPr>
          <w:b/>
          <w:color w:val="FF0000"/>
          <w:sz w:val="32"/>
          <w:lang w:val="en-GB"/>
        </w:rPr>
        <w:t xml:space="preserve">sound sources and test signals </w:t>
      </w:r>
      <w:r w:rsidR="00117E1B">
        <w:rPr>
          <w:b/>
          <w:color w:val="FF0000"/>
          <w:sz w:val="32"/>
          <w:lang w:val="en-GB"/>
        </w:rPr>
        <w:t>used in</w:t>
      </w:r>
      <w:r w:rsidR="00FE330B">
        <w:rPr>
          <w:b/>
          <w:color w:val="FF0000"/>
          <w:sz w:val="32"/>
          <w:lang w:val="en-GB"/>
        </w:rPr>
        <w:t xml:space="preserve"> room acoustic testing </w:t>
      </w:r>
    </w:p>
    <w:p w14:paraId="75F9582F" w14:textId="77777777" w:rsidR="00F321E4" w:rsidRPr="00FF3367" w:rsidRDefault="00F321E4" w:rsidP="00891EA5">
      <w:pPr>
        <w:autoSpaceDE w:val="0"/>
        <w:autoSpaceDN w:val="0"/>
        <w:adjustRightInd w:val="0"/>
        <w:spacing w:after="0" w:line="240" w:lineRule="auto"/>
        <w:rPr>
          <w:rFonts w:ascii="Times New Roman" w:hAnsi="Times New Roman" w:cs="Times New Roman"/>
          <w:sz w:val="24"/>
          <w:szCs w:val="24"/>
        </w:rPr>
      </w:pPr>
    </w:p>
    <w:p w14:paraId="79B9061F" w14:textId="77777777" w:rsidR="00F321E4" w:rsidRDefault="00101DBD" w:rsidP="007632FA">
      <w:pPr>
        <w:tabs>
          <w:tab w:val="left" w:pos="5126"/>
        </w:tabs>
        <w:autoSpaceDE w:val="0"/>
        <w:autoSpaceDN w:val="0"/>
        <w:adjustRightInd w:val="0"/>
        <w:spacing w:after="0" w:line="240" w:lineRule="auto"/>
        <w:jc w:val="both"/>
        <w:rPr>
          <w:rFonts w:cstheme="minorHAnsi"/>
          <w:b/>
          <w:bCs/>
          <w:sz w:val="24"/>
          <w:szCs w:val="24"/>
          <w:vertAlign w:val="superscript"/>
        </w:rPr>
      </w:pPr>
      <w:r>
        <w:rPr>
          <w:rFonts w:cstheme="minorHAnsi"/>
          <w:b/>
          <w:bCs/>
          <w:sz w:val="24"/>
          <w:szCs w:val="24"/>
        </w:rPr>
        <w:t>Gomez-Agustina, Luis</w:t>
      </w:r>
      <w:r w:rsidR="00913523">
        <w:rPr>
          <w:rStyle w:val="FootnoteReference"/>
          <w:rFonts w:cstheme="minorHAnsi"/>
          <w:b/>
          <w:bCs/>
          <w:sz w:val="24"/>
          <w:szCs w:val="24"/>
        </w:rPr>
        <w:footnoteReference w:id="1"/>
      </w:r>
      <w:r w:rsidR="007632FA">
        <w:rPr>
          <w:rFonts w:cstheme="minorHAnsi"/>
          <w:b/>
          <w:bCs/>
          <w:sz w:val="24"/>
          <w:szCs w:val="24"/>
          <w:vertAlign w:val="superscript"/>
        </w:rPr>
        <w:tab/>
        <w:t xml:space="preserve"> </w:t>
      </w:r>
    </w:p>
    <w:p w14:paraId="4A2CC7A0" w14:textId="77777777" w:rsidR="00F321E4" w:rsidRDefault="00101DBD" w:rsidP="00F321E4">
      <w:pPr>
        <w:autoSpaceDE w:val="0"/>
        <w:autoSpaceDN w:val="0"/>
        <w:adjustRightInd w:val="0"/>
        <w:spacing w:after="0" w:line="240" w:lineRule="auto"/>
        <w:jc w:val="both"/>
        <w:rPr>
          <w:rFonts w:cstheme="minorHAnsi"/>
          <w:b/>
          <w:bCs/>
          <w:sz w:val="24"/>
          <w:szCs w:val="24"/>
        </w:rPr>
      </w:pPr>
      <w:r>
        <w:rPr>
          <w:rFonts w:cstheme="minorHAnsi"/>
          <w:b/>
          <w:bCs/>
          <w:sz w:val="24"/>
          <w:szCs w:val="24"/>
        </w:rPr>
        <w:t>London South Bank University</w:t>
      </w:r>
    </w:p>
    <w:p w14:paraId="32F32269" w14:textId="11318F46" w:rsidR="00F321E4" w:rsidRDefault="00412958" w:rsidP="00F321E4">
      <w:pPr>
        <w:autoSpaceDE w:val="0"/>
        <w:autoSpaceDN w:val="0"/>
        <w:adjustRightInd w:val="0"/>
        <w:spacing w:after="0" w:line="240" w:lineRule="auto"/>
        <w:jc w:val="both"/>
        <w:rPr>
          <w:rFonts w:cstheme="minorHAnsi"/>
          <w:b/>
          <w:bCs/>
          <w:sz w:val="24"/>
          <w:szCs w:val="24"/>
        </w:rPr>
      </w:pPr>
      <w:r>
        <w:rPr>
          <w:rFonts w:cstheme="minorHAnsi"/>
          <w:b/>
          <w:bCs/>
          <w:sz w:val="24"/>
          <w:szCs w:val="24"/>
        </w:rPr>
        <w:t>103 Borough Road, London</w:t>
      </w:r>
      <w:r w:rsidR="00101DBD">
        <w:rPr>
          <w:rFonts w:cstheme="minorHAnsi"/>
          <w:b/>
          <w:bCs/>
          <w:sz w:val="24"/>
          <w:szCs w:val="24"/>
        </w:rPr>
        <w:t xml:space="preserve"> SE1 0AA</w:t>
      </w:r>
      <w:r>
        <w:rPr>
          <w:rFonts w:cstheme="minorHAnsi"/>
          <w:b/>
          <w:bCs/>
          <w:sz w:val="24"/>
          <w:szCs w:val="24"/>
        </w:rPr>
        <w:t>, England, UK</w:t>
      </w:r>
    </w:p>
    <w:p w14:paraId="347BF574" w14:textId="77777777" w:rsidR="00F321E4" w:rsidRDefault="00F321E4" w:rsidP="00F321E4">
      <w:pPr>
        <w:autoSpaceDE w:val="0"/>
        <w:autoSpaceDN w:val="0"/>
        <w:adjustRightInd w:val="0"/>
        <w:spacing w:after="0" w:line="240" w:lineRule="auto"/>
        <w:jc w:val="both"/>
        <w:rPr>
          <w:rFonts w:cstheme="minorHAnsi"/>
          <w:b/>
          <w:bCs/>
          <w:sz w:val="24"/>
          <w:szCs w:val="24"/>
        </w:rPr>
      </w:pPr>
    </w:p>
    <w:p w14:paraId="12843EC8" w14:textId="0BCC3472" w:rsidR="00F321E4" w:rsidRDefault="00101DBD" w:rsidP="00F321E4">
      <w:pPr>
        <w:autoSpaceDE w:val="0"/>
        <w:autoSpaceDN w:val="0"/>
        <w:adjustRightInd w:val="0"/>
        <w:spacing w:after="0" w:line="240" w:lineRule="auto"/>
        <w:jc w:val="both"/>
        <w:rPr>
          <w:rFonts w:cstheme="minorHAnsi"/>
          <w:b/>
          <w:bCs/>
          <w:sz w:val="24"/>
          <w:szCs w:val="24"/>
          <w:vertAlign w:val="superscript"/>
        </w:rPr>
      </w:pPr>
      <w:r>
        <w:rPr>
          <w:rFonts w:cstheme="minorHAnsi"/>
          <w:b/>
          <w:bCs/>
          <w:sz w:val="24"/>
          <w:szCs w:val="24"/>
        </w:rPr>
        <w:t>Barnard, Jon</w:t>
      </w:r>
      <w:r w:rsidR="00C07E0E">
        <w:rPr>
          <w:rFonts w:cstheme="minorHAnsi"/>
          <w:b/>
          <w:bCs/>
          <w:sz w:val="24"/>
          <w:szCs w:val="24"/>
        </w:rPr>
        <w:t>athan</w:t>
      </w:r>
      <w:r w:rsidR="00913523">
        <w:rPr>
          <w:rStyle w:val="FootnoteReference"/>
          <w:rFonts w:cstheme="minorHAnsi"/>
          <w:b/>
          <w:bCs/>
          <w:sz w:val="24"/>
          <w:szCs w:val="24"/>
        </w:rPr>
        <w:footnoteReference w:id="2"/>
      </w:r>
    </w:p>
    <w:p w14:paraId="766937C0" w14:textId="77777777" w:rsidR="00101DBD" w:rsidRDefault="00101DBD" w:rsidP="00101DBD">
      <w:pPr>
        <w:autoSpaceDE w:val="0"/>
        <w:autoSpaceDN w:val="0"/>
        <w:adjustRightInd w:val="0"/>
        <w:spacing w:after="0" w:line="240" w:lineRule="auto"/>
        <w:jc w:val="both"/>
        <w:rPr>
          <w:rFonts w:cstheme="minorHAnsi"/>
          <w:b/>
          <w:bCs/>
          <w:sz w:val="24"/>
          <w:szCs w:val="24"/>
        </w:rPr>
      </w:pPr>
      <w:r>
        <w:rPr>
          <w:rFonts w:cstheme="minorHAnsi"/>
          <w:b/>
          <w:bCs/>
          <w:sz w:val="24"/>
          <w:szCs w:val="24"/>
        </w:rPr>
        <w:t>London South Bank University</w:t>
      </w:r>
    </w:p>
    <w:p w14:paraId="3D8CAA53" w14:textId="164E4F51" w:rsidR="00101DBD" w:rsidRDefault="00101DBD" w:rsidP="00101DBD">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103 </w:t>
      </w:r>
      <w:r w:rsidR="00412958">
        <w:rPr>
          <w:rFonts w:cstheme="minorHAnsi"/>
          <w:b/>
          <w:bCs/>
          <w:sz w:val="24"/>
          <w:szCs w:val="24"/>
        </w:rPr>
        <w:t>Borough Road, London</w:t>
      </w:r>
      <w:r>
        <w:rPr>
          <w:rFonts w:cstheme="minorHAnsi"/>
          <w:b/>
          <w:bCs/>
          <w:sz w:val="24"/>
          <w:szCs w:val="24"/>
        </w:rPr>
        <w:t xml:space="preserve"> SE1 0AA</w:t>
      </w:r>
      <w:r w:rsidR="00412958">
        <w:rPr>
          <w:rFonts w:cstheme="minorHAnsi"/>
          <w:b/>
          <w:bCs/>
          <w:sz w:val="24"/>
          <w:szCs w:val="24"/>
        </w:rPr>
        <w:t>, England, UK</w:t>
      </w:r>
      <w:r w:rsidR="0089772D">
        <w:rPr>
          <w:rFonts w:cstheme="minorHAnsi"/>
          <w:b/>
          <w:bCs/>
          <w:sz w:val="24"/>
          <w:szCs w:val="24"/>
        </w:rPr>
        <w:t xml:space="preserve">   </w:t>
      </w:r>
    </w:p>
    <w:p w14:paraId="586F0971" w14:textId="77777777" w:rsidR="00B755E7" w:rsidRDefault="00B755E7" w:rsidP="00F321E4">
      <w:pPr>
        <w:autoSpaceDE w:val="0"/>
        <w:autoSpaceDN w:val="0"/>
        <w:adjustRightInd w:val="0"/>
        <w:spacing w:after="0" w:line="240" w:lineRule="auto"/>
        <w:jc w:val="both"/>
        <w:rPr>
          <w:rFonts w:cstheme="minorHAnsi"/>
          <w:b/>
          <w:bCs/>
          <w:sz w:val="24"/>
          <w:szCs w:val="24"/>
        </w:rPr>
      </w:pPr>
    </w:p>
    <w:p w14:paraId="36CA2558" w14:textId="77777777" w:rsidR="00C54E52" w:rsidRPr="00F321E4" w:rsidRDefault="00C54E52" w:rsidP="00F321E4">
      <w:pPr>
        <w:autoSpaceDE w:val="0"/>
        <w:autoSpaceDN w:val="0"/>
        <w:adjustRightInd w:val="0"/>
        <w:spacing w:after="0" w:line="240" w:lineRule="auto"/>
        <w:jc w:val="both"/>
        <w:rPr>
          <w:rFonts w:cstheme="minorHAnsi"/>
          <w:b/>
          <w:bCs/>
          <w:sz w:val="24"/>
          <w:szCs w:val="24"/>
        </w:rPr>
      </w:pPr>
    </w:p>
    <w:p w14:paraId="04076D06" w14:textId="77777777" w:rsidR="00795898" w:rsidRDefault="00795898" w:rsidP="00795898">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                                                             </w:t>
      </w:r>
      <w:r w:rsidR="00B755E7" w:rsidRPr="007632FA">
        <w:rPr>
          <w:rFonts w:cstheme="minorHAnsi"/>
          <w:b/>
          <w:bCs/>
          <w:sz w:val="24"/>
          <w:szCs w:val="24"/>
        </w:rPr>
        <w:t>ABSTRACT</w:t>
      </w:r>
    </w:p>
    <w:p w14:paraId="2BEE40AB" w14:textId="69E18780" w:rsidR="00C54E52" w:rsidRPr="00795898" w:rsidRDefault="00C54E52" w:rsidP="00795898">
      <w:pPr>
        <w:autoSpaceDE w:val="0"/>
        <w:autoSpaceDN w:val="0"/>
        <w:adjustRightInd w:val="0"/>
        <w:spacing w:after="0" w:line="240" w:lineRule="auto"/>
        <w:jc w:val="both"/>
        <w:rPr>
          <w:rFonts w:cstheme="minorHAnsi"/>
          <w:b/>
          <w:bCs/>
          <w:sz w:val="24"/>
          <w:szCs w:val="24"/>
        </w:rPr>
      </w:pPr>
      <w:r w:rsidRPr="00D42228">
        <w:rPr>
          <w:rFonts w:ascii="Times New Roman" w:eastAsia="Times New Roman" w:hAnsi="Times New Roman" w:cs="Times New Roman"/>
          <w:b/>
          <w:bCs/>
          <w:kern w:val="36"/>
          <w:sz w:val="24"/>
          <w:szCs w:val="24"/>
          <w:lang w:eastAsia="en-GB"/>
        </w:rPr>
        <w:t>High intensity and accurate test signals</w:t>
      </w:r>
      <w:r w:rsidR="007151A9">
        <w:rPr>
          <w:rFonts w:ascii="Times New Roman" w:eastAsia="Times New Roman" w:hAnsi="Times New Roman" w:cs="Times New Roman"/>
          <w:b/>
          <w:sz w:val="24"/>
          <w:szCs w:val="24"/>
          <w:lang w:eastAsia="en-GB"/>
        </w:rPr>
        <w:t xml:space="preserve"> are required to be </w:t>
      </w:r>
      <w:r w:rsidRPr="00D42228">
        <w:rPr>
          <w:rFonts w:ascii="Times New Roman" w:eastAsia="Times New Roman" w:hAnsi="Times New Roman" w:cs="Times New Roman"/>
          <w:b/>
          <w:sz w:val="24"/>
          <w:szCs w:val="24"/>
          <w:lang w:eastAsia="en-GB"/>
        </w:rPr>
        <w:t>produced by sound sources for acoustic characterisation and evaluation of indoor s</w:t>
      </w:r>
      <w:r w:rsidR="00052220">
        <w:rPr>
          <w:rFonts w:ascii="Times New Roman" w:eastAsia="Times New Roman" w:hAnsi="Times New Roman" w:cs="Times New Roman"/>
          <w:b/>
          <w:sz w:val="24"/>
          <w:szCs w:val="24"/>
          <w:lang w:eastAsia="en-GB"/>
        </w:rPr>
        <w:t>paces. A variety of modern</w:t>
      </w:r>
      <w:r w:rsidRPr="00D42228">
        <w:rPr>
          <w:rFonts w:ascii="Times New Roman" w:eastAsia="Times New Roman" w:hAnsi="Times New Roman" w:cs="Times New Roman"/>
          <w:b/>
          <w:sz w:val="24"/>
          <w:szCs w:val="24"/>
          <w:lang w:eastAsia="en-GB"/>
        </w:rPr>
        <w:t xml:space="preserve"> room excitation test signals, sources and </w:t>
      </w:r>
      <w:r w:rsidR="00052220">
        <w:rPr>
          <w:rFonts w:ascii="Times New Roman" w:eastAsia="Times New Roman" w:hAnsi="Times New Roman" w:cs="Times New Roman"/>
          <w:b/>
          <w:sz w:val="24"/>
          <w:szCs w:val="24"/>
          <w:lang w:eastAsia="en-GB"/>
        </w:rPr>
        <w:t xml:space="preserve">processing </w:t>
      </w:r>
      <w:r w:rsidRPr="00D42228">
        <w:rPr>
          <w:rFonts w:ascii="Times New Roman" w:eastAsia="Times New Roman" w:hAnsi="Times New Roman" w:cs="Times New Roman"/>
          <w:b/>
          <w:sz w:val="24"/>
          <w:szCs w:val="24"/>
          <w:lang w:eastAsia="en-GB"/>
        </w:rPr>
        <w:t>methods (systems) exist and their suita</w:t>
      </w:r>
      <w:r w:rsidR="00911D90">
        <w:rPr>
          <w:rFonts w:ascii="Times New Roman" w:eastAsia="Times New Roman" w:hAnsi="Times New Roman" w:cs="Times New Roman"/>
          <w:b/>
          <w:sz w:val="24"/>
          <w:szCs w:val="24"/>
          <w:lang w:eastAsia="en-GB"/>
        </w:rPr>
        <w:t>bility for most purposes is well</w:t>
      </w:r>
      <w:r w:rsidRPr="00D42228">
        <w:rPr>
          <w:rFonts w:ascii="Times New Roman" w:eastAsia="Times New Roman" w:hAnsi="Times New Roman" w:cs="Times New Roman"/>
          <w:b/>
          <w:sz w:val="24"/>
          <w:szCs w:val="24"/>
          <w:lang w:eastAsia="en-GB"/>
        </w:rPr>
        <w:t xml:space="preserve"> documented in the literature. Those test systems are </w:t>
      </w:r>
      <w:r w:rsidR="00052220">
        <w:rPr>
          <w:rFonts w:ascii="Times New Roman" w:eastAsia="Times New Roman" w:hAnsi="Times New Roman" w:cs="Times New Roman"/>
          <w:b/>
          <w:sz w:val="24"/>
          <w:szCs w:val="24"/>
          <w:lang w:eastAsia="en-GB"/>
        </w:rPr>
        <w:t xml:space="preserve">firmly established and </w:t>
      </w:r>
      <w:r w:rsidRPr="00D42228">
        <w:rPr>
          <w:rFonts w:ascii="Times New Roman" w:eastAsia="Times New Roman" w:hAnsi="Times New Roman" w:cs="Times New Roman"/>
          <w:b/>
          <w:sz w:val="24"/>
          <w:szCs w:val="24"/>
          <w:lang w:eastAsia="en-GB"/>
        </w:rPr>
        <w:t xml:space="preserve">employed in </w:t>
      </w:r>
      <w:r w:rsidR="00052220">
        <w:rPr>
          <w:rFonts w:ascii="Times New Roman" w:eastAsia="Times New Roman" w:hAnsi="Times New Roman" w:cs="Times New Roman"/>
          <w:b/>
          <w:sz w:val="24"/>
          <w:szCs w:val="24"/>
          <w:lang w:eastAsia="en-GB"/>
        </w:rPr>
        <w:t xml:space="preserve">academia and </w:t>
      </w:r>
      <w:r w:rsidRPr="00D42228">
        <w:rPr>
          <w:rFonts w:ascii="Times New Roman" w:eastAsia="Times New Roman" w:hAnsi="Times New Roman" w:cs="Times New Roman"/>
          <w:b/>
          <w:sz w:val="24"/>
          <w:szCs w:val="24"/>
          <w:lang w:eastAsia="en-GB"/>
        </w:rPr>
        <w:t xml:space="preserve">research applications due to their accuracy and reliability; despite requiring sophisticated, expensive and bulky equipment which needs electrical power. </w:t>
      </w:r>
      <w:r w:rsidR="00104F9A">
        <w:rPr>
          <w:rFonts w:ascii="Times New Roman" w:eastAsia="Times New Roman" w:hAnsi="Times New Roman" w:cs="Times New Roman"/>
          <w:b/>
          <w:sz w:val="24"/>
          <w:szCs w:val="24"/>
          <w:lang w:eastAsia="en-GB"/>
        </w:rPr>
        <w:t>M</w:t>
      </w:r>
      <w:r w:rsidRPr="00D42228">
        <w:rPr>
          <w:rFonts w:ascii="Times New Roman" w:eastAsia="Times New Roman" w:hAnsi="Times New Roman" w:cs="Times New Roman"/>
          <w:b/>
          <w:sz w:val="24"/>
          <w:szCs w:val="24"/>
          <w:lang w:eastAsia="en-GB"/>
        </w:rPr>
        <w:t>ore convenient</w:t>
      </w:r>
      <w:r w:rsidR="00104F9A">
        <w:rPr>
          <w:rFonts w:ascii="Times New Roman" w:eastAsia="Times New Roman" w:hAnsi="Times New Roman" w:cs="Times New Roman"/>
          <w:b/>
          <w:sz w:val="24"/>
          <w:szCs w:val="24"/>
          <w:lang w:eastAsia="en-GB"/>
        </w:rPr>
        <w:t xml:space="preserve"> and trad</w:t>
      </w:r>
      <w:r w:rsidR="00CE3997">
        <w:rPr>
          <w:rFonts w:ascii="Times New Roman" w:eastAsia="Times New Roman" w:hAnsi="Times New Roman" w:cs="Times New Roman"/>
          <w:b/>
          <w:sz w:val="24"/>
          <w:szCs w:val="24"/>
          <w:lang w:eastAsia="en-GB"/>
        </w:rPr>
        <w:t>i</w:t>
      </w:r>
      <w:r w:rsidR="00104F9A">
        <w:rPr>
          <w:rFonts w:ascii="Times New Roman" w:eastAsia="Times New Roman" w:hAnsi="Times New Roman" w:cs="Times New Roman"/>
          <w:b/>
          <w:sz w:val="24"/>
          <w:szCs w:val="24"/>
          <w:lang w:eastAsia="en-GB"/>
        </w:rPr>
        <w:t>tional</w:t>
      </w:r>
      <w:r w:rsidRPr="00D42228">
        <w:rPr>
          <w:rFonts w:ascii="Times New Roman" w:eastAsia="Times New Roman" w:hAnsi="Times New Roman" w:cs="Times New Roman"/>
          <w:b/>
          <w:sz w:val="24"/>
          <w:szCs w:val="24"/>
          <w:lang w:eastAsia="en-GB"/>
        </w:rPr>
        <w:t xml:space="preserve"> </w:t>
      </w:r>
      <w:r w:rsidR="00866146">
        <w:rPr>
          <w:rFonts w:ascii="Times New Roman" w:eastAsia="Times New Roman" w:hAnsi="Times New Roman" w:cs="Times New Roman"/>
          <w:b/>
          <w:sz w:val="24"/>
          <w:szCs w:val="24"/>
          <w:lang w:eastAsia="en-GB"/>
        </w:rPr>
        <w:t xml:space="preserve">impulsive </w:t>
      </w:r>
      <w:r w:rsidRPr="00D42228">
        <w:rPr>
          <w:rFonts w:ascii="Times New Roman" w:eastAsia="Times New Roman" w:hAnsi="Times New Roman" w:cs="Times New Roman"/>
          <w:b/>
          <w:sz w:val="24"/>
          <w:szCs w:val="24"/>
          <w:lang w:eastAsia="en-GB"/>
        </w:rPr>
        <w:t xml:space="preserve">test </w:t>
      </w:r>
      <w:r w:rsidR="00052220">
        <w:rPr>
          <w:rFonts w:ascii="Times New Roman" w:eastAsia="Times New Roman" w:hAnsi="Times New Roman" w:cs="Times New Roman"/>
          <w:b/>
          <w:sz w:val="24"/>
          <w:szCs w:val="24"/>
          <w:lang w:eastAsia="en-GB"/>
        </w:rPr>
        <w:t>signal</w:t>
      </w:r>
      <w:r w:rsidR="00866146">
        <w:rPr>
          <w:rFonts w:ascii="Times New Roman" w:eastAsia="Times New Roman" w:hAnsi="Times New Roman" w:cs="Times New Roman"/>
          <w:b/>
          <w:sz w:val="24"/>
          <w:szCs w:val="24"/>
          <w:lang w:eastAsia="en-GB"/>
        </w:rPr>
        <w:t>s</w:t>
      </w:r>
      <w:r w:rsidR="00052220">
        <w:rPr>
          <w:rFonts w:ascii="Times New Roman" w:eastAsia="Times New Roman" w:hAnsi="Times New Roman" w:cs="Times New Roman"/>
          <w:b/>
          <w:sz w:val="24"/>
          <w:szCs w:val="24"/>
          <w:lang w:eastAsia="en-GB"/>
        </w:rPr>
        <w:t xml:space="preserve"> and sources </w:t>
      </w:r>
      <w:r w:rsidR="00866146">
        <w:rPr>
          <w:rFonts w:ascii="Times New Roman" w:eastAsia="Times New Roman" w:hAnsi="Times New Roman" w:cs="Times New Roman"/>
          <w:b/>
          <w:sz w:val="24"/>
          <w:szCs w:val="24"/>
          <w:lang w:eastAsia="en-GB"/>
        </w:rPr>
        <w:t xml:space="preserve">are </w:t>
      </w:r>
      <w:r w:rsidRPr="00D42228">
        <w:rPr>
          <w:rFonts w:ascii="Times New Roman" w:eastAsia="Times New Roman" w:hAnsi="Times New Roman" w:cs="Times New Roman"/>
          <w:b/>
          <w:sz w:val="24"/>
          <w:szCs w:val="24"/>
          <w:lang w:eastAsia="en-GB"/>
        </w:rPr>
        <w:t xml:space="preserve">widely used in the acoustic industry </w:t>
      </w:r>
      <w:r w:rsidR="00866146">
        <w:rPr>
          <w:rFonts w:ascii="Times New Roman" w:eastAsia="Times New Roman" w:hAnsi="Times New Roman" w:cs="Times New Roman"/>
          <w:b/>
          <w:sz w:val="24"/>
          <w:szCs w:val="24"/>
          <w:lang w:eastAsia="en-GB"/>
        </w:rPr>
        <w:t xml:space="preserve">as an alternative to modern system </w:t>
      </w:r>
      <w:r w:rsidR="00052220">
        <w:rPr>
          <w:rFonts w:ascii="Times New Roman" w:eastAsia="Times New Roman" w:hAnsi="Times New Roman" w:cs="Times New Roman"/>
          <w:b/>
          <w:sz w:val="24"/>
          <w:szCs w:val="24"/>
          <w:lang w:eastAsia="en-GB"/>
        </w:rPr>
        <w:t xml:space="preserve">mainly </w:t>
      </w:r>
      <w:r w:rsidRPr="00D42228">
        <w:rPr>
          <w:rFonts w:ascii="Times New Roman" w:eastAsia="Times New Roman" w:hAnsi="Times New Roman" w:cs="Times New Roman"/>
          <w:b/>
          <w:sz w:val="24"/>
          <w:szCs w:val="24"/>
          <w:lang w:eastAsia="en-GB"/>
        </w:rPr>
        <w:t>due to their low cost and practicality merits. However these alternatives are not</w:t>
      </w:r>
      <w:r w:rsidR="00FA09D5">
        <w:rPr>
          <w:rFonts w:ascii="Times New Roman" w:eastAsia="Times New Roman" w:hAnsi="Times New Roman" w:cs="Times New Roman"/>
          <w:b/>
          <w:sz w:val="24"/>
          <w:szCs w:val="24"/>
          <w:lang w:eastAsia="en-GB"/>
        </w:rPr>
        <w:t xml:space="preserve"> as robust </w:t>
      </w:r>
      <w:r w:rsidR="00995CCA">
        <w:rPr>
          <w:rFonts w:ascii="Times New Roman" w:eastAsia="Times New Roman" w:hAnsi="Times New Roman" w:cs="Times New Roman"/>
          <w:b/>
          <w:sz w:val="24"/>
          <w:szCs w:val="24"/>
          <w:lang w:eastAsia="en-GB"/>
        </w:rPr>
        <w:t xml:space="preserve">or as </w:t>
      </w:r>
      <w:r w:rsidR="00FA09D5">
        <w:rPr>
          <w:rFonts w:ascii="Times New Roman" w:eastAsia="Times New Roman" w:hAnsi="Times New Roman" w:cs="Times New Roman"/>
          <w:b/>
          <w:sz w:val="24"/>
          <w:szCs w:val="24"/>
          <w:lang w:eastAsia="en-GB"/>
        </w:rPr>
        <w:t xml:space="preserve">well documented. </w:t>
      </w:r>
      <w:r w:rsidRPr="00D42228">
        <w:rPr>
          <w:rFonts w:ascii="Times New Roman" w:eastAsia="Times New Roman" w:hAnsi="Times New Roman" w:cs="Times New Roman"/>
          <w:b/>
          <w:sz w:val="24"/>
          <w:szCs w:val="24"/>
          <w:lang w:eastAsia="en-GB"/>
        </w:rPr>
        <w:t xml:space="preserve">This </w:t>
      </w:r>
      <w:r w:rsidR="00FA09D5">
        <w:rPr>
          <w:rFonts w:ascii="Times New Roman" w:eastAsia="Times New Roman" w:hAnsi="Times New Roman" w:cs="Times New Roman"/>
          <w:b/>
          <w:sz w:val="24"/>
          <w:szCs w:val="24"/>
          <w:lang w:eastAsia="en-GB"/>
        </w:rPr>
        <w:t xml:space="preserve">paper </w:t>
      </w:r>
      <w:r w:rsidRPr="00D42228">
        <w:rPr>
          <w:rFonts w:ascii="Times New Roman" w:eastAsia="Times New Roman" w:hAnsi="Times New Roman" w:cs="Times New Roman"/>
          <w:b/>
          <w:sz w:val="24"/>
          <w:szCs w:val="24"/>
          <w:lang w:eastAsia="en-GB"/>
        </w:rPr>
        <w:t xml:space="preserve">reports on </w:t>
      </w:r>
      <w:r w:rsidRPr="006B37B9">
        <w:rPr>
          <w:rFonts w:ascii="Times New Roman" w:eastAsia="Times New Roman" w:hAnsi="Times New Roman" w:cs="Times New Roman"/>
          <w:b/>
          <w:sz w:val="24"/>
          <w:szCs w:val="24"/>
          <w:lang w:eastAsia="en-GB"/>
        </w:rPr>
        <w:t xml:space="preserve">a preliminary </w:t>
      </w:r>
      <w:r w:rsidRPr="00D42228">
        <w:rPr>
          <w:rFonts w:ascii="Times New Roman" w:eastAsia="Times New Roman" w:hAnsi="Times New Roman" w:cs="Times New Roman"/>
          <w:b/>
          <w:sz w:val="24"/>
          <w:szCs w:val="24"/>
          <w:lang w:eastAsia="en-GB"/>
        </w:rPr>
        <w:t xml:space="preserve">attitude survey regarding perceived technical and practical suitability of different systems used in </w:t>
      </w:r>
      <w:r w:rsidR="00995CCA">
        <w:rPr>
          <w:rFonts w:ascii="Times New Roman" w:eastAsia="Times New Roman" w:hAnsi="Times New Roman" w:cs="Times New Roman"/>
          <w:b/>
          <w:sz w:val="24"/>
          <w:szCs w:val="24"/>
          <w:lang w:eastAsia="en-GB"/>
        </w:rPr>
        <w:t>academia and industry</w:t>
      </w:r>
      <w:r w:rsidR="00995CCA" w:rsidRPr="00D42228">
        <w:rPr>
          <w:rFonts w:ascii="Times New Roman" w:eastAsia="Times New Roman" w:hAnsi="Times New Roman" w:cs="Times New Roman"/>
          <w:b/>
          <w:sz w:val="24"/>
          <w:szCs w:val="24"/>
          <w:lang w:eastAsia="en-GB"/>
        </w:rPr>
        <w:t xml:space="preserve"> </w:t>
      </w:r>
      <w:r w:rsidR="00995CCA">
        <w:rPr>
          <w:rFonts w:ascii="Times New Roman" w:eastAsia="Times New Roman" w:hAnsi="Times New Roman" w:cs="Times New Roman"/>
          <w:b/>
          <w:sz w:val="24"/>
          <w:szCs w:val="24"/>
          <w:lang w:eastAsia="en-GB"/>
        </w:rPr>
        <w:t xml:space="preserve">in </w:t>
      </w:r>
      <w:r w:rsidRPr="00D42228">
        <w:rPr>
          <w:rFonts w:ascii="Times New Roman" w:eastAsia="Times New Roman" w:hAnsi="Times New Roman" w:cs="Times New Roman"/>
          <w:b/>
          <w:sz w:val="24"/>
          <w:szCs w:val="24"/>
          <w:lang w:eastAsia="en-GB"/>
        </w:rPr>
        <w:t>the UK</w:t>
      </w:r>
      <w:r w:rsidR="0023020B">
        <w:rPr>
          <w:rFonts w:ascii="Times New Roman" w:eastAsia="Times New Roman" w:hAnsi="Times New Roman" w:cs="Times New Roman"/>
          <w:b/>
          <w:sz w:val="24"/>
          <w:szCs w:val="24"/>
          <w:lang w:eastAsia="en-GB"/>
        </w:rPr>
        <w:t xml:space="preserve">. A </w:t>
      </w:r>
      <w:r w:rsidR="00995CCA">
        <w:rPr>
          <w:rFonts w:ascii="Times New Roman" w:eastAsia="Times New Roman" w:hAnsi="Times New Roman" w:cs="Times New Roman"/>
          <w:b/>
          <w:sz w:val="24"/>
          <w:szCs w:val="24"/>
          <w:lang w:eastAsia="en-GB"/>
        </w:rPr>
        <w:t xml:space="preserve">social </w:t>
      </w:r>
      <w:r w:rsidRPr="00D42228">
        <w:rPr>
          <w:rFonts w:ascii="Times New Roman" w:eastAsia="Times New Roman" w:hAnsi="Times New Roman" w:cs="Times New Roman"/>
          <w:b/>
          <w:sz w:val="24"/>
          <w:szCs w:val="24"/>
          <w:lang w:eastAsia="en-GB"/>
        </w:rPr>
        <w:t xml:space="preserve">survey asked acoustic consultancies, researchers and academics questions about usage, perceived accuracy and reliability of systems used. Results conclusively showed that some </w:t>
      </w:r>
      <w:r w:rsidR="00995CCA">
        <w:rPr>
          <w:rFonts w:ascii="Times New Roman" w:eastAsia="Times New Roman" w:hAnsi="Times New Roman" w:cs="Times New Roman"/>
          <w:b/>
          <w:sz w:val="24"/>
          <w:szCs w:val="24"/>
          <w:lang w:eastAsia="en-GB"/>
        </w:rPr>
        <w:t xml:space="preserve">traditional </w:t>
      </w:r>
      <w:r w:rsidRPr="00D42228">
        <w:rPr>
          <w:rFonts w:ascii="Times New Roman" w:eastAsia="Times New Roman" w:hAnsi="Times New Roman" w:cs="Times New Roman"/>
          <w:b/>
          <w:sz w:val="24"/>
          <w:szCs w:val="24"/>
          <w:lang w:eastAsia="en-GB"/>
        </w:rPr>
        <w:t>systems are widely used and favoured due to their practicality and convenience despite the acknowledged lack of robustness. A proposed novel all-round system addressing most of the technical and practical merits would be welcomed and adopted by the industry</w:t>
      </w:r>
      <w:r w:rsidR="00795898">
        <w:rPr>
          <w:rFonts w:ascii="Times New Roman" w:eastAsia="Times New Roman" w:hAnsi="Times New Roman" w:cs="Times New Roman"/>
          <w:b/>
          <w:sz w:val="24"/>
          <w:szCs w:val="24"/>
          <w:lang w:eastAsia="en-GB"/>
        </w:rPr>
        <w:t>.</w:t>
      </w:r>
      <w:r w:rsidRPr="00D42228">
        <w:rPr>
          <w:rFonts w:ascii="Times New Roman" w:eastAsia="Times New Roman" w:hAnsi="Times New Roman" w:cs="Times New Roman"/>
          <w:b/>
          <w:sz w:val="24"/>
          <w:szCs w:val="24"/>
          <w:lang w:eastAsia="en-GB"/>
        </w:rPr>
        <w:t xml:space="preserve"> </w:t>
      </w:r>
    </w:p>
    <w:p w14:paraId="6E33B084" w14:textId="77777777" w:rsidR="00DB2287" w:rsidRDefault="00DB2287" w:rsidP="00DB2287">
      <w:pPr>
        <w:autoSpaceDE w:val="0"/>
        <w:autoSpaceDN w:val="0"/>
        <w:adjustRightInd w:val="0"/>
        <w:spacing w:after="0" w:line="240" w:lineRule="auto"/>
        <w:jc w:val="both"/>
        <w:rPr>
          <w:b/>
          <w:sz w:val="24"/>
        </w:rPr>
      </w:pPr>
    </w:p>
    <w:p w14:paraId="5007B455" w14:textId="77777777" w:rsidR="00DB2287" w:rsidRDefault="00DB2287" w:rsidP="00DB2287">
      <w:pPr>
        <w:autoSpaceDE w:val="0"/>
        <w:autoSpaceDN w:val="0"/>
        <w:adjustRightInd w:val="0"/>
        <w:spacing w:after="0" w:line="240" w:lineRule="auto"/>
        <w:jc w:val="both"/>
        <w:rPr>
          <w:sz w:val="24"/>
        </w:rPr>
      </w:pPr>
      <w:r w:rsidRPr="007632FA">
        <w:rPr>
          <w:b/>
          <w:sz w:val="24"/>
        </w:rPr>
        <w:t>Keywords:</w:t>
      </w:r>
      <w:r w:rsidRPr="00DB2287">
        <w:rPr>
          <w:sz w:val="24"/>
        </w:rPr>
        <w:t xml:space="preserve"> </w:t>
      </w:r>
      <w:r w:rsidR="006707F9">
        <w:rPr>
          <w:sz w:val="24"/>
        </w:rPr>
        <w:t>impulsive source</w:t>
      </w:r>
      <w:r w:rsidRPr="00DB2287">
        <w:rPr>
          <w:sz w:val="24"/>
        </w:rPr>
        <w:t xml:space="preserve">, </w:t>
      </w:r>
      <w:r w:rsidR="006707F9">
        <w:rPr>
          <w:sz w:val="24"/>
        </w:rPr>
        <w:t xml:space="preserve">sound source, test signal </w:t>
      </w:r>
    </w:p>
    <w:p w14:paraId="529E0ECC" w14:textId="77777777" w:rsidR="007632FA" w:rsidRDefault="00DB2287" w:rsidP="00DB2287">
      <w:pPr>
        <w:autoSpaceDE w:val="0"/>
        <w:autoSpaceDN w:val="0"/>
        <w:adjustRightInd w:val="0"/>
        <w:spacing w:after="0" w:line="240" w:lineRule="auto"/>
        <w:jc w:val="both"/>
        <w:rPr>
          <w:sz w:val="24"/>
        </w:rPr>
      </w:pPr>
      <w:r w:rsidRPr="007632FA">
        <w:rPr>
          <w:b/>
          <w:sz w:val="24"/>
        </w:rPr>
        <w:t>I-INCE Classification of Subject Number:</w:t>
      </w:r>
      <w:r>
        <w:rPr>
          <w:sz w:val="24"/>
        </w:rPr>
        <w:t xml:space="preserve"> </w:t>
      </w:r>
      <w:r w:rsidR="00C54E52">
        <w:rPr>
          <w:sz w:val="24"/>
        </w:rPr>
        <w:t>71</w:t>
      </w:r>
    </w:p>
    <w:p w14:paraId="5F3ABE1A" w14:textId="77777777" w:rsidR="006B0AAC" w:rsidRDefault="006B0AAC" w:rsidP="00F32565">
      <w:pPr>
        <w:autoSpaceDE w:val="0"/>
        <w:autoSpaceDN w:val="0"/>
        <w:adjustRightInd w:val="0"/>
        <w:spacing w:after="0" w:line="240" w:lineRule="auto"/>
        <w:jc w:val="center"/>
        <w:rPr>
          <w:rFonts w:cstheme="minorHAnsi"/>
          <w:b/>
          <w:bCs/>
          <w:sz w:val="24"/>
          <w:szCs w:val="24"/>
        </w:rPr>
      </w:pPr>
    </w:p>
    <w:p w14:paraId="6227F75D" w14:textId="77777777" w:rsidR="00995CCA" w:rsidRDefault="00995CCA" w:rsidP="00F32565">
      <w:pPr>
        <w:autoSpaceDE w:val="0"/>
        <w:autoSpaceDN w:val="0"/>
        <w:adjustRightInd w:val="0"/>
        <w:spacing w:after="0" w:line="240" w:lineRule="auto"/>
        <w:jc w:val="center"/>
        <w:rPr>
          <w:rFonts w:cstheme="minorHAnsi"/>
          <w:b/>
          <w:bCs/>
          <w:sz w:val="24"/>
          <w:szCs w:val="24"/>
        </w:rPr>
      </w:pPr>
    </w:p>
    <w:p w14:paraId="1E4701AB" w14:textId="77777777" w:rsidR="00995CCA" w:rsidRDefault="00995CCA" w:rsidP="00F32565">
      <w:pPr>
        <w:autoSpaceDE w:val="0"/>
        <w:autoSpaceDN w:val="0"/>
        <w:adjustRightInd w:val="0"/>
        <w:spacing w:after="0" w:line="240" w:lineRule="auto"/>
        <w:jc w:val="center"/>
        <w:rPr>
          <w:rFonts w:cstheme="minorHAnsi"/>
          <w:b/>
          <w:bCs/>
          <w:sz w:val="24"/>
          <w:szCs w:val="24"/>
        </w:rPr>
      </w:pPr>
    </w:p>
    <w:p w14:paraId="5BE4B4FD" w14:textId="77777777" w:rsidR="00F16754" w:rsidRDefault="00F16754" w:rsidP="00F32565">
      <w:pPr>
        <w:autoSpaceDE w:val="0"/>
        <w:autoSpaceDN w:val="0"/>
        <w:adjustRightInd w:val="0"/>
        <w:spacing w:after="0" w:line="240" w:lineRule="auto"/>
        <w:jc w:val="center"/>
        <w:rPr>
          <w:rFonts w:cstheme="minorHAnsi"/>
          <w:b/>
          <w:bCs/>
          <w:sz w:val="24"/>
          <w:szCs w:val="24"/>
        </w:rPr>
      </w:pPr>
    </w:p>
    <w:p w14:paraId="70002859" w14:textId="77777777" w:rsidR="00F16754" w:rsidRDefault="00F16754" w:rsidP="00F32565">
      <w:pPr>
        <w:autoSpaceDE w:val="0"/>
        <w:autoSpaceDN w:val="0"/>
        <w:adjustRightInd w:val="0"/>
        <w:spacing w:after="0" w:line="240" w:lineRule="auto"/>
        <w:jc w:val="center"/>
        <w:rPr>
          <w:rFonts w:cstheme="minorHAnsi"/>
          <w:b/>
          <w:bCs/>
          <w:sz w:val="24"/>
          <w:szCs w:val="24"/>
        </w:rPr>
      </w:pPr>
    </w:p>
    <w:p w14:paraId="6D663BE3" w14:textId="77777777" w:rsidR="005629D4" w:rsidRDefault="005629D4" w:rsidP="00F32565">
      <w:pPr>
        <w:autoSpaceDE w:val="0"/>
        <w:autoSpaceDN w:val="0"/>
        <w:adjustRightInd w:val="0"/>
        <w:spacing w:after="0" w:line="240" w:lineRule="auto"/>
        <w:jc w:val="center"/>
        <w:rPr>
          <w:rFonts w:cstheme="minorHAnsi"/>
          <w:b/>
          <w:bCs/>
          <w:sz w:val="24"/>
          <w:szCs w:val="24"/>
        </w:rPr>
      </w:pPr>
    </w:p>
    <w:p w14:paraId="5118C163" w14:textId="77777777" w:rsidR="00F16754" w:rsidRPr="00111299" w:rsidRDefault="00F16754" w:rsidP="00F32565">
      <w:pPr>
        <w:autoSpaceDE w:val="0"/>
        <w:autoSpaceDN w:val="0"/>
        <w:adjustRightInd w:val="0"/>
        <w:spacing w:after="0" w:line="240" w:lineRule="auto"/>
        <w:jc w:val="center"/>
        <w:rPr>
          <w:rFonts w:cstheme="minorHAnsi"/>
          <w:b/>
          <w:bCs/>
          <w:sz w:val="24"/>
          <w:szCs w:val="24"/>
        </w:rPr>
      </w:pPr>
    </w:p>
    <w:p w14:paraId="18AED78A" w14:textId="77777777" w:rsidR="00891EA5" w:rsidRDefault="00F32565" w:rsidP="005D16A4">
      <w:pPr>
        <w:autoSpaceDE w:val="0"/>
        <w:autoSpaceDN w:val="0"/>
        <w:adjustRightInd w:val="0"/>
        <w:spacing w:after="0" w:line="240" w:lineRule="auto"/>
        <w:jc w:val="both"/>
        <w:rPr>
          <w:rFonts w:cstheme="minorHAnsi"/>
          <w:b/>
          <w:bCs/>
          <w:sz w:val="24"/>
          <w:szCs w:val="24"/>
        </w:rPr>
      </w:pPr>
      <w:r>
        <w:rPr>
          <w:rFonts w:cstheme="minorHAnsi"/>
          <w:b/>
          <w:bCs/>
          <w:sz w:val="24"/>
          <w:szCs w:val="24"/>
        </w:rPr>
        <w:lastRenderedPageBreak/>
        <w:t>1</w:t>
      </w:r>
      <w:r w:rsidR="00DB2287">
        <w:rPr>
          <w:rFonts w:cstheme="minorHAnsi"/>
          <w:b/>
          <w:bCs/>
          <w:sz w:val="24"/>
          <w:szCs w:val="24"/>
        </w:rPr>
        <w:t>.</w:t>
      </w:r>
      <w:r>
        <w:rPr>
          <w:rFonts w:cstheme="minorHAnsi"/>
          <w:b/>
          <w:bCs/>
          <w:sz w:val="24"/>
          <w:szCs w:val="24"/>
        </w:rPr>
        <w:t xml:space="preserve"> </w:t>
      </w:r>
      <w:r w:rsidR="00891EA5" w:rsidRPr="00F32565">
        <w:rPr>
          <w:rFonts w:cstheme="minorHAnsi"/>
          <w:b/>
          <w:bCs/>
          <w:sz w:val="24"/>
          <w:szCs w:val="24"/>
        </w:rPr>
        <w:t>INTRODUCTION</w:t>
      </w:r>
    </w:p>
    <w:p w14:paraId="0DBFDBDA" w14:textId="77777777" w:rsidR="00DA2CB6" w:rsidRDefault="00DA2CB6" w:rsidP="005D16A4">
      <w:pPr>
        <w:autoSpaceDE w:val="0"/>
        <w:autoSpaceDN w:val="0"/>
        <w:adjustRightInd w:val="0"/>
        <w:spacing w:after="0" w:line="240" w:lineRule="auto"/>
        <w:ind w:firstLine="708"/>
        <w:jc w:val="both"/>
        <w:rPr>
          <w:rFonts w:cstheme="minorHAnsi"/>
          <w:sz w:val="24"/>
          <w:szCs w:val="24"/>
        </w:rPr>
      </w:pPr>
    </w:p>
    <w:p w14:paraId="2BCD9E63" w14:textId="7E9EF3B5" w:rsidR="00DA2CB6" w:rsidRDefault="00DA2CB6" w:rsidP="005D16A4">
      <w:pPr>
        <w:autoSpaceDE w:val="0"/>
        <w:autoSpaceDN w:val="0"/>
        <w:adjustRightInd w:val="0"/>
        <w:spacing w:after="0" w:line="240" w:lineRule="auto"/>
        <w:jc w:val="both"/>
        <w:rPr>
          <w:rFonts w:cstheme="minorHAnsi"/>
          <w:sz w:val="24"/>
          <w:szCs w:val="24"/>
        </w:rPr>
      </w:pPr>
      <w:r>
        <w:rPr>
          <w:rFonts w:cstheme="minorHAnsi"/>
          <w:b/>
          <w:bCs/>
          <w:sz w:val="24"/>
          <w:szCs w:val="24"/>
        </w:rPr>
        <w:t>1.1 Background</w:t>
      </w:r>
    </w:p>
    <w:p w14:paraId="068F7DD0" w14:textId="5A5AEA45" w:rsidR="0010788B" w:rsidRDefault="0010788B" w:rsidP="005D16A4">
      <w:pPr>
        <w:autoSpaceDE w:val="0"/>
        <w:autoSpaceDN w:val="0"/>
        <w:adjustRightInd w:val="0"/>
        <w:spacing w:after="0" w:line="240" w:lineRule="auto"/>
        <w:ind w:firstLine="708"/>
        <w:jc w:val="both"/>
        <w:rPr>
          <w:rFonts w:cstheme="minorHAnsi"/>
          <w:sz w:val="24"/>
          <w:szCs w:val="24"/>
        </w:rPr>
      </w:pPr>
      <w:r>
        <w:rPr>
          <w:rFonts w:cstheme="minorHAnsi"/>
          <w:sz w:val="24"/>
          <w:szCs w:val="24"/>
        </w:rPr>
        <w:t>The acoustic characteristics</w:t>
      </w:r>
      <w:r w:rsidR="00F54C36">
        <w:rPr>
          <w:rFonts w:cstheme="minorHAnsi"/>
          <w:sz w:val="24"/>
          <w:szCs w:val="24"/>
        </w:rPr>
        <w:t xml:space="preserve"> of a</w:t>
      </w:r>
      <w:r>
        <w:rPr>
          <w:rFonts w:cstheme="minorHAnsi"/>
          <w:sz w:val="24"/>
          <w:szCs w:val="24"/>
        </w:rPr>
        <w:t xml:space="preserve"> space can be fully determined by the impulse response of the space obtained at </w:t>
      </w:r>
      <w:r w:rsidR="00995CCA">
        <w:rPr>
          <w:rFonts w:cstheme="minorHAnsi"/>
          <w:sz w:val="24"/>
          <w:szCs w:val="24"/>
        </w:rPr>
        <w:t xml:space="preserve">a </w:t>
      </w:r>
      <w:r>
        <w:rPr>
          <w:rFonts w:cstheme="minorHAnsi"/>
          <w:sz w:val="24"/>
          <w:szCs w:val="24"/>
        </w:rPr>
        <w:t xml:space="preserve">receiver position when excited at a source position.   </w:t>
      </w:r>
    </w:p>
    <w:p w14:paraId="49DA3C46" w14:textId="141D9199" w:rsidR="00A265A7" w:rsidRDefault="00145868" w:rsidP="00F433A2">
      <w:pPr>
        <w:autoSpaceDE w:val="0"/>
        <w:autoSpaceDN w:val="0"/>
        <w:adjustRightInd w:val="0"/>
        <w:spacing w:after="0" w:line="240" w:lineRule="auto"/>
        <w:jc w:val="both"/>
        <w:rPr>
          <w:rFonts w:cstheme="minorHAnsi"/>
          <w:sz w:val="24"/>
          <w:szCs w:val="24"/>
        </w:rPr>
      </w:pPr>
      <w:r>
        <w:rPr>
          <w:rFonts w:cstheme="minorHAnsi"/>
          <w:sz w:val="24"/>
          <w:szCs w:val="24"/>
        </w:rPr>
        <w:t xml:space="preserve">The </w:t>
      </w:r>
      <w:r w:rsidR="00F54C36">
        <w:rPr>
          <w:rFonts w:cstheme="minorHAnsi"/>
          <w:sz w:val="24"/>
          <w:szCs w:val="24"/>
        </w:rPr>
        <w:t>traditional</w:t>
      </w:r>
      <w:r w:rsidR="00004DC5">
        <w:rPr>
          <w:rFonts w:cstheme="minorHAnsi"/>
          <w:sz w:val="24"/>
          <w:szCs w:val="24"/>
        </w:rPr>
        <w:t xml:space="preserve"> procedure to characterise the acoustics of </w:t>
      </w:r>
      <w:r>
        <w:rPr>
          <w:rFonts w:cstheme="minorHAnsi"/>
          <w:sz w:val="24"/>
          <w:szCs w:val="24"/>
        </w:rPr>
        <w:t xml:space="preserve">an </w:t>
      </w:r>
      <w:r w:rsidR="00DB3BAD">
        <w:rPr>
          <w:rFonts w:cstheme="minorHAnsi"/>
          <w:sz w:val="24"/>
          <w:szCs w:val="24"/>
        </w:rPr>
        <w:t>indoor</w:t>
      </w:r>
      <w:r w:rsidR="00004DC5">
        <w:rPr>
          <w:rFonts w:cstheme="minorHAnsi"/>
          <w:sz w:val="24"/>
          <w:szCs w:val="24"/>
        </w:rPr>
        <w:t xml:space="preserve"> </w:t>
      </w:r>
      <w:r w:rsidR="00DB3BAD">
        <w:rPr>
          <w:rFonts w:cstheme="minorHAnsi"/>
          <w:sz w:val="24"/>
          <w:szCs w:val="24"/>
        </w:rPr>
        <w:t xml:space="preserve">space </w:t>
      </w:r>
      <w:r w:rsidR="00765444">
        <w:rPr>
          <w:rFonts w:cstheme="minorHAnsi"/>
          <w:sz w:val="24"/>
          <w:szCs w:val="24"/>
        </w:rPr>
        <w:t xml:space="preserve">(or room) </w:t>
      </w:r>
      <w:r w:rsidR="00DB3BAD">
        <w:rPr>
          <w:rFonts w:cstheme="minorHAnsi"/>
          <w:sz w:val="24"/>
          <w:szCs w:val="24"/>
        </w:rPr>
        <w:t>involves</w:t>
      </w:r>
      <w:r w:rsidR="006E0C43">
        <w:rPr>
          <w:rFonts w:cstheme="minorHAnsi"/>
          <w:sz w:val="24"/>
          <w:szCs w:val="24"/>
        </w:rPr>
        <w:t xml:space="preserve"> </w:t>
      </w:r>
      <w:r w:rsidR="001C49E1">
        <w:rPr>
          <w:rFonts w:cstheme="minorHAnsi"/>
          <w:sz w:val="24"/>
          <w:szCs w:val="24"/>
        </w:rPr>
        <w:t xml:space="preserve">the </w:t>
      </w:r>
      <w:r w:rsidR="006E0C43">
        <w:rPr>
          <w:rFonts w:cstheme="minorHAnsi"/>
          <w:sz w:val="24"/>
          <w:szCs w:val="24"/>
        </w:rPr>
        <w:t>gen</w:t>
      </w:r>
      <w:r w:rsidR="009E4D7C">
        <w:rPr>
          <w:rFonts w:cstheme="minorHAnsi"/>
          <w:sz w:val="24"/>
          <w:szCs w:val="24"/>
        </w:rPr>
        <w:t>e</w:t>
      </w:r>
      <w:r w:rsidR="001C49E1">
        <w:rPr>
          <w:rFonts w:cstheme="minorHAnsi"/>
          <w:sz w:val="24"/>
          <w:szCs w:val="24"/>
        </w:rPr>
        <w:t>ration</w:t>
      </w:r>
      <w:r>
        <w:rPr>
          <w:rFonts w:cstheme="minorHAnsi"/>
          <w:sz w:val="24"/>
          <w:szCs w:val="24"/>
        </w:rPr>
        <w:t xml:space="preserve"> </w:t>
      </w:r>
      <w:r w:rsidR="00A61707">
        <w:rPr>
          <w:rFonts w:cstheme="minorHAnsi"/>
          <w:sz w:val="24"/>
          <w:szCs w:val="24"/>
        </w:rPr>
        <w:t xml:space="preserve">of </w:t>
      </w:r>
      <w:r>
        <w:rPr>
          <w:rFonts w:cstheme="minorHAnsi"/>
          <w:sz w:val="24"/>
          <w:szCs w:val="24"/>
        </w:rPr>
        <w:t>a</w:t>
      </w:r>
      <w:r w:rsidR="00A61707">
        <w:rPr>
          <w:rFonts w:cstheme="minorHAnsi"/>
          <w:sz w:val="24"/>
          <w:szCs w:val="24"/>
        </w:rPr>
        <w:t>n</w:t>
      </w:r>
      <w:r>
        <w:rPr>
          <w:rFonts w:cstheme="minorHAnsi"/>
          <w:sz w:val="24"/>
          <w:szCs w:val="24"/>
        </w:rPr>
        <w:t xml:space="preserve"> </w:t>
      </w:r>
      <w:r w:rsidR="00A61707">
        <w:rPr>
          <w:rFonts w:cstheme="minorHAnsi"/>
          <w:sz w:val="24"/>
          <w:szCs w:val="24"/>
        </w:rPr>
        <w:t xml:space="preserve">approximation of a Dirac delta function characterised by </w:t>
      </w:r>
      <w:r w:rsidR="00995CCA">
        <w:rPr>
          <w:rFonts w:cstheme="minorHAnsi"/>
          <w:sz w:val="24"/>
          <w:szCs w:val="24"/>
        </w:rPr>
        <w:t xml:space="preserve">a </w:t>
      </w:r>
      <w:r w:rsidR="00A61707">
        <w:rPr>
          <w:rFonts w:cstheme="minorHAnsi"/>
          <w:sz w:val="24"/>
          <w:szCs w:val="24"/>
        </w:rPr>
        <w:t xml:space="preserve">very short transient </w:t>
      </w:r>
      <w:r w:rsidR="00F54C36">
        <w:rPr>
          <w:rFonts w:cstheme="minorHAnsi"/>
          <w:sz w:val="24"/>
          <w:szCs w:val="24"/>
        </w:rPr>
        <w:t xml:space="preserve">sound </w:t>
      </w:r>
      <w:r>
        <w:rPr>
          <w:rFonts w:cstheme="minorHAnsi"/>
          <w:sz w:val="24"/>
          <w:szCs w:val="24"/>
        </w:rPr>
        <w:t xml:space="preserve">signal </w:t>
      </w:r>
      <w:r w:rsidR="00A61707">
        <w:rPr>
          <w:rFonts w:cstheme="minorHAnsi"/>
          <w:sz w:val="24"/>
          <w:szCs w:val="24"/>
        </w:rPr>
        <w:t xml:space="preserve">of a high power. This type of signal </w:t>
      </w:r>
      <w:r w:rsidR="0010788B">
        <w:rPr>
          <w:rFonts w:cstheme="minorHAnsi"/>
          <w:sz w:val="24"/>
          <w:szCs w:val="24"/>
        </w:rPr>
        <w:t>is used</w:t>
      </w:r>
      <w:r>
        <w:rPr>
          <w:rFonts w:cstheme="minorHAnsi"/>
          <w:sz w:val="24"/>
          <w:szCs w:val="24"/>
        </w:rPr>
        <w:t xml:space="preserve"> to excite the space</w:t>
      </w:r>
      <w:r w:rsidR="0010788B">
        <w:rPr>
          <w:rFonts w:cstheme="minorHAnsi"/>
          <w:sz w:val="24"/>
          <w:szCs w:val="24"/>
        </w:rPr>
        <w:t xml:space="preserve"> under investigation to</w:t>
      </w:r>
      <w:r w:rsidR="00DB3BAD">
        <w:rPr>
          <w:rFonts w:cstheme="minorHAnsi"/>
          <w:sz w:val="24"/>
          <w:szCs w:val="24"/>
        </w:rPr>
        <w:t xml:space="preserve"> obtain its </w:t>
      </w:r>
      <w:r w:rsidR="001C49E1">
        <w:rPr>
          <w:rFonts w:cstheme="minorHAnsi"/>
          <w:sz w:val="24"/>
          <w:szCs w:val="24"/>
        </w:rPr>
        <w:t xml:space="preserve">acoustic </w:t>
      </w:r>
      <w:r w:rsidR="00DB3BAD">
        <w:rPr>
          <w:rFonts w:cstheme="minorHAnsi"/>
          <w:sz w:val="24"/>
          <w:szCs w:val="24"/>
        </w:rPr>
        <w:t>response</w:t>
      </w:r>
      <w:r w:rsidR="00A265A7">
        <w:rPr>
          <w:rFonts w:cstheme="minorHAnsi"/>
          <w:sz w:val="24"/>
          <w:szCs w:val="24"/>
        </w:rPr>
        <w:t xml:space="preserve"> or “acoustic signature” (impulse response) in the time domain</w:t>
      </w:r>
      <w:r>
        <w:rPr>
          <w:rFonts w:cstheme="minorHAnsi"/>
          <w:sz w:val="24"/>
          <w:szCs w:val="24"/>
        </w:rPr>
        <w:t xml:space="preserve">. The </w:t>
      </w:r>
      <w:r w:rsidR="00DB3BAD">
        <w:rPr>
          <w:rFonts w:cstheme="minorHAnsi"/>
          <w:sz w:val="24"/>
          <w:szCs w:val="24"/>
        </w:rPr>
        <w:t xml:space="preserve">sound level </w:t>
      </w:r>
      <w:r w:rsidR="007D0F39">
        <w:rPr>
          <w:rFonts w:cstheme="minorHAnsi"/>
          <w:sz w:val="24"/>
          <w:szCs w:val="24"/>
        </w:rPr>
        <w:t xml:space="preserve">and dynamic range </w:t>
      </w:r>
      <w:r w:rsidR="00DB3BAD">
        <w:rPr>
          <w:rFonts w:cstheme="minorHAnsi"/>
          <w:sz w:val="24"/>
          <w:szCs w:val="24"/>
        </w:rPr>
        <w:t xml:space="preserve">of the excitation signal is required </w:t>
      </w:r>
      <w:r w:rsidR="003029DB">
        <w:rPr>
          <w:rFonts w:cstheme="minorHAnsi"/>
          <w:sz w:val="24"/>
          <w:szCs w:val="24"/>
        </w:rPr>
        <w:t xml:space="preserve">to be high and </w:t>
      </w:r>
      <w:r w:rsidR="00765444">
        <w:rPr>
          <w:rFonts w:cstheme="minorHAnsi"/>
          <w:sz w:val="24"/>
          <w:szCs w:val="24"/>
        </w:rPr>
        <w:t xml:space="preserve">is </w:t>
      </w:r>
      <w:r w:rsidR="009E4D7C">
        <w:rPr>
          <w:rFonts w:cstheme="minorHAnsi"/>
          <w:sz w:val="24"/>
          <w:szCs w:val="24"/>
        </w:rPr>
        <w:t xml:space="preserve">normally a function </w:t>
      </w:r>
      <w:r w:rsidR="00DB3BAD">
        <w:rPr>
          <w:rFonts w:cstheme="minorHAnsi"/>
          <w:sz w:val="24"/>
          <w:szCs w:val="24"/>
        </w:rPr>
        <w:t>o</w:t>
      </w:r>
      <w:r w:rsidR="006E0C43">
        <w:rPr>
          <w:rFonts w:cstheme="minorHAnsi"/>
          <w:sz w:val="24"/>
          <w:szCs w:val="24"/>
        </w:rPr>
        <w:t xml:space="preserve">f the size </w:t>
      </w:r>
      <w:r w:rsidR="008B7D3A">
        <w:rPr>
          <w:rFonts w:cstheme="minorHAnsi"/>
          <w:sz w:val="24"/>
          <w:szCs w:val="24"/>
        </w:rPr>
        <w:t>and geometry of the space, its</w:t>
      </w:r>
      <w:r w:rsidR="00DB3BAD">
        <w:rPr>
          <w:rFonts w:cstheme="minorHAnsi"/>
          <w:sz w:val="24"/>
          <w:szCs w:val="24"/>
        </w:rPr>
        <w:t xml:space="preserve"> contents</w:t>
      </w:r>
      <w:r w:rsidR="00765444">
        <w:rPr>
          <w:rFonts w:cstheme="minorHAnsi"/>
          <w:sz w:val="24"/>
          <w:szCs w:val="24"/>
        </w:rPr>
        <w:t>,</w:t>
      </w:r>
      <w:r w:rsidR="00DB3BAD">
        <w:rPr>
          <w:rFonts w:cstheme="minorHAnsi"/>
          <w:sz w:val="24"/>
          <w:szCs w:val="24"/>
        </w:rPr>
        <w:t xml:space="preserve"> </w:t>
      </w:r>
      <w:r w:rsidR="008B7D3A">
        <w:rPr>
          <w:rFonts w:cstheme="minorHAnsi"/>
          <w:sz w:val="24"/>
          <w:szCs w:val="24"/>
        </w:rPr>
        <w:t xml:space="preserve">the </w:t>
      </w:r>
      <w:r w:rsidR="00765444">
        <w:rPr>
          <w:rFonts w:cstheme="minorHAnsi"/>
          <w:sz w:val="24"/>
          <w:szCs w:val="24"/>
        </w:rPr>
        <w:t>backgro</w:t>
      </w:r>
      <w:r w:rsidR="00B81838">
        <w:rPr>
          <w:rFonts w:cstheme="minorHAnsi"/>
          <w:sz w:val="24"/>
          <w:szCs w:val="24"/>
        </w:rPr>
        <w:t xml:space="preserve">und noise </w:t>
      </w:r>
      <w:r w:rsidR="00DB3BAD">
        <w:rPr>
          <w:rFonts w:cstheme="minorHAnsi"/>
          <w:sz w:val="24"/>
          <w:szCs w:val="24"/>
        </w:rPr>
        <w:t xml:space="preserve">and </w:t>
      </w:r>
      <w:r w:rsidR="00765444">
        <w:rPr>
          <w:rFonts w:cstheme="minorHAnsi"/>
          <w:sz w:val="24"/>
          <w:szCs w:val="24"/>
        </w:rPr>
        <w:t xml:space="preserve">the </w:t>
      </w:r>
      <w:r w:rsidR="00DB3BAD">
        <w:rPr>
          <w:rFonts w:cstheme="minorHAnsi"/>
          <w:sz w:val="24"/>
          <w:szCs w:val="24"/>
        </w:rPr>
        <w:t>measuring technique</w:t>
      </w:r>
      <w:r w:rsidR="00765444">
        <w:rPr>
          <w:rFonts w:cstheme="minorHAnsi"/>
          <w:sz w:val="24"/>
          <w:szCs w:val="24"/>
        </w:rPr>
        <w:t xml:space="preserve"> used</w:t>
      </w:r>
      <w:r w:rsidR="00DB3BAD">
        <w:rPr>
          <w:rFonts w:cstheme="minorHAnsi"/>
          <w:sz w:val="24"/>
          <w:szCs w:val="24"/>
        </w:rPr>
        <w:t xml:space="preserve">. </w:t>
      </w:r>
    </w:p>
    <w:p w14:paraId="54472D9C" w14:textId="77777777" w:rsidR="00765444" w:rsidRPr="00E367ED" w:rsidRDefault="00A265A7" w:rsidP="008877B5">
      <w:pPr>
        <w:autoSpaceDE w:val="0"/>
        <w:autoSpaceDN w:val="0"/>
        <w:adjustRightInd w:val="0"/>
        <w:spacing w:after="0" w:line="240" w:lineRule="auto"/>
        <w:ind w:firstLine="708"/>
        <w:jc w:val="both"/>
        <w:rPr>
          <w:rFonts w:cstheme="minorHAnsi"/>
          <w:sz w:val="24"/>
          <w:szCs w:val="24"/>
        </w:rPr>
      </w:pPr>
      <w:r w:rsidRPr="00E367ED">
        <w:rPr>
          <w:sz w:val="24"/>
          <w:szCs w:val="24"/>
          <w:lang w:val="en-AU"/>
        </w:rPr>
        <w:t>In principle any  kind  of  excitation  signal  may  be  used  to  determine  the  impulse  response of a  linear  and  time-invariant system (in this case a room) provided  that the test signal is well defined and has sufficient energy at each relevant frequency</w:t>
      </w:r>
      <w:r w:rsidR="00F54C36" w:rsidRPr="00E367ED">
        <w:rPr>
          <w:sz w:val="24"/>
          <w:szCs w:val="24"/>
          <w:lang w:val="en-AU"/>
        </w:rPr>
        <w:t>.</w:t>
      </w:r>
    </w:p>
    <w:p w14:paraId="75690A03" w14:textId="2D760197" w:rsidR="00DA2CB6" w:rsidRDefault="00765444" w:rsidP="005D16A4">
      <w:pPr>
        <w:autoSpaceDE w:val="0"/>
        <w:autoSpaceDN w:val="0"/>
        <w:adjustRightInd w:val="0"/>
        <w:spacing w:after="0" w:line="240" w:lineRule="auto"/>
        <w:ind w:firstLine="708"/>
        <w:jc w:val="both"/>
        <w:rPr>
          <w:rFonts w:cstheme="minorHAnsi"/>
          <w:sz w:val="24"/>
          <w:szCs w:val="24"/>
        </w:rPr>
      </w:pPr>
      <w:r>
        <w:rPr>
          <w:rFonts w:cstheme="minorHAnsi"/>
          <w:sz w:val="24"/>
          <w:szCs w:val="24"/>
        </w:rPr>
        <w:t xml:space="preserve">A range of </w:t>
      </w:r>
      <w:r w:rsidR="00FA09D5">
        <w:rPr>
          <w:rFonts w:cstheme="minorHAnsi"/>
          <w:sz w:val="24"/>
          <w:szCs w:val="24"/>
        </w:rPr>
        <w:t>excitation systems (</w:t>
      </w:r>
      <w:r>
        <w:rPr>
          <w:rFonts w:cstheme="minorHAnsi"/>
          <w:sz w:val="24"/>
          <w:szCs w:val="24"/>
        </w:rPr>
        <w:t xml:space="preserve">test </w:t>
      </w:r>
      <w:r w:rsidR="009E4D7C">
        <w:rPr>
          <w:rFonts w:cstheme="minorHAnsi"/>
          <w:sz w:val="24"/>
          <w:szCs w:val="24"/>
        </w:rPr>
        <w:t>signals and sources</w:t>
      </w:r>
      <w:r w:rsidR="00FA09D5">
        <w:rPr>
          <w:rFonts w:cstheme="minorHAnsi"/>
          <w:sz w:val="24"/>
          <w:szCs w:val="24"/>
        </w:rPr>
        <w:t>)</w:t>
      </w:r>
      <w:r w:rsidR="009E4D7C">
        <w:rPr>
          <w:rFonts w:cstheme="minorHAnsi"/>
          <w:sz w:val="24"/>
          <w:szCs w:val="24"/>
        </w:rPr>
        <w:t xml:space="preserve"> </w:t>
      </w:r>
      <w:r>
        <w:rPr>
          <w:rFonts w:cstheme="minorHAnsi"/>
          <w:sz w:val="24"/>
          <w:szCs w:val="24"/>
        </w:rPr>
        <w:t xml:space="preserve">are available for the acoustic characterisation of </w:t>
      </w:r>
      <w:r w:rsidR="00514C8B">
        <w:rPr>
          <w:rFonts w:cstheme="minorHAnsi"/>
          <w:sz w:val="24"/>
          <w:szCs w:val="24"/>
        </w:rPr>
        <w:t xml:space="preserve">indoor </w:t>
      </w:r>
      <w:r>
        <w:rPr>
          <w:rFonts w:cstheme="minorHAnsi"/>
          <w:sz w:val="24"/>
          <w:szCs w:val="24"/>
        </w:rPr>
        <w:t xml:space="preserve">spaces. </w:t>
      </w:r>
      <w:r w:rsidR="007D0F39">
        <w:rPr>
          <w:rFonts w:cstheme="minorHAnsi"/>
          <w:sz w:val="24"/>
          <w:szCs w:val="24"/>
        </w:rPr>
        <w:t>They could be classified into</w:t>
      </w:r>
      <w:r w:rsidR="009E4D7C">
        <w:rPr>
          <w:rFonts w:cstheme="minorHAnsi"/>
          <w:sz w:val="24"/>
          <w:szCs w:val="24"/>
        </w:rPr>
        <w:t xml:space="preserve"> </w:t>
      </w:r>
      <w:r w:rsidR="007D0F39">
        <w:rPr>
          <w:rFonts w:cstheme="minorHAnsi"/>
          <w:sz w:val="24"/>
          <w:szCs w:val="24"/>
        </w:rPr>
        <w:t>tradition</w:t>
      </w:r>
      <w:r w:rsidR="000F22E7">
        <w:rPr>
          <w:rFonts w:cstheme="minorHAnsi"/>
          <w:sz w:val="24"/>
          <w:szCs w:val="24"/>
        </w:rPr>
        <w:t xml:space="preserve">al impulsive sound sources and </w:t>
      </w:r>
      <w:r w:rsidR="007D0F39">
        <w:rPr>
          <w:rFonts w:cstheme="minorHAnsi"/>
          <w:sz w:val="24"/>
          <w:szCs w:val="24"/>
        </w:rPr>
        <w:t>modern excitation systems involving electroacoustic instrumentation and specialist signals</w:t>
      </w:r>
      <w:r w:rsidR="00887B5F">
        <w:rPr>
          <w:rFonts w:cstheme="minorHAnsi"/>
          <w:sz w:val="24"/>
          <w:szCs w:val="24"/>
        </w:rPr>
        <w:t>.</w:t>
      </w:r>
    </w:p>
    <w:p w14:paraId="5F0E7E25" w14:textId="4D675314" w:rsidR="00DA2CB6" w:rsidRPr="00362F13" w:rsidRDefault="000E51CD" w:rsidP="005D16A4">
      <w:pPr>
        <w:autoSpaceDE w:val="0"/>
        <w:autoSpaceDN w:val="0"/>
        <w:adjustRightInd w:val="0"/>
        <w:spacing w:after="0" w:line="240" w:lineRule="auto"/>
        <w:ind w:firstLine="708"/>
        <w:jc w:val="both"/>
        <w:rPr>
          <w:rFonts w:cstheme="minorHAnsi"/>
          <w:sz w:val="24"/>
          <w:szCs w:val="24"/>
        </w:rPr>
      </w:pPr>
      <w:r>
        <w:rPr>
          <w:rFonts w:cstheme="minorHAnsi"/>
          <w:sz w:val="24"/>
          <w:szCs w:val="24"/>
        </w:rPr>
        <w:t>The first part</w:t>
      </w:r>
      <w:r w:rsidR="00DF5B53">
        <w:rPr>
          <w:rFonts w:cstheme="minorHAnsi"/>
          <w:sz w:val="24"/>
          <w:szCs w:val="24"/>
        </w:rPr>
        <w:t xml:space="preserve"> of this paper</w:t>
      </w:r>
      <w:r w:rsidR="00DA2CB6">
        <w:rPr>
          <w:rFonts w:cstheme="minorHAnsi"/>
          <w:sz w:val="24"/>
          <w:szCs w:val="24"/>
        </w:rPr>
        <w:t xml:space="preserve"> </w:t>
      </w:r>
      <w:r w:rsidR="00DF5B53">
        <w:rPr>
          <w:rFonts w:cstheme="minorHAnsi"/>
          <w:sz w:val="24"/>
          <w:szCs w:val="24"/>
        </w:rPr>
        <w:t xml:space="preserve">provides </w:t>
      </w:r>
      <w:r w:rsidR="00DA2CB6">
        <w:rPr>
          <w:rFonts w:cstheme="minorHAnsi"/>
          <w:sz w:val="24"/>
          <w:szCs w:val="24"/>
        </w:rPr>
        <w:t>an</w:t>
      </w:r>
      <w:r w:rsidR="00DF5B53">
        <w:rPr>
          <w:rFonts w:cstheme="minorHAnsi"/>
          <w:sz w:val="24"/>
          <w:szCs w:val="24"/>
        </w:rPr>
        <w:t xml:space="preserve"> introduction to a range of room excitation systems used in the acoustics industry, research and academia. The </w:t>
      </w:r>
      <w:r>
        <w:rPr>
          <w:rFonts w:cstheme="minorHAnsi"/>
          <w:sz w:val="24"/>
          <w:szCs w:val="24"/>
        </w:rPr>
        <w:t xml:space="preserve">second part </w:t>
      </w:r>
      <w:r w:rsidR="00DF5B53">
        <w:rPr>
          <w:rFonts w:cstheme="minorHAnsi"/>
          <w:sz w:val="24"/>
          <w:szCs w:val="24"/>
        </w:rPr>
        <w:t xml:space="preserve">presents an </w:t>
      </w:r>
      <w:r w:rsidR="00DA2CB6">
        <w:rPr>
          <w:rFonts w:cstheme="minorHAnsi"/>
          <w:sz w:val="24"/>
          <w:szCs w:val="24"/>
        </w:rPr>
        <w:t xml:space="preserve">explorative investigation into the beliefs and attitudes </w:t>
      </w:r>
      <w:r w:rsidR="00DF5B53">
        <w:rPr>
          <w:rFonts w:cstheme="minorHAnsi"/>
          <w:sz w:val="24"/>
          <w:szCs w:val="24"/>
        </w:rPr>
        <w:t xml:space="preserve">from </w:t>
      </w:r>
      <w:r w:rsidR="00DA2CB6">
        <w:rPr>
          <w:rFonts w:cstheme="minorHAnsi"/>
          <w:sz w:val="24"/>
          <w:szCs w:val="24"/>
        </w:rPr>
        <w:t xml:space="preserve">UK </w:t>
      </w:r>
      <w:r w:rsidR="00DF5B53">
        <w:rPr>
          <w:rFonts w:cstheme="minorHAnsi"/>
          <w:sz w:val="24"/>
          <w:szCs w:val="24"/>
        </w:rPr>
        <w:t xml:space="preserve">users, </w:t>
      </w:r>
      <w:r w:rsidR="00995CCA">
        <w:rPr>
          <w:rFonts w:cstheme="minorHAnsi"/>
          <w:sz w:val="24"/>
          <w:szCs w:val="24"/>
        </w:rPr>
        <w:t>as well as</w:t>
      </w:r>
      <w:r w:rsidR="00DA2CB6">
        <w:rPr>
          <w:rFonts w:cstheme="minorHAnsi"/>
          <w:sz w:val="24"/>
          <w:szCs w:val="24"/>
        </w:rPr>
        <w:t xml:space="preserve"> </w:t>
      </w:r>
      <w:r w:rsidR="00DA2CB6" w:rsidRPr="008877B5">
        <w:rPr>
          <w:rFonts w:cstheme="minorHAnsi"/>
          <w:sz w:val="24"/>
          <w:szCs w:val="24"/>
        </w:rPr>
        <w:t xml:space="preserve">choice </w:t>
      </w:r>
      <w:r w:rsidR="00DF5B53" w:rsidRPr="008877B5">
        <w:rPr>
          <w:rFonts w:cstheme="minorHAnsi"/>
          <w:sz w:val="24"/>
          <w:szCs w:val="24"/>
        </w:rPr>
        <w:t>and suitability</w:t>
      </w:r>
      <w:r w:rsidR="00DA2CB6" w:rsidRPr="008877B5">
        <w:rPr>
          <w:rFonts w:cstheme="minorHAnsi"/>
          <w:sz w:val="24"/>
          <w:szCs w:val="24"/>
        </w:rPr>
        <w:t xml:space="preserve"> of systems when conducting room acoustic testing</w:t>
      </w:r>
      <w:r w:rsidRPr="008877B5">
        <w:rPr>
          <w:rFonts w:cstheme="minorHAnsi"/>
          <w:sz w:val="24"/>
          <w:szCs w:val="24"/>
        </w:rPr>
        <w:t>. This part</w:t>
      </w:r>
      <w:r w:rsidR="00DF5B53" w:rsidRPr="008877B5">
        <w:rPr>
          <w:rFonts w:cstheme="minorHAnsi"/>
          <w:sz w:val="24"/>
          <w:szCs w:val="24"/>
        </w:rPr>
        <w:t xml:space="preserve"> also </w:t>
      </w:r>
      <w:r w:rsidR="00A62A49" w:rsidRPr="008877B5">
        <w:rPr>
          <w:rFonts w:cstheme="minorHAnsi"/>
          <w:sz w:val="24"/>
          <w:szCs w:val="24"/>
        </w:rPr>
        <w:t>establishes the likely acceptability of a</w:t>
      </w:r>
      <w:r w:rsidR="00A62A49" w:rsidRPr="008877B5">
        <w:rPr>
          <w:rFonts w:ascii="Times New Roman" w:eastAsia="Times New Roman" w:hAnsi="Times New Roman" w:cs="Times New Roman"/>
          <w:sz w:val="24"/>
          <w:szCs w:val="24"/>
          <w:lang w:eastAsia="en-GB"/>
        </w:rPr>
        <w:t xml:space="preserve"> proposed optimised excitation system.</w:t>
      </w:r>
    </w:p>
    <w:p w14:paraId="222943F7" w14:textId="2327D500" w:rsidR="00C71F52" w:rsidRPr="003029DB" w:rsidRDefault="00C71F52" w:rsidP="005D16A4">
      <w:pPr>
        <w:autoSpaceDE w:val="0"/>
        <w:autoSpaceDN w:val="0"/>
        <w:adjustRightInd w:val="0"/>
        <w:spacing w:after="0" w:line="240" w:lineRule="auto"/>
        <w:jc w:val="both"/>
        <w:rPr>
          <w:rFonts w:cstheme="minorHAnsi"/>
          <w:bCs/>
          <w:sz w:val="24"/>
          <w:szCs w:val="24"/>
        </w:rPr>
      </w:pPr>
    </w:p>
    <w:p w14:paraId="24210FEE" w14:textId="3C7EBD9A" w:rsidR="00C71F52" w:rsidRPr="00381055" w:rsidRDefault="00DA2CB6" w:rsidP="005D16A4">
      <w:pPr>
        <w:autoSpaceDE w:val="0"/>
        <w:autoSpaceDN w:val="0"/>
        <w:adjustRightInd w:val="0"/>
        <w:spacing w:after="0" w:line="240" w:lineRule="auto"/>
        <w:jc w:val="both"/>
        <w:rPr>
          <w:rFonts w:cstheme="minorHAnsi"/>
          <w:b/>
          <w:bCs/>
          <w:sz w:val="24"/>
          <w:szCs w:val="24"/>
        </w:rPr>
      </w:pPr>
      <w:r>
        <w:rPr>
          <w:rFonts w:cstheme="minorHAnsi"/>
          <w:b/>
          <w:bCs/>
          <w:sz w:val="24"/>
          <w:szCs w:val="24"/>
        </w:rPr>
        <w:t>1.2</w:t>
      </w:r>
      <w:r w:rsidR="00C71F52">
        <w:rPr>
          <w:rFonts w:cstheme="minorHAnsi"/>
          <w:b/>
          <w:bCs/>
          <w:sz w:val="24"/>
          <w:szCs w:val="24"/>
        </w:rPr>
        <w:t xml:space="preserve"> Modern excitation system</w:t>
      </w:r>
      <w:r w:rsidR="00BD3CC1">
        <w:rPr>
          <w:rFonts w:cstheme="minorHAnsi"/>
          <w:b/>
          <w:bCs/>
          <w:sz w:val="24"/>
          <w:szCs w:val="24"/>
        </w:rPr>
        <w:t>s</w:t>
      </w:r>
      <w:r w:rsidR="00C71F52">
        <w:rPr>
          <w:rFonts w:cstheme="minorHAnsi"/>
          <w:b/>
          <w:bCs/>
          <w:sz w:val="24"/>
          <w:szCs w:val="24"/>
        </w:rPr>
        <w:t xml:space="preserve"> </w:t>
      </w:r>
    </w:p>
    <w:p w14:paraId="236CF5F4" w14:textId="77777777" w:rsidR="00B4793D" w:rsidRPr="007D0F39" w:rsidRDefault="005842C6" w:rsidP="005D16A4">
      <w:pPr>
        <w:autoSpaceDE w:val="0"/>
        <w:autoSpaceDN w:val="0"/>
        <w:adjustRightInd w:val="0"/>
        <w:spacing w:after="0" w:line="240" w:lineRule="auto"/>
        <w:ind w:firstLine="708"/>
        <w:jc w:val="both"/>
        <w:rPr>
          <w:sz w:val="24"/>
          <w:szCs w:val="24"/>
          <w:lang w:val="en-AU"/>
        </w:rPr>
      </w:pPr>
      <w:r w:rsidRPr="007D0F39">
        <w:rPr>
          <w:sz w:val="24"/>
          <w:szCs w:val="24"/>
          <w:lang w:val="en-AU"/>
        </w:rPr>
        <w:t xml:space="preserve">Relatively recent developments in digital signal processing have given rise to specialist </w:t>
      </w:r>
      <w:r w:rsidR="007D0F39" w:rsidRPr="007D0F39">
        <w:rPr>
          <w:sz w:val="24"/>
          <w:szCs w:val="24"/>
          <w:lang w:val="en-AU"/>
        </w:rPr>
        <w:t xml:space="preserve">sound test </w:t>
      </w:r>
      <w:r w:rsidRPr="007D0F39">
        <w:rPr>
          <w:sz w:val="24"/>
          <w:szCs w:val="24"/>
          <w:lang w:val="en-AU"/>
        </w:rPr>
        <w:t xml:space="preserve">signals and processing techniques to achieve the required control of the excitation signal to obtain reliable </w:t>
      </w:r>
      <w:r w:rsidR="00C71F52" w:rsidRPr="007D0F39">
        <w:rPr>
          <w:sz w:val="24"/>
          <w:szCs w:val="24"/>
          <w:lang w:val="en-AU"/>
        </w:rPr>
        <w:t>room impulse responses (</w:t>
      </w:r>
      <w:r w:rsidRPr="007D0F39">
        <w:rPr>
          <w:sz w:val="24"/>
          <w:szCs w:val="24"/>
          <w:lang w:val="en-AU"/>
        </w:rPr>
        <w:t>RIR</w:t>
      </w:r>
      <w:r w:rsidR="00C71F52" w:rsidRPr="007D0F39">
        <w:rPr>
          <w:sz w:val="24"/>
          <w:szCs w:val="24"/>
          <w:lang w:val="en-AU"/>
        </w:rPr>
        <w:t>)</w:t>
      </w:r>
      <w:r w:rsidRPr="007D0F39">
        <w:rPr>
          <w:sz w:val="24"/>
          <w:szCs w:val="24"/>
          <w:lang w:val="en-AU"/>
        </w:rPr>
        <w:t xml:space="preserve">. </w:t>
      </w:r>
    </w:p>
    <w:p w14:paraId="262458F9" w14:textId="0BD6C953" w:rsidR="00B4793D" w:rsidRDefault="00995CCA" w:rsidP="00F433A2">
      <w:pPr>
        <w:autoSpaceDE w:val="0"/>
        <w:autoSpaceDN w:val="0"/>
        <w:adjustRightInd w:val="0"/>
        <w:spacing w:after="0" w:line="240" w:lineRule="auto"/>
        <w:ind w:firstLine="708"/>
        <w:jc w:val="both"/>
        <w:rPr>
          <w:rFonts w:cstheme="minorHAnsi"/>
          <w:sz w:val="24"/>
          <w:szCs w:val="24"/>
        </w:rPr>
      </w:pPr>
      <w:r>
        <w:rPr>
          <w:rFonts w:cstheme="minorHAnsi"/>
          <w:sz w:val="24"/>
          <w:szCs w:val="24"/>
        </w:rPr>
        <w:t>A f</w:t>
      </w:r>
      <w:r w:rsidR="00B4793D">
        <w:rPr>
          <w:rFonts w:cstheme="minorHAnsi"/>
          <w:sz w:val="24"/>
          <w:szCs w:val="24"/>
        </w:rPr>
        <w:t xml:space="preserve">ew modern </w:t>
      </w:r>
      <w:r w:rsidR="000747C9">
        <w:rPr>
          <w:rFonts w:cstheme="minorHAnsi"/>
          <w:sz w:val="24"/>
          <w:szCs w:val="24"/>
        </w:rPr>
        <w:t xml:space="preserve">systems or </w:t>
      </w:r>
      <w:r w:rsidR="00B4793D">
        <w:rPr>
          <w:rFonts w:cstheme="minorHAnsi"/>
          <w:sz w:val="24"/>
          <w:szCs w:val="24"/>
        </w:rPr>
        <w:t xml:space="preserve">techniques exist which have been scientifically proven to be robust and reliable. They </w:t>
      </w:r>
      <w:r w:rsidR="007D0F39">
        <w:rPr>
          <w:rFonts w:cstheme="minorHAnsi"/>
          <w:sz w:val="24"/>
          <w:szCs w:val="24"/>
        </w:rPr>
        <w:t xml:space="preserve">have been adopted and </w:t>
      </w:r>
      <w:r w:rsidR="00B4793D">
        <w:rPr>
          <w:rFonts w:cstheme="minorHAnsi"/>
          <w:sz w:val="24"/>
          <w:szCs w:val="24"/>
        </w:rPr>
        <w:t xml:space="preserve">described in </w:t>
      </w:r>
      <w:r w:rsidR="00A265A7">
        <w:rPr>
          <w:rFonts w:cstheme="minorHAnsi"/>
          <w:sz w:val="24"/>
          <w:szCs w:val="24"/>
        </w:rPr>
        <w:t xml:space="preserve">relevant </w:t>
      </w:r>
      <w:r w:rsidR="00B4793D">
        <w:rPr>
          <w:rFonts w:cstheme="minorHAnsi"/>
          <w:sz w:val="24"/>
          <w:szCs w:val="24"/>
        </w:rPr>
        <w:t xml:space="preserve">international standards </w:t>
      </w:r>
      <w:r w:rsidR="00A265A7">
        <w:rPr>
          <w:rFonts w:cstheme="minorHAnsi"/>
          <w:sz w:val="24"/>
          <w:szCs w:val="24"/>
        </w:rPr>
        <w:t>[1,2</w:t>
      </w:r>
      <w:r w:rsidR="00B970EC">
        <w:rPr>
          <w:rFonts w:cstheme="minorHAnsi"/>
          <w:sz w:val="24"/>
          <w:szCs w:val="24"/>
        </w:rPr>
        <w:t>,3</w:t>
      </w:r>
      <w:r w:rsidR="00A265A7">
        <w:rPr>
          <w:rFonts w:cstheme="minorHAnsi"/>
          <w:sz w:val="24"/>
          <w:szCs w:val="24"/>
        </w:rPr>
        <w:t xml:space="preserve">] </w:t>
      </w:r>
      <w:r w:rsidR="00B4793D">
        <w:rPr>
          <w:rFonts w:cstheme="minorHAnsi"/>
          <w:sz w:val="24"/>
          <w:szCs w:val="24"/>
        </w:rPr>
        <w:t xml:space="preserve">and have been widely </w:t>
      </w:r>
      <w:r w:rsidR="00B970EC">
        <w:rPr>
          <w:rFonts w:cstheme="minorHAnsi"/>
          <w:sz w:val="24"/>
          <w:szCs w:val="24"/>
        </w:rPr>
        <w:t>accepted by the academic,</w:t>
      </w:r>
      <w:r w:rsidR="00B4793D">
        <w:rPr>
          <w:rFonts w:cstheme="minorHAnsi"/>
          <w:sz w:val="24"/>
          <w:szCs w:val="24"/>
        </w:rPr>
        <w:t xml:space="preserve"> research</w:t>
      </w:r>
      <w:r w:rsidR="00B970EC">
        <w:rPr>
          <w:rFonts w:cstheme="minorHAnsi"/>
          <w:sz w:val="24"/>
          <w:szCs w:val="24"/>
        </w:rPr>
        <w:t xml:space="preserve"> industry communities</w:t>
      </w:r>
      <w:r w:rsidR="00B4793D">
        <w:rPr>
          <w:rFonts w:cstheme="minorHAnsi"/>
          <w:sz w:val="24"/>
          <w:szCs w:val="24"/>
        </w:rPr>
        <w:t xml:space="preserve"> as refer</w:t>
      </w:r>
      <w:r w:rsidR="00684FB4">
        <w:rPr>
          <w:rFonts w:cstheme="minorHAnsi"/>
          <w:sz w:val="24"/>
          <w:szCs w:val="24"/>
        </w:rPr>
        <w:t xml:space="preserve">ence methods </w:t>
      </w:r>
      <w:r w:rsidR="00B47DE6">
        <w:rPr>
          <w:rFonts w:cstheme="minorHAnsi"/>
          <w:sz w:val="24"/>
          <w:szCs w:val="24"/>
        </w:rPr>
        <w:t>[3,4,5,6</w:t>
      </w:r>
      <w:r w:rsidR="00A265A7">
        <w:rPr>
          <w:rFonts w:cstheme="minorHAnsi"/>
          <w:sz w:val="24"/>
          <w:szCs w:val="24"/>
        </w:rPr>
        <w:t>]</w:t>
      </w:r>
    </w:p>
    <w:p w14:paraId="71328591" w14:textId="7166661F" w:rsidR="00EF76AE" w:rsidRPr="00E367ED" w:rsidRDefault="005842C6" w:rsidP="00E76C12">
      <w:pPr>
        <w:spacing w:line="240" w:lineRule="auto"/>
        <w:ind w:firstLine="708"/>
        <w:jc w:val="both"/>
        <w:rPr>
          <w:sz w:val="24"/>
          <w:szCs w:val="24"/>
          <w:lang w:val="en-AU"/>
        </w:rPr>
      </w:pPr>
      <w:r w:rsidRPr="00E367ED">
        <w:rPr>
          <w:sz w:val="24"/>
          <w:szCs w:val="24"/>
          <w:lang w:val="en-AU"/>
        </w:rPr>
        <w:t xml:space="preserve">In these modern techniques the room is excited by a known digitally processed </w:t>
      </w:r>
      <w:r w:rsidR="00B4793D" w:rsidRPr="00E367ED">
        <w:rPr>
          <w:sz w:val="24"/>
          <w:szCs w:val="24"/>
          <w:lang w:val="en-AU"/>
        </w:rPr>
        <w:t xml:space="preserve">sound </w:t>
      </w:r>
      <w:r w:rsidRPr="00E367ED">
        <w:rPr>
          <w:sz w:val="24"/>
          <w:szCs w:val="24"/>
          <w:lang w:val="en-AU"/>
        </w:rPr>
        <w:t xml:space="preserve">signal (deterministic </w:t>
      </w:r>
      <w:r w:rsidR="00887B5F" w:rsidRPr="00E367ED">
        <w:rPr>
          <w:sz w:val="24"/>
          <w:szCs w:val="24"/>
          <w:lang w:val="en-AU"/>
        </w:rPr>
        <w:t>and non-</w:t>
      </w:r>
      <w:r w:rsidRPr="00E367ED">
        <w:rPr>
          <w:sz w:val="24"/>
          <w:szCs w:val="24"/>
          <w:lang w:val="en-AU"/>
        </w:rPr>
        <w:t xml:space="preserve">impulsive signal) to obtain </w:t>
      </w:r>
      <w:r w:rsidR="00887B5F" w:rsidRPr="00E367ED">
        <w:rPr>
          <w:sz w:val="24"/>
          <w:szCs w:val="24"/>
          <w:lang w:val="en-AU"/>
        </w:rPr>
        <w:t xml:space="preserve">the </w:t>
      </w:r>
      <w:r w:rsidRPr="00E367ED">
        <w:rPr>
          <w:sz w:val="24"/>
          <w:szCs w:val="24"/>
          <w:lang w:val="en-AU"/>
        </w:rPr>
        <w:t xml:space="preserve">RIR </w:t>
      </w:r>
      <w:r w:rsidR="009A35D8" w:rsidRPr="00E367ED">
        <w:rPr>
          <w:sz w:val="24"/>
          <w:szCs w:val="24"/>
          <w:lang w:val="en-AU"/>
        </w:rPr>
        <w:t xml:space="preserve">only </w:t>
      </w:r>
      <w:r w:rsidR="00B4793D" w:rsidRPr="00E367ED">
        <w:rPr>
          <w:sz w:val="24"/>
          <w:szCs w:val="24"/>
          <w:lang w:val="en-AU"/>
        </w:rPr>
        <w:t>after special processing of the recorded micr</w:t>
      </w:r>
      <w:r w:rsidR="00B970EC" w:rsidRPr="00E367ED">
        <w:rPr>
          <w:sz w:val="24"/>
          <w:szCs w:val="24"/>
          <w:lang w:val="en-AU"/>
        </w:rPr>
        <w:t xml:space="preserve">ophone signal </w:t>
      </w:r>
      <w:r w:rsidRPr="00E367ED">
        <w:rPr>
          <w:sz w:val="24"/>
          <w:szCs w:val="24"/>
          <w:lang w:val="en-AU"/>
        </w:rPr>
        <w:t xml:space="preserve">through the process of deconvolution. </w:t>
      </w:r>
      <w:r w:rsidR="0026413E" w:rsidRPr="00E367ED">
        <w:rPr>
          <w:sz w:val="24"/>
          <w:szCs w:val="24"/>
          <w:lang w:val="en-AU"/>
        </w:rPr>
        <w:t>The linearity and time invariance of the system is an important condition that these modern system</w:t>
      </w:r>
      <w:r w:rsidR="00362176">
        <w:rPr>
          <w:sz w:val="24"/>
          <w:szCs w:val="24"/>
          <w:lang w:val="en-AU"/>
        </w:rPr>
        <w:t>s</w:t>
      </w:r>
      <w:r w:rsidR="0026413E" w:rsidRPr="00E367ED">
        <w:rPr>
          <w:sz w:val="24"/>
          <w:szCs w:val="24"/>
          <w:lang w:val="en-AU"/>
        </w:rPr>
        <w:t xml:space="preserve"> must fulfil and </w:t>
      </w:r>
      <w:r w:rsidR="009F21A6" w:rsidRPr="00E367ED">
        <w:rPr>
          <w:sz w:val="24"/>
          <w:szCs w:val="24"/>
          <w:lang w:val="en-AU"/>
        </w:rPr>
        <w:t xml:space="preserve">this </w:t>
      </w:r>
      <w:r w:rsidR="0026413E" w:rsidRPr="00E367ED">
        <w:rPr>
          <w:sz w:val="24"/>
          <w:szCs w:val="24"/>
          <w:lang w:val="en-AU"/>
        </w:rPr>
        <w:t>can limit practical implementation</w:t>
      </w:r>
      <w:r w:rsidR="009F21A6" w:rsidRPr="00E367ED">
        <w:rPr>
          <w:sz w:val="24"/>
          <w:szCs w:val="24"/>
          <w:lang w:val="en-AU"/>
        </w:rPr>
        <w:t>s</w:t>
      </w:r>
      <w:r w:rsidR="0026413E" w:rsidRPr="00E367ED">
        <w:rPr>
          <w:sz w:val="24"/>
          <w:szCs w:val="24"/>
          <w:lang w:val="en-AU"/>
        </w:rPr>
        <w:t xml:space="preserve"> where there is movement, changes of temperature or air flow</w:t>
      </w:r>
      <w:r w:rsidR="00EC6A89" w:rsidRPr="00E367ED">
        <w:rPr>
          <w:sz w:val="24"/>
          <w:szCs w:val="24"/>
          <w:lang w:val="en-AU"/>
        </w:rPr>
        <w:t xml:space="preserve"> speed</w:t>
      </w:r>
      <w:r w:rsidR="008C7DB5" w:rsidRPr="00E367ED">
        <w:rPr>
          <w:sz w:val="24"/>
          <w:szCs w:val="24"/>
          <w:lang w:val="en-AU"/>
        </w:rPr>
        <w:t xml:space="preserve"> during measurements</w:t>
      </w:r>
      <w:r w:rsidR="0026413E" w:rsidRPr="00E367ED">
        <w:rPr>
          <w:sz w:val="24"/>
          <w:szCs w:val="24"/>
          <w:lang w:val="en-AU"/>
        </w:rPr>
        <w:t xml:space="preserve">.  </w:t>
      </w:r>
    </w:p>
    <w:p w14:paraId="5D9B9474" w14:textId="599AD646" w:rsidR="00B4793D" w:rsidRPr="00744D1E" w:rsidRDefault="005842C6" w:rsidP="00CE3997">
      <w:pPr>
        <w:spacing w:line="240" w:lineRule="auto"/>
        <w:jc w:val="both"/>
        <w:rPr>
          <w:rFonts w:cstheme="minorHAnsi"/>
          <w:bCs/>
          <w:sz w:val="24"/>
          <w:szCs w:val="24"/>
        </w:rPr>
      </w:pPr>
      <w:r w:rsidRPr="00E367ED">
        <w:rPr>
          <w:sz w:val="24"/>
          <w:szCs w:val="24"/>
          <w:lang w:val="en-AU"/>
        </w:rPr>
        <w:t xml:space="preserve">These excitation signals and </w:t>
      </w:r>
      <w:r w:rsidR="00B970EC" w:rsidRPr="00E367ED">
        <w:rPr>
          <w:sz w:val="24"/>
          <w:szCs w:val="24"/>
          <w:lang w:val="en-AU"/>
        </w:rPr>
        <w:t xml:space="preserve">processing </w:t>
      </w:r>
      <w:r w:rsidRPr="00E367ED">
        <w:rPr>
          <w:sz w:val="24"/>
          <w:szCs w:val="24"/>
          <w:lang w:val="en-AU"/>
        </w:rPr>
        <w:t xml:space="preserve">techniques are designed to achieve high reproducibility, repeatability, signal to noise ratio, dynamic range and immunity </w:t>
      </w:r>
      <w:r w:rsidR="006376B6" w:rsidRPr="00E367ED">
        <w:rPr>
          <w:sz w:val="24"/>
          <w:szCs w:val="24"/>
          <w:lang w:val="en-AU"/>
        </w:rPr>
        <w:t xml:space="preserve">from the effects of </w:t>
      </w:r>
      <w:r w:rsidRPr="00E367ED">
        <w:rPr>
          <w:sz w:val="24"/>
          <w:szCs w:val="24"/>
          <w:lang w:val="en-AU"/>
        </w:rPr>
        <w:t xml:space="preserve">undesired noises. </w:t>
      </w:r>
      <w:r w:rsidR="00B970EC" w:rsidRPr="00E367ED">
        <w:rPr>
          <w:sz w:val="24"/>
          <w:szCs w:val="24"/>
          <w:lang w:val="en-AU"/>
        </w:rPr>
        <w:t>They are</w:t>
      </w:r>
      <w:r w:rsidRPr="00E367ED">
        <w:rPr>
          <w:sz w:val="24"/>
          <w:szCs w:val="24"/>
          <w:lang w:val="en-AU"/>
        </w:rPr>
        <w:t xml:space="preserve"> deterministic signals </w:t>
      </w:r>
      <w:r w:rsidR="00B970EC" w:rsidRPr="00E367ED">
        <w:rPr>
          <w:sz w:val="24"/>
          <w:szCs w:val="24"/>
          <w:lang w:val="en-AU"/>
        </w:rPr>
        <w:t>of</w:t>
      </w:r>
      <w:r w:rsidRPr="00E367ED">
        <w:rPr>
          <w:sz w:val="24"/>
          <w:szCs w:val="24"/>
          <w:lang w:val="en-AU"/>
        </w:rPr>
        <w:t xml:space="preserve"> </w:t>
      </w:r>
      <w:r w:rsidR="006376B6" w:rsidRPr="00E367ED">
        <w:rPr>
          <w:sz w:val="24"/>
          <w:szCs w:val="24"/>
          <w:lang w:val="en-AU"/>
        </w:rPr>
        <w:t xml:space="preserve">a </w:t>
      </w:r>
      <w:r w:rsidRPr="00E367ED">
        <w:rPr>
          <w:sz w:val="24"/>
          <w:szCs w:val="24"/>
          <w:lang w:val="en-AU"/>
        </w:rPr>
        <w:t>broad</w:t>
      </w:r>
      <w:r w:rsidR="00B970EC" w:rsidRPr="00E367ED">
        <w:rPr>
          <w:sz w:val="24"/>
          <w:szCs w:val="24"/>
          <w:lang w:val="en-AU"/>
        </w:rPr>
        <w:t xml:space="preserve"> frequency </w:t>
      </w:r>
      <w:r w:rsidR="00887B5F" w:rsidRPr="00E367ED">
        <w:rPr>
          <w:sz w:val="24"/>
          <w:szCs w:val="24"/>
          <w:lang w:val="en-AU"/>
        </w:rPr>
        <w:t xml:space="preserve">band </w:t>
      </w:r>
      <w:r w:rsidRPr="00E367ED">
        <w:rPr>
          <w:sz w:val="24"/>
          <w:szCs w:val="24"/>
          <w:lang w:val="en-AU"/>
        </w:rPr>
        <w:t>w</w:t>
      </w:r>
      <w:r w:rsidR="00B970EC" w:rsidRPr="00E367ED">
        <w:rPr>
          <w:sz w:val="24"/>
          <w:szCs w:val="24"/>
          <w:lang w:val="en-AU"/>
        </w:rPr>
        <w:t xml:space="preserve">hose energy </w:t>
      </w:r>
      <w:r w:rsidRPr="00E367ED">
        <w:rPr>
          <w:sz w:val="24"/>
          <w:szCs w:val="24"/>
          <w:lang w:val="en-AU"/>
        </w:rPr>
        <w:t>content is</w:t>
      </w:r>
      <w:r w:rsidR="00B970EC" w:rsidRPr="00E367ED">
        <w:rPr>
          <w:sz w:val="24"/>
          <w:szCs w:val="24"/>
          <w:lang w:val="en-AU"/>
        </w:rPr>
        <w:t xml:space="preserve"> distributed</w:t>
      </w:r>
      <w:r w:rsidRPr="00E367ED">
        <w:rPr>
          <w:sz w:val="24"/>
          <w:szCs w:val="24"/>
          <w:lang w:val="en-AU"/>
        </w:rPr>
        <w:t xml:space="preserve"> over time</w:t>
      </w:r>
      <w:r w:rsidR="00887B5F" w:rsidRPr="00E367ED">
        <w:rPr>
          <w:sz w:val="24"/>
          <w:szCs w:val="24"/>
          <w:lang w:val="en-AU"/>
        </w:rPr>
        <w:t xml:space="preserve"> to increase the sound</w:t>
      </w:r>
      <w:r w:rsidRPr="00E367ED">
        <w:rPr>
          <w:sz w:val="24"/>
          <w:szCs w:val="24"/>
          <w:lang w:val="en-AU"/>
        </w:rPr>
        <w:t xml:space="preserve"> energy</w:t>
      </w:r>
      <w:r w:rsidR="00887B5F" w:rsidRPr="00E367ED">
        <w:rPr>
          <w:sz w:val="24"/>
          <w:szCs w:val="24"/>
          <w:lang w:val="en-AU"/>
        </w:rPr>
        <w:t xml:space="preserve"> radiated</w:t>
      </w:r>
      <w:r w:rsidRPr="00E367ED">
        <w:rPr>
          <w:sz w:val="24"/>
          <w:szCs w:val="24"/>
          <w:lang w:val="en-AU"/>
        </w:rPr>
        <w:t xml:space="preserve">. </w:t>
      </w:r>
      <w:r w:rsidR="00B47C7A" w:rsidRPr="00E367ED">
        <w:rPr>
          <w:sz w:val="24"/>
          <w:szCs w:val="24"/>
          <w:lang w:val="en-AU"/>
        </w:rPr>
        <w:t>These systems usually require cables connecting the measuring platform to the source and sometimes to the receiver. They</w:t>
      </w:r>
      <w:r w:rsidRPr="00E367ED">
        <w:rPr>
          <w:sz w:val="24"/>
          <w:szCs w:val="24"/>
          <w:lang w:val="en-AU"/>
        </w:rPr>
        <w:t xml:space="preserve"> provide the practical convenience of being able to be reproduce</w:t>
      </w:r>
      <w:r w:rsidR="00CE3997">
        <w:rPr>
          <w:sz w:val="24"/>
          <w:szCs w:val="24"/>
          <w:lang w:val="en-AU"/>
        </w:rPr>
        <w:t>d</w:t>
      </w:r>
      <w:r w:rsidRPr="00E367ED">
        <w:rPr>
          <w:sz w:val="24"/>
          <w:szCs w:val="24"/>
          <w:lang w:val="en-AU"/>
        </w:rPr>
        <w:t xml:space="preserve"> effectively </w:t>
      </w:r>
      <w:r w:rsidR="007F0852">
        <w:rPr>
          <w:sz w:val="24"/>
          <w:szCs w:val="24"/>
          <w:lang w:val="en-AU"/>
        </w:rPr>
        <w:t>with</w:t>
      </w:r>
      <w:r w:rsidRPr="00E367ED">
        <w:rPr>
          <w:sz w:val="24"/>
          <w:szCs w:val="24"/>
          <w:lang w:val="en-AU"/>
        </w:rPr>
        <w:t xml:space="preserve"> s</w:t>
      </w:r>
      <w:r w:rsidR="009533AC" w:rsidRPr="00E367ED">
        <w:rPr>
          <w:sz w:val="24"/>
          <w:szCs w:val="24"/>
          <w:lang w:val="en-AU"/>
        </w:rPr>
        <w:t xml:space="preserve">table and repeatable </w:t>
      </w:r>
      <w:r w:rsidRPr="00E367ED">
        <w:rPr>
          <w:sz w:val="24"/>
          <w:szCs w:val="24"/>
          <w:lang w:val="en-AU"/>
        </w:rPr>
        <w:t xml:space="preserve">sound sources such as loudspeakers. </w:t>
      </w:r>
      <w:r w:rsidR="00FE3B04" w:rsidRPr="00E367ED">
        <w:rPr>
          <w:sz w:val="24"/>
          <w:szCs w:val="24"/>
          <w:lang w:val="en-AU"/>
        </w:rPr>
        <w:t>Suitable l</w:t>
      </w:r>
      <w:r w:rsidR="00C71F52" w:rsidRPr="00E367ED">
        <w:rPr>
          <w:sz w:val="24"/>
          <w:szCs w:val="24"/>
          <w:lang w:val="en-AU"/>
        </w:rPr>
        <w:t>oudspeaker</w:t>
      </w:r>
      <w:r w:rsidR="007F0852">
        <w:rPr>
          <w:sz w:val="24"/>
          <w:szCs w:val="24"/>
          <w:lang w:val="en-AU"/>
        </w:rPr>
        <w:t>s</w:t>
      </w:r>
      <w:r w:rsidRPr="00E367ED">
        <w:rPr>
          <w:sz w:val="24"/>
          <w:szCs w:val="24"/>
          <w:lang w:val="en-AU"/>
        </w:rPr>
        <w:t xml:space="preserve"> however, </w:t>
      </w:r>
      <w:r w:rsidR="00C71F52" w:rsidRPr="00E367ED">
        <w:rPr>
          <w:rFonts w:cstheme="minorHAnsi"/>
          <w:bCs/>
          <w:sz w:val="24"/>
          <w:szCs w:val="24"/>
        </w:rPr>
        <w:t xml:space="preserve">need to fulfil </w:t>
      </w:r>
      <w:r w:rsidR="009F21A6" w:rsidRPr="00E367ED">
        <w:rPr>
          <w:rFonts w:cstheme="minorHAnsi"/>
          <w:bCs/>
          <w:sz w:val="24"/>
          <w:szCs w:val="24"/>
        </w:rPr>
        <w:t xml:space="preserve">challenging </w:t>
      </w:r>
      <w:r w:rsidR="00C71F52" w:rsidRPr="00E367ED">
        <w:rPr>
          <w:rFonts w:cstheme="minorHAnsi"/>
          <w:bCs/>
          <w:sz w:val="24"/>
          <w:szCs w:val="24"/>
        </w:rPr>
        <w:t>minimum requirement</w:t>
      </w:r>
      <w:r w:rsidR="00FE3B04" w:rsidRPr="00E367ED">
        <w:rPr>
          <w:rFonts w:cstheme="minorHAnsi"/>
          <w:bCs/>
          <w:sz w:val="24"/>
          <w:szCs w:val="24"/>
        </w:rPr>
        <w:t>s</w:t>
      </w:r>
      <w:r w:rsidR="00C71F52" w:rsidRPr="00E367ED">
        <w:rPr>
          <w:rFonts w:cstheme="minorHAnsi"/>
          <w:bCs/>
          <w:sz w:val="24"/>
          <w:szCs w:val="24"/>
        </w:rPr>
        <w:t xml:space="preserve"> of spectrum </w:t>
      </w:r>
      <w:r w:rsidR="00887B5F" w:rsidRPr="00E367ED">
        <w:rPr>
          <w:rFonts w:cstheme="minorHAnsi"/>
          <w:bCs/>
          <w:sz w:val="24"/>
          <w:szCs w:val="24"/>
        </w:rPr>
        <w:t xml:space="preserve">balance and </w:t>
      </w:r>
      <w:r w:rsidR="00C864FC" w:rsidRPr="00E367ED">
        <w:rPr>
          <w:rFonts w:cstheme="minorHAnsi"/>
          <w:bCs/>
          <w:sz w:val="24"/>
          <w:szCs w:val="24"/>
        </w:rPr>
        <w:t xml:space="preserve">frequency </w:t>
      </w:r>
      <w:r w:rsidR="00887B5F" w:rsidRPr="00E367ED">
        <w:rPr>
          <w:rFonts w:cstheme="minorHAnsi"/>
          <w:bCs/>
          <w:sz w:val="24"/>
          <w:szCs w:val="24"/>
        </w:rPr>
        <w:t xml:space="preserve">range as well as </w:t>
      </w:r>
      <w:r w:rsidR="009533AC" w:rsidRPr="00E367ED">
        <w:rPr>
          <w:rFonts w:cstheme="minorHAnsi"/>
          <w:bCs/>
          <w:sz w:val="24"/>
          <w:szCs w:val="24"/>
        </w:rPr>
        <w:t>omni-</w:t>
      </w:r>
      <w:r w:rsidR="00C864FC" w:rsidRPr="00E367ED">
        <w:rPr>
          <w:rFonts w:cstheme="minorHAnsi"/>
          <w:bCs/>
          <w:sz w:val="24"/>
          <w:szCs w:val="24"/>
        </w:rPr>
        <w:t xml:space="preserve">directionality </w:t>
      </w:r>
      <w:r w:rsidR="00887B5F" w:rsidRPr="00E367ED">
        <w:rPr>
          <w:rFonts w:cstheme="minorHAnsi"/>
          <w:bCs/>
          <w:sz w:val="24"/>
          <w:szCs w:val="24"/>
        </w:rPr>
        <w:t>characteristics</w:t>
      </w:r>
      <w:r w:rsidR="001C565B" w:rsidRPr="00E367ED">
        <w:rPr>
          <w:rFonts w:cstheme="minorHAnsi"/>
          <w:bCs/>
          <w:sz w:val="24"/>
          <w:szCs w:val="24"/>
        </w:rPr>
        <w:t xml:space="preserve"> [1]</w:t>
      </w:r>
      <w:r w:rsidR="00887B5F" w:rsidRPr="00E367ED">
        <w:rPr>
          <w:rFonts w:cstheme="minorHAnsi"/>
          <w:bCs/>
          <w:sz w:val="24"/>
          <w:szCs w:val="24"/>
        </w:rPr>
        <w:t xml:space="preserve">. </w:t>
      </w:r>
      <w:r w:rsidR="00FE3B04" w:rsidRPr="00E367ED">
        <w:rPr>
          <w:rFonts w:cstheme="minorHAnsi"/>
          <w:bCs/>
          <w:sz w:val="24"/>
          <w:szCs w:val="24"/>
        </w:rPr>
        <w:t>Moreover l</w:t>
      </w:r>
      <w:r w:rsidR="00887B5F" w:rsidRPr="00E367ED">
        <w:rPr>
          <w:rFonts w:cstheme="minorHAnsi"/>
          <w:bCs/>
          <w:sz w:val="24"/>
          <w:szCs w:val="24"/>
        </w:rPr>
        <w:t>oudspea</w:t>
      </w:r>
      <w:r w:rsidR="00C864FC" w:rsidRPr="00E367ED">
        <w:rPr>
          <w:rFonts w:cstheme="minorHAnsi"/>
          <w:bCs/>
          <w:sz w:val="24"/>
          <w:szCs w:val="24"/>
        </w:rPr>
        <w:t>kers</w:t>
      </w:r>
      <w:r w:rsidRPr="00E367ED">
        <w:rPr>
          <w:sz w:val="24"/>
          <w:szCs w:val="24"/>
          <w:lang w:val="en-AU"/>
        </w:rPr>
        <w:t xml:space="preserve"> </w:t>
      </w:r>
      <w:r w:rsidR="00CF4CF8" w:rsidRPr="00E367ED">
        <w:rPr>
          <w:sz w:val="24"/>
          <w:szCs w:val="24"/>
          <w:lang w:val="en-AU"/>
        </w:rPr>
        <w:t xml:space="preserve">for these purposes </w:t>
      </w:r>
      <w:r w:rsidR="0048225D" w:rsidRPr="00E367ED">
        <w:rPr>
          <w:sz w:val="24"/>
          <w:szCs w:val="24"/>
          <w:lang w:val="en-AU"/>
        </w:rPr>
        <w:t xml:space="preserve">are </w:t>
      </w:r>
      <w:r w:rsidR="009533AC" w:rsidRPr="00E367ED">
        <w:rPr>
          <w:sz w:val="24"/>
          <w:szCs w:val="24"/>
          <w:lang w:val="en-AU"/>
        </w:rPr>
        <w:t>intrinsically</w:t>
      </w:r>
      <w:r w:rsidR="00B970EC" w:rsidRPr="00E367ED">
        <w:rPr>
          <w:sz w:val="24"/>
          <w:szCs w:val="24"/>
          <w:lang w:val="en-AU"/>
        </w:rPr>
        <w:t xml:space="preserve"> </w:t>
      </w:r>
      <w:r w:rsidR="00B47C7A" w:rsidRPr="00E367ED">
        <w:rPr>
          <w:sz w:val="24"/>
          <w:szCs w:val="24"/>
          <w:lang w:val="en-AU"/>
        </w:rPr>
        <w:t xml:space="preserve">heavy and </w:t>
      </w:r>
      <w:r w:rsidR="006376B6" w:rsidRPr="00E367ED">
        <w:rPr>
          <w:sz w:val="24"/>
          <w:szCs w:val="24"/>
          <w:lang w:val="en-AU"/>
        </w:rPr>
        <w:t xml:space="preserve">are </w:t>
      </w:r>
      <w:r w:rsidR="00B970EC" w:rsidRPr="00E367ED">
        <w:rPr>
          <w:sz w:val="24"/>
          <w:szCs w:val="24"/>
          <w:lang w:val="en-AU"/>
        </w:rPr>
        <w:t>ineffective</w:t>
      </w:r>
      <w:r w:rsidR="00887B5F" w:rsidRPr="00E367ED">
        <w:rPr>
          <w:sz w:val="24"/>
          <w:szCs w:val="24"/>
          <w:lang w:val="en-AU"/>
        </w:rPr>
        <w:t xml:space="preserve"> and unreliable source</w:t>
      </w:r>
      <w:r w:rsidR="00C864FC" w:rsidRPr="00E367ED">
        <w:rPr>
          <w:sz w:val="24"/>
          <w:szCs w:val="24"/>
          <w:lang w:val="en-AU"/>
        </w:rPr>
        <w:t>s</w:t>
      </w:r>
      <w:r w:rsidR="006376B6" w:rsidRPr="00E367ED">
        <w:rPr>
          <w:sz w:val="24"/>
          <w:szCs w:val="24"/>
          <w:lang w:val="en-AU"/>
        </w:rPr>
        <w:t xml:space="preserve"> for</w:t>
      </w:r>
      <w:r w:rsidR="00887B5F" w:rsidRPr="00E367ED">
        <w:rPr>
          <w:sz w:val="24"/>
          <w:szCs w:val="24"/>
          <w:lang w:val="en-AU"/>
        </w:rPr>
        <w:t xml:space="preserve"> reproduc</w:t>
      </w:r>
      <w:r w:rsidR="006376B6" w:rsidRPr="00E367ED">
        <w:rPr>
          <w:sz w:val="24"/>
          <w:szCs w:val="24"/>
          <w:lang w:val="en-AU"/>
        </w:rPr>
        <w:t>ing</w:t>
      </w:r>
      <w:r w:rsidR="00887B5F" w:rsidRPr="00E367ED">
        <w:rPr>
          <w:sz w:val="24"/>
          <w:szCs w:val="24"/>
          <w:lang w:val="en-AU"/>
        </w:rPr>
        <w:t xml:space="preserve"> short and high level impulsive sound</w:t>
      </w:r>
      <w:r w:rsidR="00C864FC" w:rsidRPr="00E367ED">
        <w:rPr>
          <w:sz w:val="24"/>
          <w:szCs w:val="24"/>
          <w:lang w:val="en-AU"/>
        </w:rPr>
        <w:t>s.</w:t>
      </w:r>
      <w:r w:rsidRPr="00E367ED">
        <w:rPr>
          <w:rFonts w:cstheme="minorHAnsi"/>
          <w:bCs/>
          <w:sz w:val="24"/>
          <w:szCs w:val="24"/>
        </w:rPr>
        <w:t xml:space="preserve"> The </w:t>
      </w:r>
      <w:r w:rsidRPr="00E367ED">
        <w:rPr>
          <w:rFonts w:cstheme="minorHAnsi"/>
          <w:bCs/>
          <w:sz w:val="24"/>
          <w:szCs w:val="24"/>
        </w:rPr>
        <w:lastRenderedPageBreak/>
        <w:t xml:space="preserve">combination of </w:t>
      </w:r>
      <w:r w:rsidR="001C565B" w:rsidRPr="00E367ED">
        <w:rPr>
          <w:rFonts w:cstheme="minorHAnsi"/>
          <w:bCs/>
          <w:sz w:val="24"/>
          <w:szCs w:val="24"/>
        </w:rPr>
        <w:t>specialist</w:t>
      </w:r>
      <w:r w:rsidR="00C71F52" w:rsidRPr="00E367ED">
        <w:rPr>
          <w:rFonts w:cstheme="minorHAnsi"/>
          <w:bCs/>
          <w:sz w:val="24"/>
          <w:szCs w:val="24"/>
        </w:rPr>
        <w:t xml:space="preserve"> loudspeaker</w:t>
      </w:r>
      <w:r w:rsidR="000747C9" w:rsidRPr="00E367ED">
        <w:rPr>
          <w:rFonts w:cstheme="minorHAnsi"/>
          <w:bCs/>
          <w:sz w:val="24"/>
          <w:szCs w:val="24"/>
        </w:rPr>
        <w:t xml:space="preserve"> source</w:t>
      </w:r>
      <w:r w:rsidR="00C864FC" w:rsidRPr="00E367ED">
        <w:rPr>
          <w:rFonts w:cstheme="minorHAnsi"/>
          <w:bCs/>
          <w:sz w:val="24"/>
          <w:szCs w:val="24"/>
        </w:rPr>
        <w:t>s</w:t>
      </w:r>
      <w:r w:rsidR="00450F18" w:rsidRPr="00E367ED">
        <w:rPr>
          <w:rFonts w:cstheme="minorHAnsi"/>
          <w:bCs/>
          <w:sz w:val="24"/>
          <w:szCs w:val="24"/>
        </w:rPr>
        <w:t xml:space="preserve"> (</w:t>
      </w:r>
      <w:r w:rsidR="000F22E7" w:rsidRPr="00E367ED">
        <w:rPr>
          <w:rFonts w:cstheme="minorHAnsi"/>
          <w:bCs/>
          <w:sz w:val="24"/>
          <w:szCs w:val="24"/>
        </w:rPr>
        <w:t xml:space="preserve">e.g. </w:t>
      </w:r>
      <w:r w:rsidR="00450F18" w:rsidRPr="00E367ED">
        <w:rPr>
          <w:rFonts w:cstheme="minorHAnsi"/>
          <w:bCs/>
          <w:sz w:val="24"/>
          <w:szCs w:val="24"/>
        </w:rPr>
        <w:t>dodecahedron loudspeaker</w:t>
      </w:r>
      <w:r w:rsidR="005629D4">
        <w:rPr>
          <w:rFonts w:cstheme="minorHAnsi"/>
          <w:bCs/>
          <w:sz w:val="24"/>
          <w:szCs w:val="24"/>
        </w:rPr>
        <w:t>, “</w:t>
      </w:r>
      <w:proofErr w:type="spellStart"/>
      <w:r w:rsidR="005629D4">
        <w:rPr>
          <w:rFonts w:cstheme="minorHAnsi"/>
          <w:bCs/>
          <w:sz w:val="24"/>
          <w:szCs w:val="24"/>
        </w:rPr>
        <w:t>dodec</w:t>
      </w:r>
      <w:proofErr w:type="spellEnd"/>
      <w:r w:rsidR="005629D4">
        <w:rPr>
          <w:rFonts w:cstheme="minorHAnsi"/>
          <w:bCs/>
          <w:sz w:val="24"/>
          <w:szCs w:val="24"/>
        </w:rPr>
        <w:t>”</w:t>
      </w:r>
      <w:r w:rsidR="00450F18" w:rsidRPr="00E367ED">
        <w:rPr>
          <w:rFonts w:cstheme="minorHAnsi"/>
          <w:bCs/>
          <w:sz w:val="24"/>
          <w:szCs w:val="24"/>
        </w:rPr>
        <w:t>)</w:t>
      </w:r>
      <w:r w:rsidR="000747C9" w:rsidRPr="00E367ED">
        <w:rPr>
          <w:rFonts w:cstheme="minorHAnsi"/>
          <w:bCs/>
          <w:sz w:val="24"/>
          <w:szCs w:val="24"/>
        </w:rPr>
        <w:t>,</w:t>
      </w:r>
      <w:r w:rsidR="00C71F52" w:rsidRPr="00E367ED">
        <w:rPr>
          <w:rFonts w:cstheme="minorHAnsi"/>
          <w:bCs/>
          <w:sz w:val="24"/>
          <w:szCs w:val="24"/>
        </w:rPr>
        <w:t xml:space="preserve"> </w:t>
      </w:r>
      <w:r w:rsidRPr="00E367ED">
        <w:rPr>
          <w:rFonts w:cstheme="minorHAnsi"/>
          <w:bCs/>
          <w:sz w:val="24"/>
          <w:szCs w:val="24"/>
        </w:rPr>
        <w:t>deterministic signals</w:t>
      </w:r>
      <w:r w:rsidR="00C71F52" w:rsidRPr="00E367ED">
        <w:rPr>
          <w:rFonts w:cstheme="minorHAnsi"/>
          <w:bCs/>
          <w:sz w:val="24"/>
          <w:szCs w:val="24"/>
        </w:rPr>
        <w:t xml:space="preserve"> and signal processing </w:t>
      </w:r>
      <w:r w:rsidRPr="00E367ED">
        <w:rPr>
          <w:rFonts w:cstheme="minorHAnsi"/>
          <w:bCs/>
          <w:sz w:val="24"/>
          <w:szCs w:val="24"/>
        </w:rPr>
        <w:t>c</w:t>
      </w:r>
      <w:r w:rsidR="000F22E7" w:rsidRPr="00E367ED">
        <w:rPr>
          <w:rFonts w:cstheme="minorHAnsi"/>
          <w:bCs/>
          <w:sz w:val="24"/>
          <w:szCs w:val="24"/>
        </w:rPr>
        <w:t>an</w:t>
      </w:r>
      <w:r w:rsidRPr="00E367ED">
        <w:rPr>
          <w:rFonts w:cstheme="minorHAnsi"/>
          <w:bCs/>
          <w:sz w:val="24"/>
          <w:szCs w:val="24"/>
        </w:rPr>
        <w:t xml:space="preserve"> </w:t>
      </w:r>
      <w:r w:rsidR="0048225D" w:rsidRPr="00E367ED">
        <w:rPr>
          <w:rFonts w:cstheme="minorHAnsi"/>
          <w:bCs/>
          <w:sz w:val="24"/>
          <w:szCs w:val="24"/>
        </w:rPr>
        <w:t>generate</w:t>
      </w:r>
      <w:r w:rsidR="00571DCF" w:rsidRPr="00E367ED">
        <w:rPr>
          <w:rFonts w:cstheme="minorHAnsi"/>
          <w:bCs/>
          <w:sz w:val="24"/>
          <w:szCs w:val="24"/>
        </w:rPr>
        <w:t xml:space="preserve"> a sound </w:t>
      </w:r>
      <w:r w:rsidR="00C71F52" w:rsidRPr="00E367ED">
        <w:rPr>
          <w:rFonts w:cstheme="minorHAnsi"/>
          <w:bCs/>
          <w:sz w:val="24"/>
          <w:szCs w:val="24"/>
        </w:rPr>
        <w:t xml:space="preserve">excitation </w:t>
      </w:r>
      <w:r w:rsidR="00FE3B04" w:rsidRPr="00E367ED">
        <w:rPr>
          <w:rFonts w:cstheme="minorHAnsi"/>
          <w:bCs/>
          <w:sz w:val="24"/>
          <w:szCs w:val="24"/>
        </w:rPr>
        <w:t xml:space="preserve">that </w:t>
      </w:r>
      <w:r w:rsidR="00706F79" w:rsidRPr="00E367ED">
        <w:rPr>
          <w:rFonts w:cstheme="minorHAnsi"/>
          <w:bCs/>
          <w:sz w:val="24"/>
          <w:szCs w:val="24"/>
        </w:rPr>
        <w:t xml:space="preserve">can </w:t>
      </w:r>
      <w:r w:rsidR="009F21A6" w:rsidRPr="00E367ED">
        <w:rPr>
          <w:rFonts w:cstheme="minorHAnsi"/>
          <w:bCs/>
          <w:sz w:val="24"/>
          <w:szCs w:val="24"/>
        </w:rPr>
        <w:t>approximate</w:t>
      </w:r>
      <w:r w:rsidR="00FE3B04" w:rsidRPr="00E367ED">
        <w:rPr>
          <w:rFonts w:cstheme="minorHAnsi"/>
          <w:bCs/>
          <w:sz w:val="24"/>
          <w:szCs w:val="24"/>
        </w:rPr>
        <w:t xml:space="preserve"> </w:t>
      </w:r>
      <w:r w:rsidR="009F21A6" w:rsidRPr="00E367ED">
        <w:rPr>
          <w:rFonts w:cstheme="minorHAnsi"/>
          <w:bCs/>
          <w:sz w:val="24"/>
          <w:szCs w:val="24"/>
        </w:rPr>
        <w:t>some</w:t>
      </w:r>
      <w:r w:rsidR="00571DCF" w:rsidRPr="00E367ED">
        <w:rPr>
          <w:rFonts w:cstheme="minorHAnsi"/>
          <w:bCs/>
          <w:sz w:val="24"/>
          <w:szCs w:val="24"/>
        </w:rPr>
        <w:t xml:space="preserve"> </w:t>
      </w:r>
      <w:r w:rsidR="00C864FC" w:rsidRPr="00E367ED">
        <w:rPr>
          <w:rFonts w:cstheme="minorHAnsi"/>
          <w:bCs/>
          <w:sz w:val="24"/>
          <w:szCs w:val="24"/>
        </w:rPr>
        <w:t>desired performance</w:t>
      </w:r>
      <w:r w:rsidR="00A21BC1" w:rsidRPr="00E367ED">
        <w:rPr>
          <w:rFonts w:cstheme="minorHAnsi"/>
          <w:bCs/>
          <w:sz w:val="24"/>
          <w:szCs w:val="24"/>
        </w:rPr>
        <w:t xml:space="preserve"> criteria</w:t>
      </w:r>
      <w:r w:rsidR="006D122D" w:rsidRPr="00E367ED">
        <w:rPr>
          <w:rFonts w:cstheme="minorHAnsi"/>
          <w:bCs/>
          <w:sz w:val="24"/>
          <w:szCs w:val="24"/>
        </w:rPr>
        <w:t xml:space="preserve"> </w:t>
      </w:r>
      <w:r w:rsidR="00FE3B04" w:rsidRPr="00E367ED">
        <w:rPr>
          <w:rFonts w:cstheme="minorHAnsi"/>
          <w:bCs/>
          <w:sz w:val="24"/>
          <w:szCs w:val="24"/>
        </w:rPr>
        <w:t>for many applications</w:t>
      </w:r>
      <w:r w:rsidR="007F0852">
        <w:rPr>
          <w:rFonts w:cstheme="minorHAnsi"/>
          <w:bCs/>
          <w:sz w:val="24"/>
          <w:szCs w:val="24"/>
        </w:rPr>
        <w:t>.</w:t>
      </w:r>
      <w:r w:rsidR="000F22E7" w:rsidRPr="00E367ED">
        <w:rPr>
          <w:rFonts w:cstheme="minorHAnsi"/>
          <w:bCs/>
          <w:sz w:val="24"/>
          <w:szCs w:val="24"/>
        </w:rPr>
        <w:t xml:space="preserve"> </w:t>
      </w:r>
      <w:r w:rsidR="001C565B" w:rsidRPr="00E367ED">
        <w:rPr>
          <w:rFonts w:cstheme="minorHAnsi"/>
          <w:bCs/>
          <w:sz w:val="24"/>
          <w:szCs w:val="24"/>
        </w:rPr>
        <w:t>Th</w:t>
      </w:r>
      <w:r w:rsidR="006376B6" w:rsidRPr="00E367ED">
        <w:rPr>
          <w:rFonts w:cstheme="minorHAnsi"/>
          <w:bCs/>
          <w:sz w:val="24"/>
          <w:szCs w:val="24"/>
        </w:rPr>
        <w:t>ese</w:t>
      </w:r>
      <w:r w:rsidR="001C565B" w:rsidRPr="00E367ED">
        <w:rPr>
          <w:rFonts w:cstheme="minorHAnsi"/>
          <w:bCs/>
          <w:sz w:val="24"/>
          <w:szCs w:val="24"/>
        </w:rPr>
        <w:t xml:space="preserve"> performance criteria</w:t>
      </w:r>
      <w:r w:rsidR="00571DCF" w:rsidRPr="00E367ED">
        <w:rPr>
          <w:rFonts w:cstheme="minorHAnsi"/>
          <w:bCs/>
          <w:sz w:val="24"/>
          <w:szCs w:val="24"/>
        </w:rPr>
        <w:t xml:space="preserve"> </w:t>
      </w:r>
      <w:r w:rsidR="006D122D" w:rsidRPr="00E367ED">
        <w:rPr>
          <w:rFonts w:cstheme="minorHAnsi"/>
          <w:bCs/>
          <w:sz w:val="24"/>
          <w:szCs w:val="24"/>
        </w:rPr>
        <w:t>include</w:t>
      </w:r>
      <w:r w:rsidR="00C864FC" w:rsidRPr="00E367ED">
        <w:rPr>
          <w:rFonts w:cstheme="minorHAnsi"/>
          <w:bCs/>
          <w:sz w:val="24"/>
          <w:szCs w:val="24"/>
        </w:rPr>
        <w:t xml:space="preserve"> </w:t>
      </w:r>
      <w:r w:rsidRPr="00E367ED">
        <w:rPr>
          <w:rFonts w:cstheme="minorHAnsi"/>
          <w:bCs/>
          <w:sz w:val="24"/>
          <w:szCs w:val="24"/>
        </w:rPr>
        <w:t>high</w:t>
      </w:r>
      <w:r w:rsidRPr="00E367ED">
        <w:rPr>
          <w:sz w:val="24"/>
          <w:szCs w:val="24"/>
          <w:lang w:val="en-AU"/>
        </w:rPr>
        <w:t xml:space="preserve"> </w:t>
      </w:r>
      <w:r w:rsidR="00C71F52" w:rsidRPr="00E367ED">
        <w:rPr>
          <w:sz w:val="24"/>
          <w:szCs w:val="24"/>
          <w:lang w:val="en-AU"/>
        </w:rPr>
        <w:t>repeatability and</w:t>
      </w:r>
      <w:r w:rsidRPr="00E367ED">
        <w:rPr>
          <w:sz w:val="24"/>
          <w:szCs w:val="24"/>
          <w:lang w:val="en-AU"/>
        </w:rPr>
        <w:t xml:space="preserve"> reproducibility, balanced and wide </w:t>
      </w:r>
      <w:r w:rsidR="007D6CF5" w:rsidRPr="00E367ED">
        <w:rPr>
          <w:sz w:val="24"/>
          <w:szCs w:val="24"/>
          <w:lang w:val="en-AU"/>
        </w:rPr>
        <w:t xml:space="preserve">frequency </w:t>
      </w:r>
      <w:r w:rsidRPr="00E367ED">
        <w:rPr>
          <w:sz w:val="24"/>
          <w:szCs w:val="24"/>
          <w:lang w:val="en-AU"/>
        </w:rPr>
        <w:t xml:space="preserve">spectrum, </w:t>
      </w:r>
      <w:r w:rsidR="001C565B" w:rsidRPr="00E367ED">
        <w:rPr>
          <w:sz w:val="24"/>
          <w:szCs w:val="24"/>
          <w:lang w:val="en-AU"/>
        </w:rPr>
        <w:t>high</w:t>
      </w:r>
      <w:r w:rsidR="00C71F52" w:rsidRPr="00E367ED">
        <w:rPr>
          <w:sz w:val="24"/>
          <w:szCs w:val="24"/>
          <w:lang w:val="en-AU"/>
        </w:rPr>
        <w:t xml:space="preserve"> dyna</w:t>
      </w:r>
      <w:r w:rsidR="00D55D9A">
        <w:rPr>
          <w:sz w:val="24"/>
          <w:szCs w:val="24"/>
          <w:lang w:val="en-AU"/>
        </w:rPr>
        <w:t xml:space="preserve">mic range and satisfactory directional </w:t>
      </w:r>
      <w:r w:rsidR="007F0852">
        <w:rPr>
          <w:sz w:val="24"/>
          <w:szCs w:val="24"/>
          <w:lang w:val="en-AU"/>
        </w:rPr>
        <w:t>characteristics</w:t>
      </w:r>
      <w:r w:rsidRPr="00E367ED">
        <w:rPr>
          <w:sz w:val="24"/>
          <w:szCs w:val="24"/>
          <w:lang w:val="en-AU"/>
        </w:rPr>
        <w:t>.</w:t>
      </w:r>
      <w:r w:rsidR="000F22E7" w:rsidRPr="00E367ED">
        <w:rPr>
          <w:sz w:val="24"/>
          <w:szCs w:val="24"/>
          <w:lang w:val="en-AU"/>
        </w:rPr>
        <w:t xml:space="preserve"> </w:t>
      </w:r>
    </w:p>
    <w:p w14:paraId="6C45BBBB" w14:textId="79E353EF" w:rsidR="000F22E7" w:rsidRDefault="00B4793D" w:rsidP="005D16A4">
      <w:pPr>
        <w:spacing w:line="240" w:lineRule="auto"/>
        <w:jc w:val="both"/>
        <w:rPr>
          <w:sz w:val="24"/>
          <w:szCs w:val="24"/>
        </w:rPr>
      </w:pPr>
      <w:r w:rsidRPr="0048225D">
        <w:rPr>
          <w:sz w:val="24"/>
          <w:szCs w:val="24"/>
        </w:rPr>
        <w:t>Examples of the most commonly</w:t>
      </w:r>
      <w:r w:rsidR="00C5183C">
        <w:rPr>
          <w:sz w:val="24"/>
          <w:szCs w:val="24"/>
        </w:rPr>
        <w:t xml:space="preserve"> </w:t>
      </w:r>
      <w:r w:rsidRPr="0048225D">
        <w:rPr>
          <w:sz w:val="24"/>
          <w:szCs w:val="24"/>
        </w:rPr>
        <w:t xml:space="preserve">used and suitable deterministic </w:t>
      </w:r>
      <w:proofErr w:type="gramStart"/>
      <w:r w:rsidRPr="0048225D">
        <w:rPr>
          <w:sz w:val="24"/>
          <w:szCs w:val="24"/>
        </w:rPr>
        <w:t>and  non</w:t>
      </w:r>
      <w:proofErr w:type="gramEnd"/>
      <w:r w:rsidRPr="0048225D">
        <w:rPr>
          <w:sz w:val="24"/>
          <w:szCs w:val="24"/>
        </w:rPr>
        <w:t xml:space="preserve">-impulsive excitation signals are MLS (Maximum Length Sequence) </w:t>
      </w:r>
      <w:r w:rsidR="00834211" w:rsidRPr="0048225D">
        <w:rPr>
          <w:sz w:val="24"/>
          <w:szCs w:val="24"/>
        </w:rPr>
        <w:t>[7</w:t>
      </w:r>
      <w:r w:rsidR="00B970EC" w:rsidRPr="0048225D">
        <w:rPr>
          <w:sz w:val="24"/>
          <w:szCs w:val="24"/>
        </w:rPr>
        <w:t xml:space="preserve">] </w:t>
      </w:r>
      <w:r w:rsidRPr="0048225D">
        <w:rPr>
          <w:sz w:val="24"/>
          <w:szCs w:val="24"/>
        </w:rPr>
        <w:t>, the swept sine (sine with frequency increasing linearly or exponentially with time) [</w:t>
      </w:r>
      <w:r w:rsidR="00834211" w:rsidRPr="0048225D">
        <w:rPr>
          <w:sz w:val="24"/>
          <w:szCs w:val="24"/>
        </w:rPr>
        <w:t>8,9</w:t>
      </w:r>
      <w:r w:rsidRPr="0048225D">
        <w:rPr>
          <w:sz w:val="24"/>
          <w:szCs w:val="24"/>
        </w:rPr>
        <w:t>]</w:t>
      </w:r>
      <w:r w:rsidR="00381055" w:rsidRPr="0048225D">
        <w:rPr>
          <w:sz w:val="24"/>
          <w:szCs w:val="24"/>
        </w:rPr>
        <w:t>.</w:t>
      </w:r>
      <w:r w:rsidR="00E367ED">
        <w:rPr>
          <w:sz w:val="24"/>
          <w:szCs w:val="24"/>
        </w:rPr>
        <w:t xml:space="preserve"> </w:t>
      </w:r>
      <w:r w:rsidR="0055227C" w:rsidRPr="0048225D">
        <w:rPr>
          <w:sz w:val="24"/>
          <w:szCs w:val="24"/>
          <w:lang w:val="en-AU"/>
        </w:rPr>
        <w:t xml:space="preserve">Due to the significant </w:t>
      </w:r>
      <w:proofErr w:type="gramStart"/>
      <w:r w:rsidR="00C71F52" w:rsidRPr="0048225D">
        <w:rPr>
          <w:sz w:val="24"/>
          <w:szCs w:val="24"/>
          <w:lang w:val="en-AU"/>
        </w:rPr>
        <w:t>improvement</w:t>
      </w:r>
      <w:r w:rsidR="0055227C" w:rsidRPr="0048225D">
        <w:rPr>
          <w:sz w:val="24"/>
          <w:szCs w:val="24"/>
          <w:lang w:val="en-AU"/>
        </w:rPr>
        <w:t>s</w:t>
      </w:r>
      <w:r w:rsidR="00C71F52" w:rsidRPr="0048225D">
        <w:rPr>
          <w:sz w:val="24"/>
          <w:szCs w:val="24"/>
          <w:lang w:val="en-AU"/>
        </w:rPr>
        <w:t xml:space="preserve">  in</w:t>
      </w:r>
      <w:proofErr w:type="gramEnd"/>
      <w:r w:rsidR="00C71F52" w:rsidRPr="0048225D">
        <w:rPr>
          <w:sz w:val="24"/>
          <w:szCs w:val="24"/>
          <w:lang w:val="en-AU"/>
        </w:rPr>
        <w:t xml:space="preserve">  signal-</w:t>
      </w:r>
      <w:r w:rsidR="00B970EC" w:rsidRPr="0048225D">
        <w:rPr>
          <w:sz w:val="24"/>
          <w:szCs w:val="24"/>
          <w:lang w:val="en-AU"/>
        </w:rPr>
        <w:t>to-noise</w:t>
      </w:r>
      <w:r w:rsidR="00C71F52" w:rsidRPr="0048225D">
        <w:rPr>
          <w:sz w:val="24"/>
          <w:szCs w:val="24"/>
          <w:lang w:val="en-AU"/>
        </w:rPr>
        <w:t xml:space="preserve"> ratio</w:t>
      </w:r>
      <w:r w:rsidR="0055227C" w:rsidRPr="0048225D">
        <w:rPr>
          <w:sz w:val="24"/>
          <w:szCs w:val="24"/>
          <w:lang w:val="en-AU"/>
        </w:rPr>
        <w:t xml:space="preserve"> that these signals provide</w:t>
      </w:r>
      <w:r w:rsidR="00C71F52" w:rsidRPr="0048225D">
        <w:rPr>
          <w:sz w:val="24"/>
          <w:szCs w:val="24"/>
          <w:lang w:val="en-AU"/>
        </w:rPr>
        <w:t xml:space="preserve">,  the  dynamic </w:t>
      </w:r>
      <w:r w:rsidR="0055227C" w:rsidRPr="0048225D">
        <w:rPr>
          <w:sz w:val="24"/>
          <w:szCs w:val="24"/>
          <w:lang w:val="en-AU"/>
        </w:rPr>
        <w:t>range demand</w:t>
      </w:r>
      <w:r w:rsidR="00C71F52" w:rsidRPr="0048225D">
        <w:rPr>
          <w:sz w:val="24"/>
          <w:szCs w:val="24"/>
          <w:lang w:val="en-AU"/>
        </w:rPr>
        <w:t xml:space="preserve">  on  the  </w:t>
      </w:r>
      <w:r w:rsidR="0055227C" w:rsidRPr="0048225D">
        <w:rPr>
          <w:sz w:val="24"/>
          <w:szCs w:val="24"/>
          <w:lang w:val="en-AU"/>
        </w:rPr>
        <w:t xml:space="preserve">sound </w:t>
      </w:r>
      <w:r w:rsidR="00C71F52" w:rsidRPr="0048225D">
        <w:rPr>
          <w:sz w:val="24"/>
          <w:szCs w:val="24"/>
          <w:lang w:val="en-AU"/>
        </w:rPr>
        <w:t>source</w:t>
      </w:r>
      <w:r w:rsidR="0055227C" w:rsidRPr="0048225D">
        <w:rPr>
          <w:sz w:val="24"/>
          <w:szCs w:val="24"/>
          <w:lang w:val="en-AU"/>
        </w:rPr>
        <w:t xml:space="preserve"> (loudspeaker)</w:t>
      </w:r>
      <w:r w:rsidR="00B970EC" w:rsidRPr="0048225D">
        <w:rPr>
          <w:sz w:val="24"/>
          <w:szCs w:val="24"/>
          <w:lang w:val="en-AU"/>
        </w:rPr>
        <w:t xml:space="preserve"> </w:t>
      </w:r>
      <w:r w:rsidR="00C71F52" w:rsidRPr="0048225D">
        <w:rPr>
          <w:sz w:val="24"/>
          <w:szCs w:val="24"/>
          <w:lang w:val="en-AU"/>
        </w:rPr>
        <w:t>c</w:t>
      </w:r>
      <w:r w:rsidR="0055227C" w:rsidRPr="0048225D">
        <w:rPr>
          <w:sz w:val="24"/>
          <w:szCs w:val="24"/>
          <w:lang w:val="en-AU"/>
        </w:rPr>
        <w:t>a</w:t>
      </w:r>
      <w:r w:rsidR="00FC0B43" w:rsidRPr="0048225D">
        <w:rPr>
          <w:sz w:val="24"/>
          <w:szCs w:val="24"/>
          <w:lang w:val="en-AU"/>
        </w:rPr>
        <w:t>n  be relatively</w:t>
      </w:r>
      <w:r w:rsidR="0055227C" w:rsidRPr="0048225D">
        <w:rPr>
          <w:sz w:val="24"/>
          <w:szCs w:val="24"/>
          <w:lang w:val="en-AU"/>
        </w:rPr>
        <w:t xml:space="preserve">  low.</w:t>
      </w:r>
    </w:p>
    <w:p w14:paraId="06146A15" w14:textId="6F080D0E" w:rsidR="005629D4" w:rsidRDefault="00000BDC" w:rsidP="006B0AAC">
      <w:pPr>
        <w:spacing w:line="240" w:lineRule="auto"/>
        <w:jc w:val="both"/>
        <w:rPr>
          <w:rFonts w:cstheme="minorHAnsi"/>
          <w:sz w:val="24"/>
          <w:szCs w:val="24"/>
        </w:rPr>
      </w:pPr>
      <w:r w:rsidRPr="00000BDC">
        <w:rPr>
          <w:rFonts w:cstheme="minorHAnsi"/>
          <w:sz w:val="24"/>
          <w:szCs w:val="24"/>
        </w:rPr>
        <w:t xml:space="preserve">There are however </w:t>
      </w:r>
      <w:r>
        <w:rPr>
          <w:rFonts w:cstheme="minorHAnsi"/>
          <w:sz w:val="24"/>
          <w:szCs w:val="24"/>
        </w:rPr>
        <w:t xml:space="preserve">important </w:t>
      </w:r>
      <w:r w:rsidR="006A68AB">
        <w:rPr>
          <w:rFonts w:cstheme="minorHAnsi"/>
          <w:sz w:val="24"/>
          <w:szCs w:val="24"/>
        </w:rPr>
        <w:t>pr</w:t>
      </w:r>
      <w:r>
        <w:rPr>
          <w:rFonts w:cstheme="minorHAnsi"/>
          <w:sz w:val="24"/>
          <w:szCs w:val="24"/>
        </w:rPr>
        <w:t>a</w:t>
      </w:r>
      <w:r w:rsidR="006A68AB">
        <w:rPr>
          <w:rFonts w:cstheme="minorHAnsi"/>
          <w:sz w:val="24"/>
          <w:szCs w:val="24"/>
        </w:rPr>
        <w:t>c</w:t>
      </w:r>
      <w:r>
        <w:rPr>
          <w:rFonts w:cstheme="minorHAnsi"/>
          <w:sz w:val="24"/>
          <w:szCs w:val="24"/>
        </w:rPr>
        <w:t xml:space="preserve">tical </w:t>
      </w:r>
      <w:r w:rsidRPr="00000BDC">
        <w:rPr>
          <w:rFonts w:cstheme="minorHAnsi"/>
          <w:sz w:val="24"/>
          <w:szCs w:val="24"/>
        </w:rPr>
        <w:t>dis</w:t>
      </w:r>
      <w:r w:rsidR="00BD3CC1">
        <w:rPr>
          <w:rFonts w:cstheme="minorHAnsi"/>
          <w:sz w:val="24"/>
          <w:szCs w:val="24"/>
        </w:rPr>
        <w:t>advantages to these</w:t>
      </w:r>
      <w:r>
        <w:rPr>
          <w:rFonts w:cstheme="minorHAnsi"/>
          <w:sz w:val="24"/>
          <w:szCs w:val="24"/>
        </w:rPr>
        <w:t xml:space="preserve"> </w:t>
      </w:r>
      <w:r w:rsidR="006A68AB">
        <w:rPr>
          <w:rFonts w:cstheme="minorHAnsi"/>
          <w:sz w:val="24"/>
          <w:szCs w:val="24"/>
        </w:rPr>
        <w:t xml:space="preserve">modern </w:t>
      </w:r>
      <w:r w:rsidR="009F21A6">
        <w:rPr>
          <w:rFonts w:cstheme="minorHAnsi"/>
          <w:sz w:val="24"/>
          <w:szCs w:val="24"/>
        </w:rPr>
        <w:t xml:space="preserve">systems </w:t>
      </w:r>
      <w:r w:rsidR="000F22E7">
        <w:rPr>
          <w:rFonts w:cstheme="minorHAnsi"/>
          <w:sz w:val="24"/>
          <w:szCs w:val="24"/>
        </w:rPr>
        <w:t>which overcome performance limitations and weaknesses of traditional systems.</w:t>
      </w:r>
      <w:r w:rsidR="001321F9">
        <w:rPr>
          <w:rFonts w:cstheme="minorHAnsi"/>
          <w:sz w:val="24"/>
          <w:szCs w:val="24"/>
        </w:rPr>
        <w:t xml:space="preserve"> </w:t>
      </w:r>
      <w:r w:rsidR="00E77487">
        <w:rPr>
          <w:rFonts w:cstheme="minorHAnsi"/>
          <w:sz w:val="24"/>
          <w:szCs w:val="24"/>
        </w:rPr>
        <w:t>T</w:t>
      </w:r>
      <w:r w:rsidR="001321F9">
        <w:rPr>
          <w:rFonts w:cstheme="minorHAnsi"/>
          <w:sz w:val="24"/>
          <w:szCs w:val="24"/>
        </w:rPr>
        <w:t>hey entai</w:t>
      </w:r>
      <w:r w:rsidR="002D30B1">
        <w:rPr>
          <w:rFonts w:cstheme="minorHAnsi"/>
          <w:sz w:val="24"/>
          <w:szCs w:val="24"/>
        </w:rPr>
        <w:t>l computational requirements,</w:t>
      </w:r>
      <w:r w:rsidR="001321F9">
        <w:rPr>
          <w:rFonts w:cstheme="minorHAnsi"/>
          <w:sz w:val="24"/>
          <w:szCs w:val="24"/>
        </w:rPr>
        <w:t xml:space="preserve"> the hardware e</w:t>
      </w:r>
      <w:r w:rsidR="006A68AB">
        <w:rPr>
          <w:rFonts w:cstheme="minorHAnsi"/>
          <w:sz w:val="24"/>
          <w:szCs w:val="24"/>
        </w:rPr>
        <w:t xml:space="preserve">quipment needed is </w:t>
      </w:r>
      <w:r w:rsidRPr="00000BDC">
        <w:rPr>
          <w:rFonts w:cstheme="minorHAnsi"/>
          <w:sz w:val="24"/>
          <w:szCs w:val="24"/>
        </w:rPr>
        <w:t xml:space="preserve">costly, </w:t>
      </w:r>
      <w:r>
        <w:rPr>
          <w:rFonts w:cstheme="minorHAnsi"/>
          <w:sz w:val="24"/>
          <w:szCs w:val="24"/>
        </w:rPr>
        <w:t xml:space="preserve">heavy </w:t>
      </w:r>
      <w:r w:rsidRPr="00000BDC">
        <w:rPr>
          <w:rFonts w:cstheme="minorHAnsi"/>
          <w:sz w:val="24"/>
          <w:szCs w:val="24"/>
        </w:rPr>
        <w:t>and bulky</w:t>
      </w:r>
      <w:r w:rsidR="002D30B1">
        <w:rPr>
          <w:rFonts w:cstheme="minorHAnsi"/>
          <w:sz w:val="24"/>
          <w:szCs w:val="24"/>
        </w:rPr>
        <w:t xml:space="preserve"> (Figure 1).</w:t>
      </w:r>
      <w:r w:rsidRPr="00000BDC">
        <w:rPr>
          <w:rFonts w:cstheme="minorHAnsi"/>
          <w:sz w:val="24"/>
          <w:szCs w:val="24"/>
        </w:rPr>
        <w:t xml:space="preserve"> The manoeuvrability </w:t>
      </w:r>
      <w:r w:rsidR="009533AC">
        <w:rPr>
          <w:rFonts w:cstheme="minorHAnsi"/>
          <w:sz w:val="24"/>
          <w:szCs w:val="24"/>
        </w:rPr>
        <w:t xml:space="preserve">and transport </w:t>
      </w:r>
      <w:r w:rsidRPr="00000BDC">
        <w:rPr>
          <w:rFonts w:cstheme="minorHAnsi"/>
          <w:sz w:val="24"/>
          <w:szCs w:val="24"/>
        </w:rPr>
        <w:t>of the equipment</w:t>
      </w:r>
      <w:r w:rsidR="006A68AB">
        <w:rPr>
          <w:rFonts w:cstheme="minorHAnsi"/>
          <w:sz w:val="24"/>
          <w:szCs w:val="24"/>
        </w:rPr>
        <w:t xml:space="preserve"> can be time consuming</w:t>
      </w:r>
      <w:r w:rsidRPr="00000BDC">
        <w:rPr>
          <w:rFonts w:cstheme="minorHAnsi"/>
          <w:sz w:val="24"/>
          <w:szCs w:val="24"/>
        </w:rPr>
        <w:t xml:space="preserve"> when unde</w:t>
      </w:r>
      <w:r>
        <w:rPr>
          <w:rFonts w:cstheme="minorHAnsi"/>
          <w:sz w:val="24"/>
          <w:szCs w:val="24"/>
        </w:rPr>
        <w:t>rtaking large scale acoustic surveys</w:t>
      </w:r>
      <w:r w:rsidRPr="00000BDC">
        <w:rPr>
          <w:rFonts w:cstheme="minorHAnsi"/>
          <w:sz w:val="24"/>
          <w:szCs w:val="24"/>
        </w:rPr>
        <w:t>. Such equipment can also be problematic when acoustic surveys need to be undertaken in spaces which are difficult to reach by transport, or that do not have power sources, as is often the case in new build developments at the time acoustic surveys are undertaken</w:t>
      </w:r>
      <w:r w:rsidR="006A68AB">
        <w:rPr>
          <w:rFonts w:cstheme="minorHAnsi"/>
          <w:sz w:val="24"/>
          <w:szCs w:val="24"/>
        </w:rPr>
        <w:t>.</w:t>
      </w:r>
      <w:r w:rsidR="00A21BC1">
        <w:rPr>
          <w:rFonts w:cstheme="minorHAnsi"/>
          <w:sz w:val="24"/>
          <w:szCs w:val="24"/>
        </w:rPr>
        <w:t xml:space="preserve"> </w:t>
      </w:r>
    </w:p>
    <w:p w14:paraId="22E9B811" w14:textId="77777777" w:rsidR="00734C5A" w:rsidRPr="00E367ED" w:rsidRDefault="00734C5A" w:rsidP="006B0AAC">
      <w:pPr>
        <w:spacing w:line="240" w:lineRule="auto"/>
        <w:jc w:val="both"/>
        <w:rPr>
          <w:rFonts w:cstheme="minorHAnsi"/>
          <w:sz w:val="24"/>
          <w:szCs w:val="24"/>
        </w:rPr>
      </w:pPr>
    </w:p>
    <w:p w14:paraId="1697111C" w14:textId="103CD80F" w:rsidR="00454594" w:rsidRDefault="006B0AAC" w:rsidP="005D16A4">
      <w:pPr>
        <w:autoSpaceDE w:val="0"/>
        <w:autoSpaceDN w:val="0"/>
        <w:adjustRightInd w:val="0"/>
        <w:spacing w:after="0" w:line="240" w:lineRule="auto"/>
        <w:ind w:firstLine="708"/>
        <w:jc w:val="both"/>
        <w:rPr>
          <w:rFonts w:cstheme="minorHAnsi"/>
          <w:sz w:val="24"/>
          <w:szCs w:val="24"/>
        </w:rPr>
      </w:pPr>
      <w:r>
        <w:rPr>
          <w:rFonts w:cstheme="minorHAnsi"/>
          <w:i/>
          <w:noProof/>
          <w:sz w:val="24"/>
          <w:szCs w:val="24"/>
          <w:lang w:eastAsia="en-GB"/>
        </w:rPr>
        <w:drawing>
          <wp:anchor distT="0" distB="0" distL="114300" distR="114300" simplePos="0" relativeHeight="251674624" behindDoc="1" locked="0" layoutInCell="1" allowOverlap="1" wp14:anchorId="3932EFEE" wp14:editId="3592A450">
            <wp:simplePos x="0" y="0"/>
            <wp:positionH relativeFrom="column">
              <wp:posOffset>1081405</wp:posOffset>
            </wp:positionH>
            <wp:positionV relativeFrom="paragraph">
              <wp:posOffset>25400</wp:posOffset>
            </wp:positionV>
            <wp:extent cx="2943860" cy="1657350"/>
            <wp:effectExtent l="0" t="0" r="8890" b="0"/>
            <wp:wrapTight wrapText="bothSides">
              <wp:wrapPolygon edited="0">
                <wp:start x="0" y="0"/>
                <wp:lineTo x="0" y="21352"/>
                <wp:lineTo x="21525" y="21352"/>
                <wp:lineTo x="21525" y="0"/>
                <wp:lineTo x="0" y="0"/>
              </wp:wrapPolygon>
            </wp:wrapTight>
            <wp:docPr id="4" name="Picture 4" descr="C:\Users\TL\AppData\Local\Microsoft\Windows\INetCache\Content.Word\Lab Dodec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L\AppData\Local\Microsoft\Windows\INetCache\Content.Word\Lab Dodec bes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86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81B7D" w14:textId="4505F2B5" w:rsidR="00B125E8" w:rsidRDefault="00B125E8" w:rsidP="005D16A4">
      <w:pPr>
        <w:autoSpaceDE w:val="0"/>
        <w:autoSpaceDN w:val="0"/>
        <w:adjustRightInd w:val="0"/>
        <w:spacing w:after="0" w:line="240" w:lineRule="auto"/>
        <w:ind w:firstLine="708"/>
        <w:jc w:val="both"/>
        <w:rPr>
          <w:rFonts w:cstheme="minorHAnsi"/>
          <w:sz w:val="24"/>
          <w:szCs w:val="24"/>
        </w:rPr>
      </w:pPr>
    </w:p>
    <w:p w14:paraId="66C36CB7" w14:textId="77777777" w:rsidR="00B125E8" w:rsidRDefault="00B125E8" w:rsidP="005D16A4">
      <w:pPr>
        <w:autoSpaceDE w:val="0"/>
        <w:autoSpaceDN w:val="0"/>
        <w:adjustRightInd w:val="0"/>
        <w:spacing w:after="0" w:line="240" w:lineRule="auto"/>
        <w:ind w:firstLine="708"/>
        <w:jc w:val="both"/>
        <w:rPr>
          <w:rFonts w:cstheme="minorHAnsi"/>
          <w:sz w:val="24"/>
          <w:szCs w:val="24"/>
        </w:rPr>
      </w:pPr>
    </w:p>
    <w:p w14:paraId="722E8E4E" w14:textId="77777777" w:rsidR="00454594" w:rsidRDefault="00454594" w:rsidP="005D16A4">
      <w:pPr>
        <w:autoSpaceDE w:val="0"/>
        <w:autoSpaceDN w:val="0"/>
        <w:adjustRightInd w:val="0"/>
        <w:spacing w:after="0" w:line="240" w:lineRule="auto"/>
        <w:jc w:val="both"/>
        <w:rPr>
          <w:rFonts w:cstheme="minorHAnsi"/>
          <w:i/>
          <w:sz w:val="24"/>
          <w:szCs w:val="24"/>
        </w:rPr>
      </w:pPr>
    </w:p>
    <w:p w14:paraId="7F1640C4" w14:textId="77777777" w:rsidR="00454594" w:rsidRDefault="00454594" w:rsidP="005D16A4">
      <w:pPr>
        <w:autoSpaceDE w:val="0"/>
        <w:autoSpaceDN w:val="0"/>
        <w:adjustRightInd w:val="0"/>
        <w:spacing w:after="0" w:line="240" w:lineRule="auto"/>
        <w:jc w:val="both"/>
        <w:rPr>
          <w:rFonts w:cstheme="minorHAnsi"/>
          <w:i/>
          <w:sz w:val="24"/>
          <w:szCs w:val="24"/>
        </w:rPr>
      </w:pPr>
    </w:p>
    <w:p w14:paraId="13BF97EA" w14:textId="77777777" w:rsidR="00454594" w:rsidRDefault="00454594" w:rsidP="005D16A4">
      <w:pPr>
        <w:autoSpaceDE w:val="0"/>
        <w:autoSpaceDN w:val="0"/>
        <w:adjustRightInd w:val="0"/>
        <w:spacing w:after="0" w:line="240" w:lineRule="auto"/>
        <w:jc w:val="both"/>
        <w:rPr>
          <w:rFonts w:cstheme="minorHAnsi"/>
          <w:i/>
          <w:sz w:val="24"/>
          <w:szCs w:val="24"/>
        </w:rPr>
      </w:pPr>
    </w:p>
    <w:p w14:paraId="3833B776" w14:textId="77777777" w:rsidR="00454594" w:rsidRDefault="00454594" w:rsidP="005D16A4">
      <w:pPr>
        <w:autoSpaceDE w:val="0"/>
        <w:autoSpaceDN w:val="0"/>
        <w:adjustRightInd w:val="0"/>
        <w:spacing w:after="0" w:line="240" w:lineRule="auto"/>
        <w:jc w:val="both"/>
        <w:rPr>
          <w:rFonts w:cstheme="minorHAnsi"/>
          <w:i/>
          <w:sz w:val="24"/>
          <w:szCs w:val="24"/>
        </w:rPr>
      </w:pPr>
    </w:p>
    <w:p w14:paraId="33120056" w14:textId="77777777" w:rsidR="00454594" w:rsidRDefault="00454594" w:rsidP="005D16A4">
      <w:pPr>
        <w:autoSpaceDE w:val="0"/>
        <w:autoSpaceDN w:val="0"/>
        <w:adjustRightInd w:val="0"/>
        <w:spacing w:after="0" w:line="240" w:lineRule="auto"/>
        <w:jc w:val="both"/>
        <w:rPr>
          <w:rFonts w:cstheme="minorHAnsi"/>
          <w:i/>
          <w:sz w:val="24"/>
          <w:szCs w:val="24"/>
        </w:rPr>
      </w:pPr>
    </w:p>
    <w:p w14:paraId="54A3AE3F" w14:textId="77777777" w:rsidR="00454594" w:rsidRDefault="00454594" w:rsidP="005D16A4">
      <w:pPr>
        <w:autoSpaceDE w:val="0"/>
        <w:autoSpaceDN w:val="0"/>
        <w:adjustRightInd w:val="0"/>
        <w:spacing w:after="0" w:line="240" w:lineRule="auto"/>
        <w:jc w:val="both"/>
        <w:rPr>
          <w:rFonts w:cstheme="minorHAnsi"/>
          <w:i/>
          <w:sz w:val="24"/>
          <w:szCs w:val="24"/>
        </w:rPr>
      </w:pPr>
    </w:p>
    <w:p w14:paraId="1FCE8CC9" w14:textId="77777777" w:rsidR="002D30B1" w:rsidRDefault="002D30B1" w:rsidP="005D16A4">
      <w:pPr>
        <w:autoSpaceDE w:val="0"/>
        <w:autoSpaceDN w:val="0"/>
        <w:adjustRightInd w:val="0"/>
        <w:spacing w:after="0" w:line="240" w:lineRule="auto"/>
        <w:jc w:val="both"/>
        <w:rPr>
          <w:rFonts w:cstheme="minorHAnsi"/>
          <w:i/>
          <w:sz w:val="24"/>
          <w:szCs w:val="24"/>
        </w:rPr>
      </w:pPr>
    </w:p>
    <w:p w14:paraId="51FBADF8" w14:textId="5B75FA4B" w:rsidR="00B125E8" w:rsidRPr="00A90D31" w:rsidRDefault="00A90D31" w:rsidP="005D16A4">
      <w:pPr>
        <w:autoSpaceDE w:val="0"/>
        <w:autoSpaceDN w:val="0"/>
        <w:adjustRightInd w:val="0"/>
        <w:spacing w:after="0" w:line="240" w:lineRule="auto"/>
        <w:jc w:val="both"/>
        <w:rPr>
          <w:rFonts w:cstheme="minorHAnsi"/>
          <w:i/>
          <w:sz w:val="24"/>
          <w:szCs w:val="24"/>
        </w:rPr>
      </w:pPr>
      <w:r w:rsidRPr="00A90D31">
        <w:rPr>
          <w:rFonts w:cstheme="minorHAnsi"/>
          <w:i/>
          <w:sz w:val="24"/>
          <w:szCs w:val="24"/>
        </w:rPr>
        <w:t xml:space="preserve">Figure 1 </w:t>
      </w:r>
      <w:r w:rsidR="00454594">
        <w:rPr>
          <w:rFonts w:cstheme="minorHAnsi"/>
          <w:i/>
          <w:sz w:val="24"/>
          <w:szCs w:val="24"/>
        </w:rPr>
        <w:t xml:space="preserve">Example of </w:t>
      </w:r>
      <w:r w:rsidR="006376B6">
        <w:rPr>
          <w:rFonts w:cstheme="minorHAnsi"/>
          <w:i/>
          <w:sz w:val="24"/>
          <w:szCs w:val="24"/>
        </w:rPr>
        <w:t xml:space="preserve">a </w:t>
      </w:r>
      <w:r w:rsidR="00454594">
        <w:rPr>
          <w:rFonts w:cstheme="minorHAnsi"/>
          <w:i/>
          <w:sz w:val="24"/>
          <w:szCs w:val="24"/>
        </w:rPr>
        <w:t>m</w:t>
      </w:r>
      <w:r w:rsidRPr="00A90D31">
        <w:rPr>
          <w:rFonts w:cstheme="minorHAnsi"/>
          <w:i/>
          <w:sz w:val="24"/>
          <w:szCs w:val="24"/>
        </w:rPr>
        <w:t>odern excitation system, including amplifier, dodecahedron</w:t>
      </w:r>
      <w:r w:rsidR="00454594">
        <w:rPr>
          <w:rFonts w:cstheme="minorHAnsi"/>
          <w:i/>
          <w:sz w:val="24"/>
          <w:szCs w:val="24"/>
        </w:rPr>
        <w:t xml:space="preserve"> loudspeaker, sound level meter (or microphone)</w:t>
      </w:r>
      <w:r w:rsidR="002D30B1">
        <w:rPr>
          <w:rFonts w:cstheme="minorHAnsi"/>
          <w:i/>
          <w:sz w:val="24"/>
          <w:szCs w:val="24"/>
        </w:rPr>
        <w:t xml:space="preserve"> </w:t>
      </w:r>
      <w:r w:rsidRPr="00A90D31">
        <w:rPr>
          <w:rFonts w:cstheme="minorHAnsi"/>
          <w:i/>
          <w:sz w:val="24"/>
          <w:szCs w:val="24"/>
        </w:rPr>
        <w:t xml:space="preserve">and computer measurement platform. </w:t>
      </w:r>
    </w:p>
    <w:p w14:paraId="3F4DF0B7" w14:textId="77777777" w:rsidR="00B125E8" w:rsidRDefault="00B125E8" w:rsidP="005D16A4">
      <w:pPr>
        <w:autoSpaceDE w:val="0"/>
        <w:autoSpaceDN w:val="0"/>
        <w:adjustRightInd w:val="0"/>
        <w:spacing w:after="0" w:line="240" w:lineRule="auto"/>
        <w:jc w:val="both"/>
        <w:rPr>
          <w:rFonts w:cstheme="minorHAnsi"/>
          <w:sz w:val="24"/>
          <w:szCs w:val="24"/>
        </w:rPr>
      </w:pPr>
    </w:p>
    <w:p w14:paraId="2C186C5B" w14:textId="681FDC7A" w:rsidR="00BD3CC1" w:rsidRDefault="00DA2CB6" w:rsidP="005D16A4">
      <w:pPr>
        <w:autoSpaceDE w:val="0"/>
        <w:autoSpaceDN w:val="0"/>
        <w:adjustRightInd w:val="0"/>
        <w:spacing w:after="0" w:line="240" w:lineRule="auto"/>
        <w:jc w:val="both"/>
        <w:rPr>
          <w:rFonts w:cstheme="minorHAnsi"/>
          <w:b/>
          <w:bCs/>
          <w:sz w:val="24"/>
          <w:szCs w:val="24"/>
        </w:rPr>
      </w:pPr>
      <w:r>
        <w:rPr>
          <w:rFonts w:cstheme="minorHAnsi"/>
          <w:b/>
          <w:bCs/>
          <w:sz w:val="24"/>
          <w:szCs w:val="24"/>
        </w:rPr>
        <w:t>1.3</w:t>
      </w:r>
      <w:r w:rsidR="00BD3CC1">
        <w:rPr>
          <w:rFonts w:cstheme="minorHAnsi"/>
          <w:b/>
          <w:bCs/>
          <w:sz w:val="24"/>
          <w:szCs w:val="24"/>
        </w:rPr>
        <w:t xml:space="preserve"> Traditional excitation systems </w:t>
      </w:r>
    </w:p>
    <w:p w14:paraId="5836496C" w14:textId="64C6F5E5" w:rsidR="005629D4" w:rsidRDefault="004E6AD8" w:rsidP="001B2476">
      <w:pPr>
        <w:autoSpaceDE w:val="0"/>
        <w:autoSpaceDN w:val="0"/>
        <w:adjustRightInd w:val="0"/>
        <w:spacing w:after="0" w:line="240" w:lineRule="auto"/>
        <w:ind w:firstLine="708"/>
        <w:jc w:val="both"/>
        <w:rPr>
          <w:rFonts w:cstheme="minorHAnsi"/>
          <w:bCs/>
          <w:sz w:val="24"/>
          <w:szCs w:val="24"/>
        </w:rPr>
      </w:pPr>
      <w:r w:rsidRPr="00696823">
        <w:rPr>
          <w:rFonts w:cstheme="minorHAnsi"/>
          <w:sz w:val="24"/>
          <w:szCs w:val="24"/>
        </w:rPr>
        <w:t>Traditional sound sources can generate short transien</w:t>
      </w:r>
      <w:r w:rsidR="00A21BC1" w:rsidRPr="00696823">
        <w:rPr>
          <w:rFonts w:cstheme="minorHAnsi"/>
          <w:sz w:val="24"/>
          <w:szCs w:val="24"/>
        </w:rPr>
        <w:t>t sounds or impulsive signals</w:t>
      </w:r>
      <w:r w:rsidRPr="00696823">
        <w:rPr>
          <w:rFonts w:cstheme="minorHAnsi"/>
          <w:sz w:val="24"/>
          <w:szCs w:val="24"/>
        </w:rPr>
        <w:t xml:space="preserve"> to obtain the RIR. A range of these s</w:t>
      </w:r>
      <w:r w:rsidRPr="00696823">
        <w:rPr>
          <w:rFonts w:cstheme="minorHAnsi"/>
          <w:bCs/>
          <w:sz w:val="24"/>
          <w:szCs w:val="24"/>
        </w:rPr>
        <w:t>ources exist and are mentioned in re</w:t>
      </w:r>
      <w:r w:rsidR="00BA05C6" w:rsidRPr="00696823">
        <w:rPr>
          <w:rFonts w:cstheme="minorHAnsi"/>
          <w:bCs/>
          <w:sz w:val="24"/>
          <w:szCs w:val="24"/>
        </w:rPr>
        <w:t>levant test standards [1,</w:t>
      </w:r>
      <w:r w:rsidRPr="00696823">
        <w:rPr>
          <w:rFonts w:cstheme="minorHAnsi"/>
          <w:bCs/>
          <w:sz w:val="24"/>
          <w:szCs w:val="24"/>
        </w:rPr>
        <w:t>2</w:t>
      </w:r>
      <w:r w:rsidR="00BA05C6" w:rsidRPr="00696823">
        <w:rPr>
          <w:rFonts w:cstheme="minorHAnsi"/>
          <w:bCs/>
          <w:sz w:val="24"/>
          <w:szCs w:val="24"/>
        </w:rPr>
        <w:t>,3</w:t>
      </w:r>
      <w:r w:rsidRPr="00696823">
        <w:rPr>
          <w:rFonts w:cstheme="minorHAnsi"/>
          <w:bCs/>
          <w:sz w:val="24"/>
          <w:szCs w:val="24"/>
        </w:rPr>
        <w:t>]. These include starter pistol</w:t>
      </w:r>
      <w:r w:rsidR="006376B6">
        <w:rPr>
          <w:rFonts w:cstheme="minorHAnsi"/>
          <w:bCs/>
          <w:sz w:val="24"/>
          <w:szCs w:val="24"/>
        </w:rPr>
        <w:t>s</w:t>
      </w:r>
      <w:r w:rsidRPr="00696823">
        <w:rPr>
          <w:rFonts w:cstheme="minorHAnsi"/>
          <w:bCs/>
          <w:sz w:val="24"/>
          <w:szCs w:val="24"/>
        </w:rPr>
        <w:t xml:space="preserve"> (</w:t>
      </w:r>
      <w:r w:rsidR="006376B6">
        <w:rPr>
          <w:rFonts w:cstheme="minorHAnsi"/>
          <w:bCs/>
          <w:sz w:val="24"/>
          <w:szCs w:val="24"/>
        </w:rPr>
        <w:t xml:space="preserve">capable of firing </w:t>
      </w:r>
      <w:r w:rsidR="001A0BFE" w:rsidRPr="00696823">
        <w:rPr>
          <w:rFonts w:cstheme="minorHAnsi"/>
          <w:bCs/>
          <w:sz w:val="24"/>
          <w:szCs w:val="24"/>
        </w:rPr>
        <w:t>blank</w:t>
      </w:r>
      <w:r w:rsidR="006376B6">
        <w:rPr>
          <w:rFonts w:cstheme="minorHAnsi"/>
          <w:bCs/>
          <w:sz w:val="24"/>
          <w:szCs w:val="24"/>
        </w:rPr>
        <w:t>s</w:t>
      </w:r>
      <w:r w:rsidRPr="00696823">
        <w:rPr>
          <w:rFonts w:cstheme="minorHAnsi"/>
          <w:bCs/>
          <w:sz w:val="24"/>
          <w:szCs w:val="24"/>
        </w:rPr>
        <w:t>)</w:t>
      </w:r>
      <w:r w:rsidR="002D30B1">
        <w:rPr>
          <w:rFonts w:cstheme="minorHAnsi"/>
          <w:bCs/>
          <w:sz w:val="24"/>
          <w:szCs w:val="24"/>
        </w:rPr>
        <w:t xml:space="preserve"> </w:t>
      </w:r>
      <w:proofErr w:type="gramStart"/>
      <w:r w:rsidR="002D30B1">
        <w:rPr>
          <w:rFonts w:cstheme="minorHAnsi"/>
          <w:bCs/>
          <w:sz w:val="24"/>
          <w:szCs w:val="24"/>
        </w:rPr>
        <w:t xml:space="preserve">( </w:t>
      </w:r>
      <w:r w:rsidR="00E367ED">
        <w:rPr>
          <w:rFonts w:cstheme="minorHAnsi"/>
          <w:bCs/>
          <w:sz w:val="24"/>
          <w:szCs w:val="24"/>
        </w:rPr>
        <w:t>F</w:t>
      </w:r>
      <w:r w:rsidR="002D30B1">
        <w:rPr>
          <w:rFonts w:cstheme="minorHAnsi"/>
          <w:bCs/>
          <w:sz w:val="24"/>
          <w:szCs w:val="24"/>
        </w:rPr>
        <w:t>igure</w:t>
      </w:r>
      <w:proofErr w:type="gramEnd"/>
      <w:r w:rsidR="002D30B1">
        <w:rPr>
          <w:rFonts w:cstheme="minorHAnsi"/>
          <w:bCs/>
          <w:sz w:val="24"/>
          <w:szCs w:val="24"/>
        </w:rPr>
        <w:t xml:space="preserve"> 2</w:t>
      </w:r>
      <w:r w:rsidR="00D074DD">
        <w:rPr>
          <w:rFonts w:cstheme="minorHAnsi"/>
          <w:bCs/>
          <w:sz w:val="24"/>
          <w:szCs w:val="24"/>
        </w:rPr>
        <w:t xml:space="preserve"> left</w:t>
      </w:r>
      <w:r w:rsidR="002D30B1">
        <w:rPr>
          <w:rFonts w:cstheme="minorHAnsi"/>
          <w:bCs/>
          <w:sz w:val="24"/>
          <w:szCs w:val="24"/>
        </w:rPr>
        <w:t>)</w:t>
      </w:r>
      <w:r w:rsidRPr="00696823">
        <w:rPr>
          <w:rFonts w:cstheme="minorHAnsi"/>
          <w:bCs/>
          <w:sz w:val="24"/>
          <w:szCs w:val="24"/>
        </w:rPr>
        <w:t>, noise bursts, and electrical spark gaps which generate impulsive sounds.</w:t>
      </w:r>
      <w:r w:rsidR="00883FAB" w:rsidRPr="00696823">
        <w:rPr>
          <w:rFonts w:cstheme="minorHAnsi"/>
          <w:bCs/>
          <w:sz w:val="24"/>
          <w:szCs w:val="24"/>
        </w:rPr>
        <w:t xml:space="preserve"> The guidance</w:t>
      </w:r>
      <w:r w:rsidR="00BA05C6" w:rsidRPr="00696823">
        <w:rPr>
          <w:rFonts w:cstheme="minorHAnsi"/>
          <w:bCs/>
          <w:sz w:val="24"/>
          <w:szCs w:val="24"/>
        </w:rPr>
        <w:t xml:space="preserve"> and performance requirements for traditional impulsive </w:t>
      </w:r>
      <w:r w:rsidR="00D074DD" w:rsidRPr="00696823">
        <w:rPr>
          <w:rFonts w:cstheme="minorHAnsi"/>
          <w:bCs/>
          <w:sz w:val="24"/>
          <w:szCs w:val="24"/>
        </w:rPr>
        <w:t xml:space="preserve">sound </w:t>
      </w:r>
      <w:r w:rsidR="00BA05C6" w:rsidRPr="00696823">
        <w:rPr>
          <w:rFonts w:cstheme="minorHAnsi"/>
          <w:bCs/>
          <w:sz w:val="24"/>
          <w:szCs w:val="24"/>
        </w:rPr>
        <w:t>sources in the test standards are</w:t>
      </w:r>
      <w:r w:rsidR="00883FAB" w:rsidRPr="00696823">
        <w:rPr>
          <w:rFonts w:cstheme="minorHAnsi"/>
          <w:bCs/>
          <w:sz w:val="24"/>
          <w:szCs w:val="24"/>
        </w:rPr>
        <w:t xml:space="preserve"> limited</w:t>
      </w:r>
      <w:r w:rsidR="001321F9">
        <w:rPr>
          <w:rFonts w:cstheme="minorHAnsi"/>
          <w:bCs/>
          <w:sz w:val="24"/>
          <w:szCs w:val="24"/>
        </w:rPr>
        <w:t xml:space="preserve"> and not specific</w:t>
      </w:r>
      <w:r w:rsidR="00883FAB" w:rsidRPr="00696823">
        <w:rPr>
          <w:rFonts w:cstheme="minorHAnsi"/>
          <w:bCs/>
          <w:sz w:val="24"/>
          <w:szCs w:val="24"/>
        </w:rPr>
        <w:t xml:space="preserve">. </w:t>
      </w:r>
      <w:r w:rsidR="001A0BFE" w:rsidRPr="00696823">
        <w:rPr>
          <w:rFonts w:cstheme="minorHAnsi"/>
          <w:bCs/>
          <w:sz w:val="24"/>
          <w:szCs w:val="24"/>
        </w:rPr>
        <w:t>Test</w:t>
      </w:r>
      <w:r w:rsidRPr="00696823">
        <w:rPr>
          <w:rFonts w:cstheme="minorHAnsi"/>
          <w:bCs/>
          <w:sz w:val="24"/>
          <w:szCs w:val="24"/>
        </w:rPr>
        <w:t xml:space="preserve"> standards acknowledge that other types of impulsive sources or methods could exist and </w:t>
      </w:r>
      <w:r w:rsidR="006376B6">
        <w:rPr>
          <w:rFonts w:cstheme="minorHAnsi"/>
          <w:bCs/>
          <w:sz w:val="24"/>
          <w:szCs w:val="24"/>
        </w:rPr>
        <w:t xml:space="preserve">may </w:t>
      </w:r>
      <w:r w:rsidRPr="00696823">
        <w:rPr>
          <w:rFonts w:cstheme="minorHAnsi"/>
          <w:bCs/>
          <w:sz w:val="24"/>
          <w:szCs w:val="24"/>
        </w:rPr>
        <w:t>yield a correct impulse response</w:t>
      </w:r>
      <w:r w:rsidR="001A0BFE" w:rsidRPr="00696823">
        <w:rPr>
          <w:rFonts w:cstheme="minorHAnsi"/>
          <w:bCs/>
          <w:sz w:val="24"/>
          <w:szCs w:val="24"/>
        </w:rPr>
        <w:t>;</w:t>
      </w:r>
      <w:r w:rsidRPr="00696823">
        <w:rPr>
          <w:rFonts w:cstheme="minorHAnsi"/>
          <w:bCs/>
          <w:sz w:val="24"/>
          <w:szCs w:val="24"/>
        </w:rPr>
        <w:t xml:space="preserve"> however</w:t>
      </w:r>
      <w:r w:rsidR="006376B6">
        <w:rPr>
          <w:rFonts w:cstheme="minorHAnsi"/>
          <w:bCs/>
          <w:sz w:val="24"/>
          <w:szCs w:val="24"/>
        </w:rPr>
        <w:t>,</w:t>
      </w:r>
      <w:r w:rsidRPr="00696823">
        <w:rPr>
          <w:rFonts w:cstheme="minorHAnsi"/>
          <w:bCs/>
          <w:sz w:val="24"/>
          <w:szCs w:val="24"/>
        </w:rPr>
        <w:t xml:space="preserve"> they are</w:t>
      </w:r>
      <w:r w:rsidR="00106A89">
        <w:rPr>
          <w:rFonts w:cstheme="minorHAnsi"/>
          <w:bCs/>
          <w:sz w:val="24"/>
          <w:szCs w:val="24"/>
        </w:rPr>
        <w:t xml:space="preserve"> generally</w:t>
      </w:r>
      <w:r w:rsidRPr="00696823">
        <w:rPr>
          <w:rFonts w:cstheme="minorHAnsi"/>
          <w:bCs/>
          <w:sz w:val="24"/>
          <w:szCs w:val="24"/>
        </w:rPr>
        <w:t xml:space="preserve"> not mentioned specifically.  </w:t>
      </w:r>
    </w:p>
    <w:p w14:paraId="75DB863B" w14:textId="3FD42CB5" w:rsidR="004910AF" w:rsidRDefault="004E6AD8" w:rsidP="00F433A2">
      <w:pPr>
        <w:autoSpaceDE w:val="0"/>
        <w:autoSpaceDN w:val="0"/>
        <w:adjustRightInd w:val="0"/>
        <w:spacing w:after="0" w:line="240" w:lineRule="auto"/>
        <w:ind w:firstLine="708"/>
        <w:jc w:val="both"/>
        <w:rPr>
          <w:rFonts w:cstheme="minorHAnsi"/>
          <w:bCs/>
          <w:sz w:val="24"/>
          <w:szCs w:val="24"/>
        </w:rPr>
      </w:pPr>
      <w:r w:rsidRPr="00696823">
        <w:rPr>
          <w:rFonts w:cstheme="minorHAnsi"/>
          <w:bCs/>
          <w:sz w:val="24"/>
          <w:szCs w:val="24"/>
        </w:rPr>
        <w:t>Some of th</w:t>
      </w:r>
      <w:r w:rsidR="006376B6">
        <w:rPr>
          <w:rFonts w:cstheme="minorHAnsi"/>
          <w:bCs/>
          <w:sz w:val="24"/>
          <w:szCs w:val="24"/>
        </w:rPr>
        <w:t>e</w:t>
      </w:r>
      <w:r w:rsidRPr="00696823">
        <w:rPr>
          <w:rFonts w:cstheme="minorHAnsi"/>
          <w:bCs/>
          <w:sz w:val="24"/>
          <w:szCs w:val="24"/>
        </w:rPr>
        <w:t xml:space="preserve">se </w:t>
      </w:r>
      <w:r w:rsidR="00851A11">
        <w:rPr>
          <w:rFonts w:cstheme="minorHAnsi"/>
          <w:bCs/>
          <w:sz w:val="24"/>
          <w:szCs w:val="24"/>
        </w:rPr>
        <w:t xml:space="preserve">traditional </w:t>
      </w:r>
      <w:r w:rsidR="00851A11">
        <w:rPr>
          <w:rFonts w:cstheme="minorHAnsi"/>
          <w:sz w:val="24"/>
          <w:szCs w:val="24"/>
        </w:rPr>
        <w:t xml:space="preserve">and </w:t>
      </w:r>
      <w:r w:rsidRPr="00696823">
        <w:rPr>
          <w:rFonts w:cstheme="minorHAnsi"/>
          <w:bCs/>
          <w:sz w:val="24"/>
          <w:szCs w:val="24"/>
        </w:rPr>
        <w:t xml:space="preserve">practical impulsive sources not mentioned specifically by the standards </w:t>
      </w:r>
      <w:r w:rsidR="004A1BF8" w:rsidRPr="00696823">
        <w:rPr>
          <w:rFonts w:cstheme="minorHAnsi"/>
          <w:bCs/>
          <w:sz w:val="24"/>
          <w:szCs w:val="24"/>
        </w:rPr>
        <w:t xml:space="preserve">are </w:t>
      </w:r>
      <w:r w:rsidR="006376B6">
        <w:rPr>
          <w:rFonts w:cstheme="minorHAnsi"/>
          <w:bCs/>
          <w:sz w:val="24"/>
          <w:szCs w:val="24"/>
        </w:rPr>
        <w:t xml:space="preserve">nevertheless </w:t>
      </w:r>
      <w:r w:rsidRPr="00696823">
        <w:rPr>
          <w:rFonts w:cstheme="minorHAnsi"/>
          <w:bCs/>
          <w:sz w:val="24"/>
          <w:szCs w:val="24"/>
        </w:rPr>
        <w:t xml:space="preserve">widely used by </w:t>
      </w:r>
      <w:r w:rsidR="00A21BC1" w:rsidRPr="00696823">
        <w:rPr>
          <w:rFonts w:cstheme="minorHAnsi"/>
          <w:bCs/>
          <w:sz w:val="24"/>
          <w:szCs w:val="24"/>
        </w:rPr>
        <w:t xml:space="preserve">researchers and </w:t>
      </w:r>
      <w:r w:rsidRPr="00696823">
        <w:rPr>
          <w:rFonts w:cstheme="minorHAnsi"/>
          <w:bCs/>
          <w:sz w:val="24"/>
          <w:szCs w:val="24"/>
        </w:rPr>
        <w:t>acoustic practitioners</w:t>
      </w:r>
      <w:r w:rsidR="004A1BF8" w:rsidRPr="00696823">
        <w:rPr>
          <w:rFonts w:cstheme="minorHAnsi"/>
          <w:bCs/>
          <w:sz w:val="24"/>
          <w:szCs w:val="24"/>
        </w:rPr>
        <w:t xml:space="preserve"> in the industry. They</w:t>
      </w:r>
      <w:r w:rsidRPr="00696823">
        <w:rPr>
          <w:rFonts w:cstheme="minorHAnsi"/>
          <w:bCs/>
          <w:sz w:val="24"/>
          <w:szCs w:val="24"/>
        </w:rPr>
        <w:t xml:space="preserve"> </w:t>
      </w:r>
      <w:r w:rsidR="001A0BFE" w:rsidRPr="00696823">
        <w:rPr>
          <w:rFonts w:cstheme="minorHAnsi"/>
          <w:bCs/>
          <w:sz w:val="24"/>
          <w:szCs w:val="24"/>
        </w:rPr>
        <w:t>include</w:t>
      </w:r>
      <w:r w:rsidRPr="00696823">
        <w:rPr>
          <w:rFonts w:cstheme="minorHAnsi"/>
          <w:bCs/>
          <w:sz w:val="24"/>
          <w:szCs w:val="24"/>
        </w:rPr>
        <w:t xml:space="preserve"> balloon bursts</w:t>
      </w:r>
      <w:r w:rsidR="00B854EB" w:rsidRPr="00696823">
        <w:rPr>
          <w:rFonts w:cstheme="minorHAnsi"/>
          <w:bCs/>
          <w:sz w:val="24"/>
          <w:szCs w:val="24"/>
        </w:rPr>
        <w:t xml:space="preserve"> [10,11]</w:t>
      </w:r>
      <w:r w:rsidR="002D30B1">
        <w:rPr>
          <w:rFonts w:cstheme="minorHAnsi"/>
          <w:bCs/>
          <w:sz w:val="24"/>
          <w:szCs w:val="24"/>
        </w:rPr>
        <w:t xml:space="preserve"> (Figure 2)</w:t>
      </w:r>
      <w:r w:rsidR="00DC7767" w:rsidRPr="00696823">
        <w:rPr>
          <w:rFonts w:cstheme="minorHAnsi"/>
          <w:bCs/>
          <w:sz w:val="24"/>
          <w:szCs w:val="24"/>
        </w:rPr>
        <w:t>,</w:t>
      </w:r>
      <w:r w:rsidRPr="00696823">
        <w:rPr>
          <w:rFonts w:cstheme="minorHAnsi"/>
          <w:bCs/>
          <w:sz w:val="24"/>
          <w:szCs w:val="24"/>
        </w:rPr>
        <w:t xml:space="preserve"> fire cracker</w:t>
      </w:r>
      <w:r w:rsidR="00A21BC1" w:rsidRPr="00696823">
        <w:rPr>
          <w:rFonts w:cstheme="minorHAnsi"/>
          <w:bCs/>
          <w:sz w:val="24"/>
          <w:szCs w:val="24"/>
        </w:rPr>
        <w:t xml:space="preserve"> </w:t>
      </w:r>
      <w:r w:rsidRPr="00696823">
        <w:rPr>
          <w:rFonts w:cstheme="minorHAnsi"/>
          <w:bCs/>
          <w:sz w:val="24"/>
          <w:szCs w:val="24"/>
        </w:rPr>
        <w:t xml:space="preserve">explosions </w:t>
      </w:r>
      <w:r w:rsidR="00DC7767" w:rsidRPr="00696823">
        <w:rPr>
          <w:rFonts w:cstheme="minorHAnsi"/>
          <w:bCs/>
          <w:sz w:val="24"/>
          <w:szCs w:val="24"/>
        </w:rPr>
        <w:t>[12</w:t>
      </w:r>
      <w:r w:rsidR="00A14696">
        <w:rPr>
          <w:rFonts w:cstheme="minorHAnsi"/>
          <w:bCs/>
          <w:sz w:val="24"/>
          <w:szCs w:val="24"/>
        </w:rPr>
        <w:t>],</w:t>
      </w:r>
      <w:r w:rsidRPr="00696823">
        <w:rPr>
          <w:rFonts w:cstheme="minorHAnsi"/>
          <w:bCs/>
          <w:sz w:val="24"/>
          <w:szCs w:val="24"/>
        </w:rPr>
        <w:t xml:space="preserve"> bangs from mechanical systems (</w:t>
      </w:r>
      <w:r w:rsidR="006B0AAC">
        <w:rPr>
          <w:rFonts w:cstheme="minorHAnsi"/>
          <w:bCs/>
          <w:sz w:val="24"/>
          <w:szCs w:val="24"/>
        </w:rPr>
        <w:t xml:space="preserve">e.g. </w:t>
      </w:r>
      <w:r w:rsidR="00DC7767" w:rsidRPr="00696823">
        <w:rPr>
          <w:rFonts w:cstheme="minorHAnsi"/>
          <w:bCs/>
          <w:sz w:val="24"/>
          <w:szCs w:val="24"/>
        </w:rPr>
        <w:t>clappers</w:t>
      </w:r>
      <w:r w:rsidR="00362F13">
        <w:rPr>
          <w:rFonts w:cstheme="minorHAnsi"/>
          <w:bCs/>
          <w:sz w:val="24"/>
          <w:szCs w:val="24"/>
        </w:rPr>
        <w:t>, see Figure 3</w:t>
      </w:r>
      <w:r w:rsidR="00DC7767" w:rsidRPr="00696823">
        <w:rPr>
          <w:rFonts w:cstheme="minorHAnsi"/>
          <w:bCs/>
          <w:sz w:val="24"/>
          <w:szCs w:val="24"/>
        </w:rPr>
        <w:t>) [13</w:t>
      </w:r>
      <w:r w:rsidRPr="00696823">
        <w:rPr>
          <w:rFonts w:cstheme="minorHAnsi"/>
          <w:bCs/>
          <w:sz w:val="24"/>
          <w:szCs w:val="24"/>
        </w:rPr>
        <w:t>]</w:t>
      </w:r>
      <w:r w:rsidR="00A14696">
        <w:rPr>
          <w:rFonts w:cstheme="minorHAnsi"/>
          <w:bCs/>
          <w:sz w:val="24"/>
          <w:szCs w:val="24"/>
        </w:rPr>
        <w:t xml:space="preserve"> and even hand claps [14]</w:t>
      </w:r>
      <w:r w:rsidR="00362F13">
        <w:rPr>
          <w:rFonts w:cstheme="minorHAnsi"/>
          <w:bCs/>
          <w:sz w:val="24"/>
          <w:szCs w:val="24"/>
        </w:rPr>
        <w:t>.</w:t>
      </w:r>
      <w:r w:rsidR="002D30B1">
        <w:rPr>
          <w:rFonts w:cstheme="minorHAnsi"/>
          <w:bCs/>
          <w:sz w:val="24"/>
          <w:szCs w:val="24"/>
        </w:rPr>
        <w:t xml:space="preserve"> </w:t>
      </w:r>
    </w:p>
    <w:p w14:paraId="401E7F45" w14:textId="77777777" w:rsidR="006B0AAC" w:rsidRDefault="006B0AAC" w:rsidP="005D16A4">
      <w:pPr>
        <w:autoSpaceDE w:val="0"/>
        <w:autoSpaceDN w:val="0"/>
        <w:adjustRightInd w:val="0"/>
        <w:spacing w:after="0" w:line="240" w:lineRule="auto"/>
        <w:ind w:firstLine="708"/>
        <w:jc w:val="both"/>
        <w:rPr>
          <w:rFonts w:cstheme="minorHAnsi"/>
          <w:bCs/>
          <w:sz w:val="24"/>
          <w:szCs w:val="24"/>
        </w:rPr>
      </w:pPr>
    </w:p>
    <w:p w14:paraId="3B2191E6" w14:textId="34F33C3C" w:rsidR="000F22E7" w:rsidRDefault="006549DE" w:rsidP="005D16A4">
      <w:pPr>
        <w:autoSpaceDE w:val="0"/>
        <w:autoSpaceDN w:val="0"/>
        <w:adjustRightInd w:val="0"/>
        <w:spacing w:after="0" w:line="240" w:lineRule="auto"/>
        <w:ind w:firstLine="708"/>
        <w:jc w:val="both"/>
        <w:rPr>
          <w:rFonts w:cstheme="minorHAnsi"/>
          <w:bCs/>
          <w:sz w:val="24"/>
          <w:szCs w:val="24"/>
        </w:rPr>
      </w:pPr>
      <w:r>
        <w:rPr>
          <w:rFonts w:cstheme="minorHAnsi"/>
          <w:i/>
          <w:noProof/>
          <w:sz w:val="24"/>
          <w:szCs w:val="24"/>
          <w:lang w:eastAsia="en-GB"/>
        </w:rPr>
        <w:lastRenderedPageBreak/>
        <w:drawing>
          <wp:anchor distT="0" distB="0" distL="114300" distR="114300" simplePos="0" relativeHeight="251669504" behindDoc="1" locked="0" layoutInCell="1" allowOverlap="1" wp14:anchorId="04ECD04B" wp14:editId="283512EE">
            <wp:simplePos x="0" y="0"/>
            <wp:positionH relativeFrom="column">
              <wp:posOffset>2468880</wp:posOffset>
            </wp:positionH>
            <wp:positionV relativeFrom="paragraph">
              <wp:posOffset>-90170</wp:posOffset>
            </wp:positionV>
            <wp:extent cx="2552700" cy="1733550"/>
            <wp:effectExtent l="0" t="0" r="0" b="0"/>
            <wp:wrapTight wrapText="bothSides">
              <wp:wrapPolygon edited="0">
                <wp:start x="0" y="0"/>
                <wp:lineTo x="0" y="21363"/>
                <wp:lineTo x="21439" y="21363"/>
                <wp:lineTo x="21439" y="0"/>
                <wp:lineTo x="0" y="0"/>
              </wp:wrapPolygon>
            </wp:wrapTight>
            <wp:docPr id="3" name="Picture 3" descr="C:\Users\TL\AppData\Local\Microsoft\Windows\INetCache\Content.Word\Lab Balloon best landscape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L\AppData\Local\Microsoft\Windows\INetCache\Content.Word\Lab Balloon best landscape reduc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AAC" w:rsidRPr="00913523">
        <w:rPr>
          <w:noProof/>
          <w:lang w:eastAsia="en-GB"/>
        </w:rPr>
        <w:drawing>
          <wp:anchor distT="0" distB="0" distL="114300" distR="114300" simplePos="0" relativeHeight="251656192" behindDoc="1" locked="0" layoutInCell="1" allowOverlap="1" wp14:anchorId="0436D159" wp14:editId="725A99F8">
            <wp:simplePos x="0" y="0"/>
            <wp:positionH relativeFrom="column">
              <wp:posOffset>291465</wp:posOffset>
            </wp:positionH>
            <wp:positionV relativeFrom="paragraph">
              <wp:posOffset>-86360</wp:posOffset>
            </wp:positionV>
            <wp:extent cx="1971675" cy="1737995"/>
            <wp:effectExtent l="0" t="0" r="9525" b="0"/>
            <wp:wrapTight wrapText="bothSides">
              <wp:wrapPolygon edited="0">
                <wp:start x="0" y="0"/>
                <wp:lineTo x="0" y="21308"/>
                <wp:lineTo x="21496" y="21308"/>
                <wp:lineTo x="2149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71675" cy="1737995"/>
                    </a:xfrm>
                    <a:prstGeom prst="rect">
                      <a:avLst/>
                    </a:prstGeom>
                  </pic:spPr>
                </pic:pic>
              </a:graphicData>
            </a:graphic>
            <wp14:sizeRelH relativeFrom="page">
              <wp14:pctWidth>0</wp14:pctWidth>
            </wp14:sizeRelH>
            <wp14:sizeRelV relativeFrom="page">
              <wp14:pctHeight>0</wp14:pctHeight>
            </wp14:sizeRelV>
          </wp:anchor>
        </w:drawing>
      </w:r>
    </w:p>
    <w:p w14:paraId="66163639" w14:textId="5BA37054" w:rsidR="000F22E7" w:rsidRDefault="000F22E7" w:rsidP="005D16A4">
      <w:pPr>
        <w:autoSpaceDE w:val="0"/>
        <w:autoSpaceDN w:val="0"/>
        <w:adjustRightInd w:val="0"/>
        <w:spacing w:after="0" w:line="240" w:lineRule="auto"/>
        <w:ind w:firstLine="708"/>
        <w:jc w:val="both"/>
        <w:rPr>
          <w:rFonts w:cstheme="minorHAnsi"/>
          <w:bCs/>
          <w:sz w:val="24"/>
          <w:szCs w:val="24"/>
        </w:rPr>
      </w:pPr>
    </w:p>
    <w:p w14:paraId="7938220F" w14:textId="1E20149A" w:rsidR="000F22E7" w:rsidRDefault="000F22E7" w:rsidP="005D16A4">
      <w:pPr>
        <w:autoSpaceDE w:val="0"/>
        <w:autoSpaceDN w:val="0"/>
        <w:adjustRightInd w:val="0"/>
        <w:spacing w:after="0" w:line="240" w:lineRule="auto"/>
        <w:ind w:firstLine="708"/>
        <w:jc w:val="both"/>
        <w:rPr>
          <w:rFonts w:cstheme="minorHAnsi"/>
          <w:bCs/>
          <w:color w:val="0070C0"/>
          <w:sz w:val="24"/>
          <w:szCs w:val="24"/>
        </w:rPr>
      </w:pPr>
    </w:p>
    <w:p w14:paraId="4FC31F34" w14:textId="0B90DDC5" w:rsidR="000F22E7" w:rsidRDefault="000F22E7" w:rsidP="005D16A4">
      <w:pPr>
        <w:autoSpaceDE w:val="0"/>
        <w:autoSpaceDN w:val="0"/>
        <w:adjustRightInd w:val="0"/>
        <w:spacing w:after="0" w:line="240" w:lineRule="auto"/>
        <w:ind w:firstLine="708"/>
        <w:jc w:val="both"/>
        <w:rPr>
          <w:rFonts w:cstheme="minorHAnsi"/>
          <w:bCs/>
          <w:color w:val="0070C0"/>
          <w:sz w:val="24"/>
          <w:szCs w:val="24"/>
        </w:rPr>
      </w:pPr>
    </w:p>
    <w:p w14:paraId="4F9873CE" w14:textId="77777777" w:rsidR="000F22E7" w:rsidRPr="002D30B1" w:rsidRDefault="000F22E7" w:rsidP="005D16A4">
      <w:pPr>
        <w:autoSpaceDE w:val="0"/>
        <w:autoSpaceDN w:val="0"/>
        <w:adjustRightInd w:val="0"/>
        <w:spacing w:after="0" w:line="240" w:lineRule="auto"/>
        <w:ind w:firstLine="708"/>
        <w:jc w:val="both"/>
        <w:rPr>
          <w:rFonts w:cstheme="minorHAnsi"/>
          <w:bCs/>
          <w:color w:val="0070C0"/>
          <w:sz w:val="24"/>
          <w:szCs w:val="24"/>
        </w:rPr>
      </w:pPr>
    </w:p>
    <w:p w14:paraId="1AFCF9CD" w14:textId="76E0D04F" w:rsidR="002D30B1" w:rsidRDefault="002D30B1" w:rsidP="005D16A4">
      <w:pPr>
        <w:autoSpaceDE w:val="0"/>
        <w:autoSpaceDN w:val="0"/>
        <w:adjustRightInd w:val="0"/>
        <w:spacing w:after="0" w:line="240" w:lineRule="auto"/>
        <w:jc w:val="both"/>
        <w:rPr>
          <w:rFonts w:cstheme="minorHAnsi"/>
          <w:sz w:val="24"/>
          <w:szCs w:val="24"/>
        </w:rPr>
      </w:pPr>
    </w:p>
    <w:p w14:paraId="7BB45D10" w14:textId="3BBEF562" w:rsidR="000F22E7" w:rsidRDefault="000F22E7" w:rsidP="005D16A4">
      <w:pPr>
        <w:autoSpaceDE w:val="0"/>
        <w:autoSpaceDN w:val="0"/>
        <w:adjustRightInd w:val="0"/>
        <w:spacing w:after="0" w:line="240" w:lineRule="auto"/>
        <w:jc w:val="both"/>
        <w:rPr>
          <w:rFonts w:cstheme="minorHAnsi"/>
          <w:i/>
          <w:sz w:val="24"/>
          <w:szCs w:val="24"/>
        </w:rPr>
      </w:pPr>
    </w:p>
    <w:p w14:paraId="64B0A28A" w14:textId="35593D5B" w:rsidR="000F22E7" w:rsidRDefault="000F22E7" w:rsidP="005D16A4">
      <w:pPr>
        <w:autoSpaceDE w:val="0"/>
        <w:autoSpaceDN w:val="0"/>
        <w:adjustRightInd w:val="0"/>
        <w:spacing w:after="0" w:line="240" w:lineRule="auto"/>
        <w:jc w:val="both"/>
        <w:rPr>
          <w:rFonts w:cstheme="minorHAnsi"/>
          <w:i/>
          <w:sz w:val="24"/>
          <w:szCs w:val="24"/>
        </w:rPr>
      </w:pPr>
    </w:p>
    <w:p w14:paraId="66C0B3BD" w14:textId="68B254F3" w:rsidR="000F22E7" w:rsidRDefault="006B0AAC" w:rsidP="005D16A4">
      <w:pPr>
        <w:autoSpaceDE w:val="0"/>
        <w:autoSpaceDN w:val="0"/>
        <w:adjustRightInd w:val="0"/>
        <w:spacing w:after="0" w:line="240" w:lineRule="auto"/>
        <w:jc w:val="both"/>
        <w:rPr>
          <w:rFonts w:cstheme="minorHAnsi"/>
          <w:i/>
          <w:sz w:val="24"/>
          <w:szCs w:val="24"/>
        </w:rPr>
      </w:pPr>
      <w:r>
        <w:rPr>
          <w:rFonts w:cstheme="minorHAnsi"/>
          <w:i/>
          <w:sz w:val="24"/>
          <w:szCs w:val="24"/>
        </w:rPr>
        <w:t xml:space="preserve">         </w:t>
      </w:r>
    </w:p>
    <w:p w14:paraId="1298E027" w14:textId="77777777" w:rsidR="000F22E7" w:rsidRDefault="000F22E7" w:rsidP="005D16A4">
      <w:pPr>
        <w:autoSpaceDE w:val="0"/>
        <w:autoSpaceDN w:val="0"/>
        <w:adjustRightInd w:val="0"/>
        <w:spacing w:after="0" w:line="240" w:lineRule="auto"/>
        <w:jc w:val="both"/>
        <w:rPr>
          <w:rFonts w:cstheme="minorHAnsi"/>
          <w:i/>
          <w:sz w:val="24"/>
          <w:szCs w:val="24"/>
        </w:rPr>
      </w:pPr>
    </w:p>
    <w:p w14:paraId="7607F03B" w14:textId="6BBED25B" w:rsidR="002D30B1" w:rsidRPr="00F36DB6" w:rsidRDefault="002D30B1" w:rsidP="005D16A4">
      <w:pPr>
        <w:autoSpaceDE w:val="0"/>
        <w:autoSpaceDN w:val="0"/>
        <w:adjustRightInd w:val="0"/>
        <w:spacing w:after="0" w:line="240" w:lineRule="auto"/>
        <w:jc w:val="both"/>
        <w:rPr>
          <w:rFonts w:cstheme="minorHAnsi"/>
          <w:i/>
          <w:sz w:val="24"/>
          <w:szCs w:val="24"/>
        </w:rPr>
      </w:pPr>
      <w:r w:rsidRPr="00F36DB6">
        <w:rPr>
          <w:rFonts w:cstheme="minorHAnsi"/>
          <w:i/>
          <w:sz w:val="24"/>
          <w:szCs w:val="24"/>
        </w:rPr>
        <w:t xml:space="preserve">Figure 2 Traditional sources: starter pistol </w:t>
      </w:r>
      <w:r>
        <w:rPr>
          <w:rFonts w:cstheme="minorHAnsi"/>
          <w:i/>
          <w:sz w:val="24"/>
          <w:szCs w:val="24"/>
        </w:rPr>
        <w:t>being used in Royal Festival Hall (London, UK )</w:t>
      </w:r>
      <w:r w:rsidRPr="00F36DB6">
        <w:rPr>
          <w:rFonts w:cstheme="minorHAnsi"/>
          <w:i/>
          <w:sz w:val="24"/>
          <w:szCs w:val="24"/>
        </w:rPr>
        <w:t>(left) and balloon bu</w:t>
      </w:r>
      <w:r>
        <w:rPr>
          <w:rFonts w:cstheme="minorHAnsi"/>
          <w:i/>
          <w:sz w:val="24"/>
          <w:szCs w:val="24"/>
        </w:rPr>
        <w:t xml:space="preserve">rst </w:t>
      </w:r>
      <w:r w:rsidR="00362F13">
        <w:rPr>
          <w:rFonts w:cstheme="minorHAnsi"/>
          <w:i/>
          <w:sz w:val="24"/>
          <w:szCs w:val="24"/>
        </w:rPr>
        <w:t xml:space="preserve">being </w:t>
      </w:r>
      <w:r>
        <w:rPr>
          <w:rFonts w:cstheme="minorHAnsi"/>
          <w:i/>
          <w:sz w:val="24"/>
          <w:szCs w:val="24"/>
        </w:rPr>
        <w:t>used at LSBU acoustics laboratory (right).</w:t>
      </w:r>
    </w:p>
    <w:p w14:paraId="29980192" w14:textId="77777777" w:rsidR="002D30B1" w:rsidRDefault="002D30B1" w:rsidP="005D16A4">
      <w:pPr>
        <w:autoSpaceDE w:val="0"/>
        <w:autoSpaceDN w:val="0"/>
        <w:adjustRightInd w:val="0"/>
        <w:spacing w:after="0" w:line="240" w:lineRule="auto"/>
        <w:jc w:val="both"/>
        <w:rPr>
          <w:rFonts w:cstheme="minorHAnsi"/>
          <w:sz w:val="24"/>
          <w:szCs w:val="24"/>
        </w:rPr>
      </w:pPr>
    </w:p>
    <w:p w14:paraId="754745A8" w14:textId="1232C2B2" w:rsidR="00407C1D" w:rsidRDefault="009D33BE" w:rsidP="005D16A4">
      <w:pPr>
        <w:autoSpaceDE w:val="0"/>
        <w:autoSpaceDN w:val="0"/>
        <w:adjustRightInd w:val="0"/>
        <w:spacing w:after="0" w:line="240" w:lineRule="auto"/>
        <w:jc w:val="both"/>
        <w:rPr>
          <w:rFonts w:cstheme="minorHAnsi"/>
          <w:sz w:val="24"/>
          <w:szCs w:val="24"/>
        </w:rPr>
      </w:pPr>
      <w:r>
        <w:rPr>
          <w:rFonts w:cstheme="minorHAnsi"/>
          <w:sz w:val="24"/>
          <w:szCs w:val="24"/>
        </w:rPr>
        <w:t xml:space="preserve">The advantages of these </w:t>
      </w:r>
      <w:r w:rsidR="001A0BFE">
        <w:rPr>
          <w:rFonts w:cstheme="minorHAnsi"/>
          <w:sz w:val="24"/>
          <w:szCs w:val="24"/>
        </w:rPr>
        <w:t xml:space="preserve">traditional </w:t>
      </w:r>
      <w:r>
        <w:rPr>
          <w:rFonts w:cstheme="minorHAnsi"/>
          <w:sz w:val="24"/>
          <w:szCs w:val="24"/>
        </w:rPr>
        <w:t xml:space="preserve">impulsive sources are portability, simple use, light weight, low cost, small </w:t>
      </w:r>
      <w:r w:rsidR="00C774E2">
        <w:rPr>
          <w:rFonts w:cstheme="minorHAnsi"/>
          <w:sz w:val="24"/>
          <w:szCs w:val="24"/>
        </w:rPr>
        <w:t>volume</w:t>
      </w:r>
      <w:r w:rsidR="001A0BFE">
        <w:rPr>
          <w:rFonts w:cstheme="minorHAnsi"/>
          <w:sz w:val="24"/>
          <w:szCs w:val="24"/>
        </w:rPr>
        <w:t xml:space="preserve"> and</w:t>
      </w:r>
      <w:r>
        <w:rPr>
          <w:rFonts w:cstheme="minorHAnsi"/>
          <w:sz w:val="24"/>
          <w:szCs w:val="24"/>
        </w:rPr>
        <w:t xml:space="preserve"> quick operation.</w:t>
      </w:r>
      <w:r w:rsidR="008921D9">
        <w:rPr>
          <w:rFonts w:cstheme="minorHAnsi"/>
          <w:sz w:val="24"/>
          <w:szCs w:val="24"/>
        </w:rPr>
        <w:t xml:space="preserve"> </w:t>
      </w:r>
      <w:r w:rsidR="00D453F5">
        <w:rPr>
          <w:rFonts w:cstheme="minorHAnsi"/>
          <w:sz w:val="24"/>
          <w:szCs w:val="24"/>
        </w:rPr>
        <w:t>However, t</w:t>
      </w:r>
      <w:r w:rsidR="008921D9">
        <w:rPr>
          <w:rFonts w:cstheme="minorHAnsi"/>
          <w:sz w:val="24"/>
          <w:szCs w:val="24"/>
        </w:rPr>
        <w:t>hey have their own p</w:t>
      </w:r>
      <w:r w:rsidR="00B46CAF">
        <w:rPr>
          <w:rFonts w:cstheme="minorHAnsi"/>
          <w:sz w:val="24"/>
          <w:szCs w:val="24"/>
        </w:rPr>
        <w:t>r</w:t>
      </w:r>
      <w:r w:rsidR="008921D9">
        <w:rPr>
          <w:rFonts w:cstheme="minorHAnsi"/>
          <w:sz w:val="24"/>
          <w:szCs w:val="24"/>
        </w:rPr>
        <w:t>a</w:t>
      </w:r>
      <w:r w:rsidR="00B46CAF">
        <w:rPr>
          <w:rFonts w:cstheme="minorHAnsi"/>
          <w:sz w:val="24"/>
          <w:szCs w:val="24"/>
        </w:rPr>
        <w:t xml:space="preserve">ctical disadvantages </w:t>
      </w:r>
      <w:r w:rsidR="00C774E2">
        <w:rPr>
          <w:rFonts w:cstheme="minorHAnsi"/>
          <w:sz w:val="24"/>
          <w:szCs w:val="24"/>
        </w:rPr>
        <w:t>such the</w:t>
      </w:r>
      <w:r w:rsidR="00B46CAF">
        <w:rPr>
          <w:rFonts w:cstheme="minorHAnsi"/>
          <w:sz w:val="24"/>
          <w:szCs w:val="24"/>
        </w:rPr>
        <w:t xml:space="preserve"> need to inflate balloons, </w:t>
      </w:r>
      <w:r w:rsidR="00D074DD">
        <w:rPr>
          <w:rFonts w:cstheme="minorHAnsi"/>
          <w:sz w:val="24"/>
          <w:szCs w:val="24"/>
        </w:rPr>
        <w:t xml:space="preserve">the need of powerful electrical arc to generate an electrical spark of sufficient peak sound pressure level (SPL), </w:t>
      </w:r>
      <w:r w:rsidR="00B46CAF">
        <w:rPr>
          <w:rFonts w:cstheme="minorHAnsi"/>
          <w:sz w:val="24"/>
          <w:szCs w:val="24"/>
        </w:rPr>
        <w:t>health, safety and security concern</w:t>
      </w:r>
      <w:r w:rsidR="006376B6">
        <w:rPr>
          <w:rFonts w:cstheme="minorHAnsi"/>
          <w:sz w:val="24"/>
          <w:szCs w:val="24"/>
        </w:rPr>
        <w:t>s</w:t>
      </w:r>
      <w:r w:rsidR="00B46CAF">
        <w:rPr>
          <w:rFonts w:cstheme="minorHAnsi"/>
          <w:sz w:val="24"/>
          <w:szCs w:val="24"/>
        </w:rPr>
        <w:t xml:space="preserve"> in the use of</w:t>
      </w:r>
      <w:r w:rsidR="00D074DD">
        <w:rPr>
          <w:rFonts w:cstheme="minorHAnsi"/>
          <w:sz w:val="24"/>
          <w:szCs w:val="24"/>
        </w:rPr>
        <w:t xml:space="preserve"> </w:t>
      </w:r>
      <w:r w:rsidR="001A0BFE">
        <w:rPr>
          <w:rFonts w:cstheme="minorHAnsi"/>
          <w:sz w:val="24"/>
          <w:szCs w:val="24"/>
        </w:rPr>
        <w:t xml:space="preserve">blank </w:t>
      </w:r>
      <w:r w:rsidR="006376B6">
        <w:rPr>
          <w:rFonts w:cstheme="minorHAnsi"/>
          <w:sz w:val="24"/>
          <w:szCs w:val="24"/>
        </w:rPr>
        <w:t xml:space="preserve">firing pistols (starter pistol) </w:t>
      </w:r>
      <w:r w:rsidR="001A0BFE">
        <w:rPr>
          <w:rFonts w:cstheme="minorHAnsi"/>
          <w:sz w:val="24"/>
          <w:szCs w:val="24"/>
        </w:rPr>
        <w:t xml:space="preserve"> and fire crackers</w:t>
      </w:r>
      <w:r w:rsidR="00B46CAF">
        <w:rPr>
          <w:rFonts w:cstheme="minorHAnsi"/>
          <w:sz w:val="24"/>
          <w:szCs w:val="24"/>
        </w:rPr>
        <w:t xml:space="preserve">. </w:t>
      </w:r>
      <w:r w:rsidR="00407C1D">
        <w:rPr>
          <w:rFonts w:cstheme="minorHAnsi"/>
          <w:sz w:val="24"/>
          <w:szCs w:val="24"/>
        </w:rPr>
        <w:t>Moreover</w:t>
      </w:r>
      <w:r w:rsidR="00106A89">
        <w:rPr>
          <w:rFonts w:cstheme="minorHAnsi"/>
          <w:sz w:val="24"/>
          <w:szCs w:val="24"/>
        </w:rPr>
        <w:t>,</w:t>
      </w:r>
      <w:r w:rsidR="00407C1D">
        <w:rPr>
          <w:rFonts w:cstheme="minorHAnsi"/>
          <w:sz w:val="24"/>
          <w:szCs w:val="24"/>
        </w:rPr>
        <w:t xml:space="preserve"> the use of these sources require</w:t>
      </w:r>
      <w:r w:rsidR="008877B5">
        <w:rPr>
          <w:rFonts w:cstheme="minorHAnsi"/>
          <w:sz w:val="24"/>
          <w:szCs w:val="24"/>
        </w:rPr>
        <w:t>s</w:t>
      </w:r>
      <w:r w:rsidR="00407C1D">
        <w:rPr>
          <w:rFonts w:cstheme="minorHAnsi"/>
          <w:sz w:val="24"/>
          <w:szCs w:val="24"/>
        </w:rPr>
        <w:t xml:space="preserve"> measurement instrumentation that can withstand and process adequately the very short and high peak </w:t>
      </w:r>
      <w:r w:rsidR="00D074DD">
        <w:rPr>
          <w:rFonts w:cstheme="minorHAnsi"/>
          <w:sz w:val="24"/>
          <w:szCs w:val="24"/>
        </w:rPr>
        <w:t>SPL.</w:t>
      </w:r>
      <w:r w:rsidR="00407C1D">
        <w:rPr>
          <w:rFonts w:cstheme="minorHAnsi"/>
          <w:sz w:val="24"/>
          <w:szCs w:val="24"/>
        </w:rPr>
        <w:t xml:space="preserve"> </w:t>
      </w:r>
    </w:p>
    <w:p w14:paraId="3BD21FE7" w14:textId="77777777" w:rsidR="00F95A30" w:rsidRPr="00407C1D" w:rsidRDefault="00F95A30" w:rsidP="005D16A4">
      <w:pPr>
        <w:autoSpaceDE w:val="0"/>
        <w:autoSpaceDN w:val="0"/>
        <w:adjustRightInd w:val="0"/>
        <w:spacing w:after="0" w:line="240" w:lineRule="auto"/>
        <w:jc w:val="both"/>
        <w:rPr>
          <w:rFonts w:cstheme="minorHAnsi"/>
          <w:sz w:val="24"/>
          <w:szCs w:val="24"/>
        </w:rPr>
      </w:pPr>
    </w:p>
    <w:p w14:paraId="4780F483" w14:textId="04A9404A" w:rsidR="002D30B1" w:rsidRPr="00407C1D" w:rsidRDefault="002D30B1" w:rsidP="005D16A4">
      <w:pPr>
        <w:autoSpaceDE w:val="0"/>
        <w:autoSpaceDN w:val="0"/>
        <w:adjustRightInd w:val="0"/>
        <w:spacing w:after="0" w:line="240" w:lineRule="auto"/>
        <w:jc w:val="both"/>
        <w:rPr>
          <w:rFonts w:cstheme="minorHAnsi"/>
          <w:sz w:val="24"/>
          <w:szCs w:val="24"/>
        </w:rPr>
      </w:pPr>
    </w:p>
    <w:p w14:paraId="39312174" w14:textId="6421B438" w:rsidR="002D30B1" w:rsidRDefault="000F22E7" w:rsidP="005D16A4">
      <w:pPr>
        <w:autoSpaceDE w:val="0"/>
        <w:autoSpaceDN w:val="0"/>
        <w:adjustRightInd w:val="0"/>
        <w:spacing w:after="0" w:line="240" w:lineRule="auto"/>
        <w:jc w:val="both"/>
        <w:rPr>
          <w:rFonts w:cstheme="minorHAnsi"/>
          <w:sz w:val="24"/>
          <w:szCs w:val="24"/>
        </w:rPr>
      </w:pPr>
      <w:r w:rsidRPr="00913523">
        <w:rPr>
          <w:noProof/>
          <w:lang w:eastAsia="en-GB"/>
        </w:rPr>
        <w:drawing>
          <wp:anchor distT="0" distB="0" distL="114300" distR="114300" simplePos="0" relativeHeight="251661312" behindDoc="1" locked="0" layoutInCell="1" allowOverlap="1" wp14:anchorId="60D80E79" wp14:editId="6307C5B3">
            <wp:simplePos x="0" y="0"/>
            <wp:positionH relativeFrom="column">
              <wp:posOffset>386715</wp:posOffset>
            </wp:positionH>
            <wp:positionV relativeFrom="paragraph">
              <wp:posOffset>54610</wp:posOffset>
            </wp:positionV>
            <wp:extent cx="1410970" cy="1202055"/>
            <wp:effectExtent l="0" t="0" r="0" b="0"/>
            <wp:wrapTight wrapText="bothSides">
              <wp:wrapPolygon edited="0">
                <wp:start x="0" y="0"/>
                <wp:lineTo x="0" y="21223"/>
                <wp:lineTo x="21289" y="21223"/>
                <wp:lineTo x="2128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10970" cy="1202055"/>
                    </a:xfrm>
                    <a:prstGeom prst="rect">
                      <a:avLst/>
                    </a:prstGeom>
                  </pic:spPr>
                </pic:pic>
              </a:graphicData>
            </a:graphic>
            <wp14:sizeRelH relativeFrom="page">
              <wp14:pctWidth>0</wp14:pctWidth>
            </wp14:sizeRelH>
            <wp14:sizeRelV relativeFrom="page">
              <wp14:pctHeight>0</wp14:pctHeight>
            </wp14:sizeRelV>
          </wp:anchor>
        </w:drawing>
      </w:r>
      <w:r w:rsidRPr="00A90D31">
        <w:rPr>
          <w:noProof/>
          <w:lang w:eastAsia="en-GB"/>
        </w:rPr>
        <w:drawing>
          <wp:anchor distT="0" distB="0" distL="114300" distR="114300" simplePos="0" relativeHeight="251646976" behindDoc="1" locked="0" layoutInCell="1" allowOverlap="1" wp14:anchorId="629B5AA8" wp14:editId="5836D984">
            <wp:simplePos x="0" y="0"/>
            <wp:positionH relativeFrom="column">
              <wp:posOffset>2539365</wp:posOffset>
            </wp:positionH>
            <wp:positionV relativeFrom="paragraph">
              <wp:posOffset>36195</wp:posOffset>
            </wp:positionV>
            <wp:extent cx="2171700" cy="1221105"/>
            <wp:effectExtent l="0" t="0" r="0" b="0"/>
            <wp:wrapTight wrapText="bothSides">
              <wp:wrapPolygon edited="0">
                <wp:start x="0" y="0"/>
                <wp:lineTo x="0" y="21229"/>
                <wp:lineTo x="21411" y="21229"/>
                <wp:lineTo x="2141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71700" cy="1221105"/>
                    </a:xfrm>
                    <a:prstGeom prst="rect">
                      <a:avLst/>
                    </a:prstGeom>
                  </pic:spPr>
                </pic:pic>
              </a:graphicData>
            </a:graphic>
            <wp14:sizeRelH relativeFrom="page">
              <wp14:pctWidth>0</wp14:pctWidth>
            </wp14:sizeRelH>
            <wp14:sizeRelV relativeFrom="page">
              <wp14:pctHeight>0</wp14:pctHeight>
            </wp14:sizeRelV>
          </wp:anchor>
        </w:drawing>
      </w:r>
    </w:p>
    <w:p w14:paraId="2CDD2D24" w14:textId="76E85C76" w:rsidR="002D30B1" w:rsidRDefault="002D30B1" w:rsidP="005D16A4">
      <w:pPr>
        <w:autoSpaceDE w:val="0"/>
        <w:autoSpaceDN w:val="0"/>
        <w:adjustRightInd w:val="0"/>
        <w:spacing w:after="0" w:line="240" w:lineRule="auto"/>
        <w:jc w:val="both"/>
        <w:rPr>
          <w:rFonts w:cstheme="minorHAnsi"/>
          <w:sz w:val="24"/>
          <w:szCs w:val="24"/>
        </w:rPr>
      </w:pPr>
    </w:p>
    <w:p w14:paraId="3C199B4A" w14:textId="1A58752B" w:rsidR="002D30B1" w:rsidRDefault="002D30B1" w:rsidP="005D16A4">
      <w:pPr>
        <w:autoSpaceDE w:val="0"/>
        <w:autoSpaceDN w:val="0"/>
        <w:adjustRightInd w:val="0"/>
        <w:spacing w:after="0" w:line="240" w:lineRule="auto"/>
        <w:jc w:val="both"/>
        <w:rPr>
          <w:rFonts w:cstheme="minorHAnsi"/>
          <w:sz w:val="24"/>
          <w:szCs w:val="24"/>
        </w:rPr>
      </w:pPr>
    </w:p>
    <w:p w14:paraId="3D673E39" w14:textId="77777777" w:rsidR="002D30B1" w:rsidRDefault="002D30B1" w:rsidP="005D16A4">
      <w:pPr>
        <w:autoSpaceDE w:val="0"/>
        <w:autoSpaceDN w:val="0"/>
        <w:adjustRightInd w:val="0"/>
        <w:spacing w:after="0" w:line="240" w:lineRule="auto"/>
        <w:jc w:val="both"/>
        <w:rPr>
          <w:rFonts w:cstheme="minorHAnsi"/>
          <w:sz w:val="24"/>
          <w:szCs w:val="24"/>
        </w:rPr>
      </w:pPr>
    </w:p>
    <w:p w14:paraId="7351F05A" w14:textId="68926F37" w:rsidR="002D30B1" w:rsidRDefault="002D30B1" w:rsidP="005D16A4">
      <w:pPr>
        <w:autoSpaceDE w:val="0"/>
        <w:autoSpaceDN w:val="0"/>
        <w:adjustRightInd w:val="0"/>
        <w:spacing w:after="0" w:line="240" w:lineRule="auto"/>
        <w:jc w:val="both"/>
        <w:rPr>
          <w:rFonts w:cstheme="minorHAnsi"/>
          <w:sz w:val="24"/>
          <w:szCs w:val="24"/>
        </w:rPr>
      </w:pPr>
    </w:p>
    <w:p w14:paraId="54C1832C" w14:textId="1ED201EF" w:rsidR="000F22E7" w:rsidRDefault="000F22E7" w:rsidP="005D16A4">
      <w:pPr>
        <w:autoSpaceDE w:val="0"/>
        <w:autoSpaceDN w:val="0"/>
        <w:adjustRightInd w:val="0"/>
        <w:spacing w:after="0" w:line="240" w:lineRule="auto"/>
        <w:jc w:val="both"/>
        <w:rPr>
          <w:rFonts w:cstheme="minorHAnsi"/>
          <w:sz w:val="24"/>
          <w:szCs w:val="24"/>
        </w:rPr>
      </w:pPr>
    </w:p>
    <w:p w14:paraId="79A0E438" w14:textId="77777777" w:rsidR="000F22E7" w:rsidRDefault="000F22E7" w:rsidP="005D16A4">
      <w:pPr>
        <w:autoSpaceDE w:val="0"/>
        <w:autoSpaceDN w:val="0"/>
        <w:adjustRightInd w:val="0"/>
        <w:spacing w:after="0" w:line="240" w:lineRule="auto"/>
        <w:jc w:val="both"/>
        <w:rPr>
          <w:rFonts w:cstheme="minorHAnsi"/>
          <w:sz w:val="24"/>
          <w:szCs w:val="24"/>
        </w:rPr>
      </w:pPr>
    </w:p>
    <w:p w14:paraId="297E9526" w14:textId="77777777" w:rsidR="002D30B1" w:rsidRDefault="002D30B1" w:rsidP="005D16A4">
      <w:pPr>
        <w:autoSpaceDE w:val="0"/>
        <w:autoSpaceDN w:val="0"/>
        <w:adjustRightInd w:val="0"/>
        <w:spacing w:after="0" w:line="240" w:lineRule="auto"/>
        <w:jc w:val="both"/>
        <w:rPr>
          <w:rFonts w:cstheme="minorHAnsi"/>
          <w:sz w:val="24"/>
          <w:szCs w:val="24"/>
        </w:rPr>
      </w:pPr>
    </w:p>
    <w:p w14:paraId="782C8E5F" w14:textId="23D852AE" w:rsidR="00453D58" w:rsidRPr="004142D9" w:rsidRDefault="00453D58" w:rsidP="005D16A4">
      <w:pPr>
        <w:autoSpaceDE w:val="0"/>
        <w:autoSpaceDN w:val="0"/>
        <w:adjustRightInd w:val="0"/>
        <w:spacing w:after="0" w:line="240" w:lineRule="auto"/>
        <w:jc w:val="both"/>
        <w:rPr>
          <w:rFonts w:cstheme="minorHAnsi"/>
          <w:i/>
          <w:sz w:val="24"/>
          <w:szCs w:val="24"/>
        </w:rPr>
      </w:pPr>
      <w:r w:rsidRPr="004142D9">
        <w:rPr>
          <w:rFonts w:cstheme="minorHAnsi"/>
          <w:i/>
          <w:sz w:val="24"/>
          <w:szCs w:val="24"/>
        </w:rPr>
        <w:t xml:space="preserve">Figure 3. Examples </w:t>
      </w:r>
      <w:r w:rsidR="00362F13">
        <w:rPr>
          <w:rFonts w:cstheme="minorHAnsi"/>
          <w:i/>
          <w:sz w:val="24"/>
          <w:szCs w:val="24"/>
        </w:rPr>
        <w:t xml:space="preserve">of starter pistol </w:t>
      </w:r>
      <w:r w:rsidR="00E367ED">
        <w:rPr>
          <w:rFonts w:cstheme="minorHAnsi"/>
          <w:i/>
          <w:sz w:val="24"/>
          <w:szCs w:val="24"/>
        </w:rPr>
        <w:t xml:space="preserve">(left) </w:t>
      </w:r>
      <w:r w:rsidR="00362F13">
        <w:rPr>
          <w:rFonts w:cstheme="minorHAnsi"/>
          <w:i/>
          <w:sz w:val="24"/>
          <w:szCs w:val="24"/>
        </w:rPr>
        <w:t>and clapper boards</w:t>
      </w:r>
      <w:r w:rsidR="00E367ED">
        <w:rPr>
          <w:rFonts w:cstheme="minorHAnsi"/>
          <w:i/>
          <w:sz w:val="24"/>
          <w:szCs w:val="24"/>
        </w:rPr>
        <w:t xml:space="preserve"> (right)</w:t>
      </w:r>
      <w:r w:rsidR="00362F13">
        <w:rPr>
          <w:rFonts w:cstheme="minorHAnsi"/>
          <w:i/>
          <w:sz w:val="24"/>
          <w:szCs w:val="24"/>
        </w:rPr>
        <w:t xml:space="preserve"> </w:t>
      </w:r>
      <w:r w:rsidRPr="004142D9">
        <w:rPr>
          <w:rFonts w:cstheme="minorHAnsi"/>
          <w:i/>
          <w:sz w:val="24"/>
          <w:szCs w:val="24"/>
        </w:rPr>
        <w:t xml:space="preserve"> </w:t>
      </w:r>
    </w:p>
    <w:p w14:paraId="605EBBDC" w14:textId="77777777" w:rsidR="00453D58" w:rsidRDefault="00453D58" w:rsidP="005D16A4">
      <w:pPr>
        <w:autoSpaceDE w:val="0"/>
        <w:autoSpaceDN w:val="0"/>
        <w:adjustRightInd w:val="0"/>
        <w:spacing w:after="0" w:line="240" w:lineRule="auto"/>
        <w:jc w:val="both"/>
        <w:rPr>
          <w:rFonts w:cstheme="minorHAnsi"/>
          <w:sz w:val="24"/>
          <w:szCs w:val="24"/>
        </w:rPr>
      </w:pPr>
    </w:p>
    <w:p w14:paraId="2D59CFBF" w14:textId="11A07E40" w:rsidR="002D30B1" w:rsidRDefault="002D30B1" w:rsidP="005D16A4">
      <w:pPr>
        <w:autoSpaceDE w:val="0"/>
        <w:autoSpaceDN w:val="0"/>
        <w:adjustRightInd w:val="0"/>
        <w:spacing w:after="0" w:line="240" w:lineRule="auto"/>
        <w:jc w:val="both"/>
        <w:rPr>
          <w:rFonts w:cstheme="minorHAnsi"/>
          <w:sz w:val="24"/>
          <w:szCs w:val="24"/>
        </w:rPr>
      </w:pPr>
      <w:r>
        <w:rPr>
          <w:rFonts w:cstheme="minorHAnsi"/>
          <w:sz w:val="24"/>
          <w:szCs w:val="24"/>
        </w:rPr>
        <w:t>The required performance criteria for these sources is not specific</w:t>
      </w:r>
      <w:r w:rsidR="00362F13">
        <w:rPr>
          <w:rFonts w:cstheme="minorHAnsi"/>
          <w:sz w:val="24"/>
          <w:szCs w:val="24"/>
        </w:rPr>
        <w:t xml:space="preserve"> </w:t>
      </w:r>
      <w:r>
        <w:rPr>
          <w:rFonts w:cstheme="minorHAnsi"/>
          <w:sz w:val="24"/>
          <w:szCs w:val="24"/>
        </w:rPr>
        <w:t>or fully defined in the relevant standards</w:t>
      </w:r>
      <w:r w:rsidR="00362F13">
        <w:rPr>
          <w:rFonts w:cstheme="minorHAnsi"/>
          <w:sz w:val="24"/>
          <w:szCs w:val="24"/>
        </w:rPr>
        <w:t xml:space="preserve"> [1,2,3]</w:t>
      </w:r>
      <w:r>
        <w:rPr>
          <w:rFonts w:cstheme="minorHAnsi"/>
          <w:sz w:val="24"/>
          <w:szCs w:val="24"/>
        </w:rPr>
        <w:t xml:space="preserve">. There is limited research in the literature determining the suitability of traditional excitation systems and sources. Most of the studies have focused on gun blank shots </w:t>
      </w:r>
      <w:r w:rsidR="000734D7">
        <w:rPr>
          <w:rFonts w:cstheme="minorHAnsi"/>
          <w:sz w:val="24"/>
          <w:szCs w:val="24"/>
        </w:rPr>
        <w:t>[15,16</w:t>
      </w:r>
      <w:r>
        <w:rPr>
          <w:rFonts w:cstheme="minorHAnsi"/>
          <w:sz w:val="24"/>
          <w:szCs w:val="24"/>
        </w:rPr>
        <w:t xml:space="preserve">] and </w:t>
      </w:r>
      <w:r w:rsidR="00022EC2">
        <w:rPr>
          <w:rFonts w:cstheme="minorHAnsi"/>
          <w:sz w:val="24"/>
          <w:szCs w:val="24"/>
        </w:rPr>
        <w:t xml:space="preserve">balloon bursts [10,11] and to a much lesser extent on </w:t>
      </w:r>
      <w:r>
        <w:rPr>
          <w:rFonts w:cstheme="minorHAnsi"/>
          <w:sz w:val="24"/>
          <w:szCs w:val="24"/>
        </w:rPr>
        <w:t>clapper</w:t>
      </w:r>
      <w:r w:rsidR="00022EC2">
        <w:rPr>
          <w:rFonts w:cstheme="minorHAnsi"/>
          <w:sz w:val="24"/>
          <w:szCs w:val="24"/>
        </w:rPr>
        <w:t xml:space="preserve"> boards</w:t>
      </w:r>
      <w:r>
        <w:rPr>
          <w:rFonts w:cstheme="minorHAnsi"/>
          <w:sz w:val="24"/>
          <w:szCs w:val="24"/>
        </w:rPr>
        <w:t xml:space="preserve"> [13].</w:t>
      </w:r>
      <w:r w:rsidR="00407C1D">
        <w:rPr>
          <w:rFonts w:cstheme="minorHAnsi"/>
          <w:sz w:val="24"/>
          <w:szCs w:val="24"/>
        </w:rPr>
        <w:t xml:space="preserve"> The literature has</w:t>
      </w:r>
      <w:r>
        <w:rPr>
          <w:rFonts w:cstheme="minorHAnsi"/>
          <w:sz w:val="24"/>
          <w:szCs w:val="24"/>
        </w:rPr>
        <w:t xml:space="preserve"> shown that compared to modern excitation systems (or re</w:t>
      </w:r>
      <w:r w:rsidR="00407C1D">
        <w:rPr>
          <w:rFonts w:cstheme="minorHAnsi"/>
          <w:sz w:val="24"/>
          <w:szCs w:val="24"/>
        </w:rPr>
        <w:t xml:space="preserve">ference methods), </w:t>
      </w:r>
      <w:r>
        <w:rPr>
          <w:rFonts w:cstheme="minorHAnsi"/>
          <w:sz w:val="24"/>
          <w:szCs w:val="24"/>
        </w:rPr>
        <w:t xml:space="preserve">traditional impulsive sound sources </w:t>
      </w:r>
      <w:r w:rsidR="00CC44F5">
        <w:rPr>
          <w:rFonts w:cstheme="minorHAnsi"/>
          <w:sz w:val="24"/>
          <w:szCs w:val="24"/>
        </w:rPr>
        <w:t xml:space="preserve">generally </w:t>
      </w:r>
      <w:r>
        <w:rPr>
          <w:rFonts w:cstheme="minorHAnsi"/>
          <w:sz w:val="24"/>
          <w:szCs w:val="24"/>
        </w:rPr>
        <w:t xml:space="preserve">have lower repeatability and reproducibility, narrower and less balanced frequency range, and generally lower dynamic range and omni-directionality [3, 12]. </w:t>
      </w:r>
    </w:p>
    <w:p w14:paraId="6983B0A5" w14:textId="52EA3843" w:rsidR="00257F55" w:rsidRDefault="000747C9" w:rsidP="005D16A4">
      <w:pPr>
        <w:autoSpaceDE w:val="0"/>
        <w:autoSpaceDN w:val="0"/>
        <w:adjustRightInd w:val="0"/>
        <w:spacing w:after="0" w:line="240" w:lineRule="auto"/>
        <w:ind w:firstLine="708"/>
        <w:jc w:val="both"/>
        <w:rPr>
          <w:rFonts w:cstheme="minorHAnsi"/>
          <w:sz w:val="24"/>
          <w:szCs w:val="24"/>
        </w:rPr>
      </w:pPr>
      <w:r>
        <w:rPr>
          <w:rFonts w:cstheme="minorHAnsi"/>
          <w:sz w:val="24"/>
          <w:szCs w:val="24"/>
        </w:rPr>
        <w:t xml:space="preserve">Despite the </w:t>
      </w:r>
      <w:r w:rsidR="00D70E38">
        <w:rPr>
          <w:rFonts w:cstheme="minorHAnsi"/>
          <w:sz w:val="24"/>
          <w:szCs w:val="24"/>
        </w:rPr>
        <w:t xml:space="preserve">overall </w:t>
      </w:r>
      <w:r>
        <w:rPr>
          <w:rFonts w:cstheme="minorHAnsi"/>
          <w:sz w:val="24"/>
          <w:szCs w:val="24"/>
        </w:rPr>
        <w:t>poorer performance</w:t>
      </w:r>
      <w:r w:rsidR="00407C1D">
        <w:rPr>
          <w:rFonts w:cstheme="minorHAnsi"/>
          <w:sz w:val="24"/>
          <w:szCs w:val="24"/>
        </w:rPr>
        <w:t xml:space="preserve"> and caution suggested by the relevant test standards [1-3]</w:t>
      </w:r>
      <w:r w:rsidR="00C23182">
        <w:rPr>
          <w:rFonts w:cstheme="minorHAnsi"/>
          <w:sz w:val="24"/>
          <w:szCs w:val="24"/>
        </w:rPr>
        <w:t>, traditional</w:t>
      </w:r>
      <w:r w:rsidR="004A60D4">
        <w:rPr>
          <w:rFonts w:cstheme="minorHAnsi"/>
          <w:sz w:val="24"/>
          <w:szCs w:val="24"/>
        </w:rPr>
        <w:t xml:space="preserve"> </w:t>
      </w:r>
      <w:r w:rsidR="00C23182">
        <w:rPr>
          <w:rFonts w:cstheme="minorHAnsi"/>
          <w:sz w:val="24"/>
          <w:szCs w:val="24"/>
        </w:rPr>
        <w:t xml:space="preserve">impulsive </w:t>
      </w:r>
      <w:r w:rsidR="004A60D4">
        <w:rPr>
          <w:rFonts w:cstheme="minorHAnsi"/>
          <w:sz w:val="24"/>
          <w:szCs w:val="24"/>
        </w:rPr>
        <w:t xml:space="preserve">sources have been and are still </w:t>
      </w:r>
      <w:r w:rsidR="00F641BE">
        <w:rPr>
          <w:rFonts w:cstheme="minorHAnsi"/>
          <w:sz w:val="24"/>
          <w:szCs w:val="24"/>
        </w:rPr>
        <w:t xml:space="preserve">widely </w:t>
      </w:r>
      <w:r w:rsidR="004A60D4">
        <w:rPr>
          <w:rFonts w:cstheme="minorHAnsi"/>
          <w:sz w:val="24"/>
          <w:szCs w:val="24"/>
        </w:rPr>
        <w:t xml:space="preserve">employed by acoustic </w:t>
      </w:r>
      <w:r w:rsidR="00C774E2">
        <w:rPr>
          <w:rFonts w:cstheme="minorHAnsi"/>
          <w:sz w:val="24"/>
          <w:szCs w:val="24"/>
        </w:rPr>
        <w:t>practitioners</w:t>
      </w:r>
      <w:r w:rsidR="004A60D4">
        <w:rPr>
          <w:rFonts w:cstheme="minorHAnsi"/>
          <w:sz w:val="24"/>
          <w:szCs w:val="24"/>
        </w:rPr>
        <w:t xml:space="preserve"> </w:t>
      </w:r>
      <w:r w:rsidR="00407C1D">
        <w:rPr>
          <w:rFonts w:cstheme="minorHAnsi"/>
          <w:sz w:val="24"/>
          <w:szCs w:val="24"/>
        </w:rPr>
        <w:t xml:space="preserve">as a convenient </w:t>
      </w:r>
      <w:r w:rsidR="00B705B2">
        <w:rPr>
          <w:rFonts w:cstheme="minorHAnsi"/>
          <w:sz w:val="24"/>
          <w:szCs w:val="24"/>
        </w:rPr>
        <w:t xml:space="preserve">and practical </w:t>
      </w:r>
      <w:r w:rsidR="008B7D3A">
        <w:rPr>
          <w:rFonts w:cstheme="minorHAnsi"/>
          <w:sz w:val="24"/>
          <w:szCs w:val="24"/>
        </w:rPr>
        <w:t>alternative to modern methods</w:t>
      </w:r>
      <w:r w:rsidR="005E4051">
        <w:rPr>
          <w:rFonts w:cstheme="minorHAnsi"/>
          <w:sz w:val="24"/>
          <w:szCs w:val="24"/>
        </w:rPr>
        <w:t>.</w:t>
      </w:r>
    </w:p>
    <w:p w14:paraId="23B69363" w14:textId="77777777" w:rsidR="00F95A30" w:rsidRDefault="00F95A30" w:rsidP="005D16A4">
      <w:pPr>
        <w:autoSpaceDE w:val="0"/>
        <w:autoSpaceDN w:val="0"/>
        <w:adjustRightInd w:val="0"/>
        <w:spacing w:after="0" w:line="240" w:lineRule="auto"/>
        <w:ind w:firstLine="708"/>
        <w:jc w:val="both"/>
        <w:rPr>
          <w:rFonts w:cstheme="minorHAnsi"/>
          <w:sz w:val="24"/>
          <w:szCs w:val="24"/>
        </w:rPr>
      </w:pPr>
    </w:p>
    <w:p w14:paraId="2E40FC21" w14:textId="77777777" w:rsidR="00F95A30" w:rsidRDefault="00F95A30" w:rsidP="005D16A4">
      <w:pPr>
        <w:autoSpaceDE w:val="0"/>
        <w:autoSpaceDN w:val="0"/>
        <w:adjustRightInd w:val="0"/>
        <w:spacing w:after="0" w:line="240" w:lineRule="auto"/>
        <w:ind w:firstLine="708"/>
        <w:jc w:val="both"/>
        <w:rPr>
          <w:rFonts w:cstheme="minorHAnsi"/>
          <w:sz w:val="24"/>
          <w:szCs w:val="24"/>
        </w:rPr>
      </w:pPr>
    </w:p>
    <w:p w14:paraId="0E155C8D" w14:textId="77777777" w:rsidR="00F95A30" w:rsidRDefault="00F95A30" w:rsidP="005D16A4">
      <w:pPr>
        <w:autoSpaceDE w:val="0"/>
        <w:autoSpaceDN w:val="0"/>
        <w:adjustRightInd w:val="0"/>
        <w:spacing w:after="0" w:line="240" w:lineRule="auto"/>
        <w:ind w:firstLine="708"/>
        <w:jc w:val="both"/>
        <w:rPr>
          <w:rFonts w:cstheme="minorHAnsi"/>
          <w:sz w:val="24"/>
          <w:szCs w:val="24"/>
        </w:rPr>
      </w:pPr>
    </w:p>
    <w:p w14:paraId="648C498A" w14:textId="77777777" w:rsidR="00F95A30" w:rsidRDefault="00F95A30" w:rsidP="005D16A4">
      <w:pPr>
        <w:autoSpaceDE w:val="0"/>
        <w:autoSpaceDN w:val="0"/>
        <w:adjustRightInd w:val="0"/>
        <w:spacing w:after="0" w:line="240" w:lineRule="auto"/>
        <w:ind w:firstLine="708"/>
        <w:jc w:val="both"/>
        <w:rPr>
          <w:rFonts w:cstheme="minorHAnsi"/>
          <w:sz w:val="24"/>
          <w:szCs w:val="24"/>
        </w:rPr>
      </w:pPr>
    </w:p>
    <w:p w14:paraId="74EE1570" w14:textId="77777777" w:rsidR="00F95A30" w:rsidRDefault="00F95A30" w:rsidP="005D16A4">
      <w:pPr>
        <w:autoSpaceDE w:val="0"/>
        <w:autoSpaceDN w:val="0"/>
        <w:adjustRightInd w:val="0"/>
        <w:spacing w:after="0" w:line="240" w:lineRule="auto"/>
        <w:ind w:firstLine="708"/>
        <w:jc w:val="both"/>
        <w:rPr>
          <w:rFonts w:cstheme="minorHAnsi"/>
          <w:sz w:val="24"/>
          <w:szCs w:val="24"/>
        </w:rPr>
      </w:pPr>
    </w:p>
    <w:p w14:paraId="6CB94F83" w14:textId="77777777" w:rsidR="00F95A30" w:rsidRDefault="00F95A30" w:rsidP="005D16A4">
      <w:pPr>
        <w:autoSpaceDE w:val="0"/>
        <w:autoSpaceDN w:val="0"/>
        <w:adjustRightInd w:val="0"/>
        <w:spacing w:after="0" w:line="240" w:lineRule="auto"/>
        <w:ind w:firstLine="708"/>
        <w:jc w:val="both"/>
        <w:rPr>
          <w:rFonts w:cstheme="minorHAnsi"/>
          <w:sz w:val="24"/>
          <w:szCs w:val="24"/>
        </w:rPr>
      </w:pPr>
    </w:p>
    <w:p w14:paraId="1C2C4F1A" w14:textId="77777777" w:rsidR="00F95A30" w:rsidRDefault="00F95A30" w:rsidP="005D16A4">
      <w:pPr>
        <w:autoSpaceDE w:val="0"/>
        <w:autoSpaceDN w:val="0"/>
        <w:adjustRightInd w:val="0"/>
        <w:spacing w:after="0" w:line="240" w:lineRule="auto"/>
        <w:ind w:firstLine="708"/>
        <w:jc w:val="both"/>
        <w:rPr>
          <w:rFonts w:cstheme="minorHAnsi"/>
          <w:sz w:val="24"/>
          <w:szCs w:val="24"/>
        </w:rPr>
      </w:pPr>
    </w:p>
    <w:p w14:paraId="203972D9" w14:textId="77777777" w:rsidR="000F22E7" w:rsidRDefault="000F22E7" w:rsidP="005D16A4">
      <w:pPr>
        <w:autoSpaceDE w:val="0"/>
        <w:autoSpaceDN w:val="0"/>
        <w:adjustRightInd w:val="0"/>
        <w:spacing w:after="0" w:line="240" w:lineRule="auto"/>
        <w:jc w:val="both"/>
        <w:rPr>
          <w:sz w:val="24"/>
        </w:rPr>
      </w:pPr>
    </w:p>
    <w:p w14:paraId="5A70E2E5" w14:textId="77777777" w:rsidR="002070FD" w:rsidRDefault="002070FD" w:rsidP="005D16A4">
      <w:pPr>
        <w:autoSpaceDE w:val="0"/>
        <w:autoSpaceDN w:val="0"/>
        <w:adjustRightInd w:val="0"/>
        <w:spacing w:after="0" w:line="240" w:lineRule="auto"/>
        <w:jc w:val="both"/>
        <w:rPr>
          <w:rFonts w:cstheme="minorHAnsi"/>
          <w:b/>
          <w:bCs/>
          <w:sz w:val="24"/>
          <w:szCs w:val="24"/>
        </w:rPr>
      </w:pPr>
      <w:r>
        <w:rPr>
          <w:rFonts w:cstheme="minorHAnsi"/>
          <w:b/>
          <w:bCs/>
          <w:sz w:val="24"/>
          <w:szCs w:val="24"/>
        </w:rPr>
        <w:t>2.</w:t>
      </w:r>
      <w:r w:rsidR="005C1C7B">
        <w:rPr>
          <w:rFonts w:cstheme="minorHAnsi"/>
          <w:b/>
          <w:bCs/>
          <w:sz w:val="24"/>
          <w:szCs w:val="24"/>
        </w:rPr>
        <w:t xml:space="preserve">  </w:t>
      </w:r>
      <w:r w:rsidR="000E203B">
        <w:rPr>
          <w:rFonts w:cstheme="minorHAnsi"/>
          <w:b/>
          <w:bCs/>
          <w:sz w:val="24"/>
          <w:szCs w:val="24"/>
        </w:rPr>
        <w:t xml:space="preserve">SOCIAL SURVEY </w:t>
      </w:r>
    </w:p>
    <w:p w14:paraId="73CEACE9" w14:textId="6F9B3B37" w:rsidR="00310391" w:rsidRPr="00362176" w:rsidRDefault="00850099" w:rsidP="005D16A4">
      <w:pPr>
        <w:autoSpaceDE w:val="0"/>
        <w:autoSpaceDN w:val="0"/>
        <w:adjustRightInd w:val="0"/>
        <w:spacing w:after="0" w:line="240" w:lineRule="auto"/>
        <w:ind w:firstLine="708"/>
        <w:jc w:val="both"/>
        <w:rPr>
          <w:rFonts w:cstheme="minorHAnsi"/>
          <w:sz w:val="24"/>
          <w:szCs w:val="24"/>
        </w:rPr>
      </w:pPr>
      <w:r w:rsidRPr="00362176">
        <w:rPr>
          <w:rFonts w:cstheme="minorHAnsi"/>
          <w:sz w:val="24"/>
          <w:szCs w:val="24"/>
        </w:rPr>
        <w:t xml:space="preserve">This section describes a </w:t>
      </w:r>
      <w:r w:rsidR="003A2E1A" w:rsidRPr="00362176">
        <w:rPr>
          <w:rFonts w:cstheme="minorHAnsi"/>
          <w:sz w:val="24"/>
          <w:szCs w:val="24"/>
        </w:rPr>
        <w:t xml:space="preserve">preliminary </w:t>
      </w:r>
      <w:r w:rsidR="00310391" w:rsidRPr="00362176">
        <w:rPr>
          <w:rFonts w:cstheme="minorHAnsi"/>
          <w:sz w:val="24"/>
          <w:szCs w:val="24"/>
        </w:rPr>
        <w:t>social survey</w:t>
      </w:r>
      <w:r w:rsidR="00BA5DEB" w:rsidRPr="00362176">
        <w:rPr>
          <w:rFonts w:cstheme="minorHAnsi"/>
          <w:sz w:val="24"/>
          <w:szCs w:val="24"/>
        </w:rPr>
        <w:t xml:space="preserve"> </w:t>
      </w:r>
      <w:r w:rsidRPr="00362176">
        <w:rPr>
          <w:rFonts w:cstheme="minorHAnsi"/>
          <w:sz w:val="24"/>
          <w:szCs w:val="24"/>
        </w:rPr>
        <w:t xml:space="preserve">carried out on a </w:t>
      </w:r>
      <w:r w:rsidR="00A62A49" w:rsidRPr="00362176">
        <w:rPr>
          <w:rFonts w:cstheme="minorHAnsi"/>
          <w:sz w:val="24"/>
          <w:szCs w:val="24"/>
        </w:rPr>
        <w:t xml:space="preserve">representative </w:t>
      </w:r>
      <w:r w:rsidRPr="00362176">
        <w:rPr>
          <w:rFonts w:cstheme="minorHAnsi"/>
          <w:sz w:val="24"/>
          <w:szCs w:val="24"/>
        </w:rPr>
        <w:t xml:space="preserve">sample of users </w:t>
      </w:r>
      <w:r w:rsidR="00354760" w:rsidRPr="00362176">
        <w:rPr>
          <w:rFonts w:cstheme="minorHAnsi"/>
          <w:sz w:val="24"/>
          <w:szCs w:val="24"/>
        </w:rPr>
        <w:t xml:space="preserve">to explore </w:t>
      </w:r>
      <w:r w:rsidRPr="00362176">
        <w:rPr>
          <w:rFonts w:cstheme="minorHAnsi"/>
          <w:sz w:val="24"/>
          <w:szCs w:val="24"/>
        </w:rPr>
        <w:t>perceptions,</w:t>
      </w:r>
      <w:r w:rsidR="00BA5DEB" w:rsidRPr="00362176">
        <w:rPr>
          <w:rFonts w:cstheme="minorHAnsi"/>
          <w:sz w:val="24"/>
          <w:szCs w:val="24"/>
        </w:rPr>
        <w:t xml:space="preserve"> </w:t>
      </w:r>
      <w:r w:rsidR="00354760" w:rsidRPr="00362176">
        <w:rPr>
          <w:rFonts w:cstheme="minorHAnsi"/>
          <w:sz w:val="24"/>
          <w:szCs w:val="24"/>
        </w:rPr>
        <w:t xml:space="preserve">choice and </w:t>
      </w:r>
      <w:r w:rsidRPr="00362176">
        <w:rPr>
          <w:rFonts w:cstheme="minorHAnsi"/>
          <w:sz w:val="24"/>
          <w:szCs w:val="24"/>
        </w:rPr>
        <w:t xml:space="preserve">attitudes </w:t>
      </w:r>
      <w:r w:rsidR="00354760" w:rsidRPr="00362176">
        <w:rPr>
          <w:rFonts w:cstheme="minorHAnsi"/>
          <w:sz w:val="24"/>
          <w:szCs w:val="24"/>
        </w:rPr>
        <w:t xml:space="preserve">towards </w:t>
      </w:r>
      <w:r w:rsidR="00A62A49" w:rsidRPr="00362176">
        <w:rPr>
          <w:rFonts w:cstheme="minorHAnsi"/>
          <w:sz w:val="24"/>
          <w:szCs w:val="24"/>
        </w:rPr>
        <w:t xml:space="preserve">the use of </w:t>
      </w:r>
      <w:r w:rsidR="000E203B" w:rsidRPr="00362176">
        <w:rPr>
          <w:rFonts w:cstheme="minorHAnsi"/>
          <w:sz w:val="24"/>
          <w:szCs w:val="24"/>
        </w:rPr>
        <w:t xml:space="preserve">acoustic excitation </w:t>
      </w:r>
      <w:r w:rsidR="00310391" w:rsidRPr="00362176">
        <w:rPr>
          <w:rFonts w:cstheme="minorHAnsi"/>
          <w:sz w:val="24"/>
          <w:szCs w:val="24"/>
        </w:rPr>
        <w:t>systems and their practical and technical suitability</w:t>
      </w:r>
      <w:r w:rsidR="00DA2CB6" w:rsidRPr="00362176">
        <w:rPr>
          <w:rFonts w:cstheme="minorHAnsi"/>
          <w:sz w:val="24"/>
          <w:szCs w:val="24"/>
        </w:rPr>
        <w:t xml:space="preserve">. </w:t>
      </w:r>
    </w:p>
    <w:p w14:paraId="5ACC5ED4" w14:textId="2CCD6F71" w:rsidR="00C4035D" w:rsidRDefault="00C4035D" w:rsidP="005D16A4">
      <w:pPr>
        <w:autoSpaceDE w:val="0"/>
        <w:autoSpaceDN w:val="0"/>
        <w:adjustRightInd w:val="0"/>
        <w:spacing w:after="0" w:line="240" w:lineRule="auto"/>
        <w:jc w:val="both"/>
        <w:rPr>
          <w:rFonts w:cstheme="minorHAnsi"/>
        </w:rPr>
      </w:pPr>
    </w:p>
    <w:p w14:paraId="6D5ED257" w14:textId="77777777" w:rsidR="000E203B" w:rsidRDefault="000E203B" w:rsidP="005D16A4">
      <w:pPr>
        <w:autoSpaceDE w:val="0"/>
        <w:autoSpaceDN w:val="0"/>
        <w:adjustRightInd w:val="0"/>
        <w:spacing w:after="0" w:line="240" w:lineRule="auto"/>
        <w:jc w:val="both"/>
        <w:rPr>
          <w:rFonts w:cstheme="minorHAnsi"/>
          <w:b/>
          <w:bCs/>
          <w:sz w:val="24"/>
          <w:szCs w:val="24"/>
        </w:rPr>
      </w:pPr>
      <w:r>
        <w:rPr>
          <w:rFonts w:cstheme="minorHAnsi"/>
          <w:b/>
          <w:bCs/>
          <w:sz w:val="24"/>
          <w:szCs w:val="24"/>
        </w:rPr>
        <w:t>2.1 Methodology</w:t>
      </w:r>
    </w:p>
    <w:p w14:paraId="69B83FF3" w14:textId="3CE8A4C5" w:rsidR="000E203B" w:rsidRPr="00362176" w:rsidRDefault="000E203B" w:rsidP="00362176">
      <w:pPr>
        <w:spacing w:line="240" w:lineRule="auto"/>
        <w:ind w:firstLine="708"/>
        <w:jc w:val="both"/>
        <w:rPr>
          <w:sz w:val="24"/>
          <w:szCs w:val="24"/>
        </w:rPr>
      </w:pPr>
      <w:r w:rsidRPr="00362176">
        <w:rPr>
          <w:sz w:val="24"/>
          <w:szCs w:val="24"/>
        </w:rPr>
        <w:t xml:space="preserve">In order to obtain data on practice-based, experiential perspectives of use and choice of excitation systems, a phenomenological approach was chosen, informed by social science methodologies. A combination of quantitative and qualitative methods was used to attempt to obtain robust inferences and reliable findings. Three data collection techniques </w:t>
      </w:r>
      <w:r w:rsidR="006B37B9" w:rsidRPr="00362176">
        <w:rPr>
          <w:sz w:val="24"/>
          <w:szCs w:val="24"/>
        </w:rPr>
        <w:t xml:space="preserve">included </w:t>
      </w:r>
      <w:r w:rsidRPr="00362176">
        <w:rPr>
          <w:sz w:val="24"/>
          <w:szCs w:val="24"/>
        </w:rPr>
        <w:t>an extensive UK-wide online survey questionnaire a</w:t>
      </w:r>
      <w:r w:rsidR="006B37B9" w:rsidRPr="00362176">
        <w:rPr>
          <w:sz w:val="24"/>
          <w:szCs w:val="24"/>
        </w:rPr>
        <w:t>nd a</w:t>
      </w:r>
      <w:r w:rsidRPr="00362176">
        <w:rPr>
          <w:sz w:val="24"/>
          <w:szCs w:val="24"/>
        </w:rPr>
        <w:t xml:space="preserve"> </w:t>
      </w:r>
      <w:r w:rsidR="00C723EF" w:rsidRPr="00362176">
        <w:rPr>
          <w:sz w:val="24"/>
          <w:szCs w:val="24"/>
        </w:rPr>
        <w:t xml:space="preserve">brief </w:t>
      </w:r>
      <w:r w:rsidRPr="00362176">
        <w:rPr>
          <w:sz w:val="24"/>
          <w:szCs w:val="24"/>
        </w:rPr>
        <w:t xml:space="preserve">documentary analysis. </w:t>
      </w:r>
    </w:p>
    <w:p w14:paraId="21F2CCFE" w14:textId="77777777" w:rsidR="00734C5A" w:rsidRDefault="009C1927" w:rsidP="00734C5A">
      <w:pPr>
        <w:jc w:val="both"/>
        <w:rPr>
          <w:b/>
          <w:sz w:val="24"/>
          <w:szCs w:val="24"/>
        </w:rPr>
      </w:pPr>
      <w:r>
        <w:rPr>
          <w:b/>
          <w:sz w:val="24"/>
          <w:szCs w:val="24"/>
        </w:rPr>
        <w:t>2.2 Q</w:t>
      </w:r>
      <w:r w:rsidR="00C15D5D">
        <w:rPr>
          <w:b/>
          <w:sz w:val="24"/>
          <w:szCs w:val="24"/>
        </w:rPr>
        <w:t>uestion</w:t>
      </w:r>
      <w:r w:rsidR="00C15D5D" w:rsidRPr="00C15D5D">
        <w:rPr>
          <w:b/>
          <w:sz w:val="24"/>
          <w:szCs w:val="24"/>
        </w:rPr>
        <w:t>n</w:t>
      </w:r>
      <w:r w:rsidR="00C15D5D">
        <w:rPr>
          <w:b/>
          <w:sz w:val="24"/>
          <w:szCs w:val="24"/>
        </w:rPr>
        <w:t>a</w:t>
      </w:r>
      <w:r w:rsidR="00C15D5D" w:rsidRPr="00C15D5D">
        <w:rPr>
          <w:b/>
          <w:sz w:val="24"/>
          <w:szCs w:val="24"/>
        </w:rPr>
        <w:t xml:space="preserve">ire </w:t>
      </w:r>
      <w:r>
        <w:rPr>
          <w:b/>
          <w:sz w:val="24"/>
          <w:szCs w:val="24"/>
        </w:rPr>
        <w:t>design</w:t>
      </w:r>
    </w:p>
    <w:p w14:paraId="5901501E" w14:textId="7AAEF9D2" w:rsidR="000E203B" w:rsidRPr="00362176" w:rsidRDefault="000E203B" w:rsidP="00362176">
      <w:pPr>
        <w:spacing w:line="240" w:lineRule="auto"/>
        <w:ind w:firstLine="708"/>
        <w:jc w:val="both"/>
        <w:rPr>
          <w:b/>
          <w:sz w:val="24"/>
          <w:szCs w:val="24"/>
        </w:rPr>
      </w:pPr>
      <w:r w:rsidRPr="00362176">
        <w:rPr>
          <w:sz w:val="24"/>
          <w:szCs w:val="24"/>
        </w:rPr>
        <w:t xml:space="preserve">The online questionnaire was designed to collect demographic and attitudinal data from the industrial, research and academic communities in the UK. The qualifying respondents (target group) for the questionnaire </w:t>
      </w:r>
      <w:r w:rsidR="006376B6" w:rsidRPr="00362176">
        <w:rPr>
          <w:sz w:val="24"/>
          <w:szCs w:val="24"/>
        </w:rPr>
        <w:t xml:space="preserve">were </w:t>
      </w:r>
      <w:r w:rsidR="00C15D5D" w:rsidRPr="00362176">
        <w:rPr>
          <w:sz w:val="24"/>
          <w:szCs w:val="24"/>
        </w:rPr>
        <w:t xml:space="preserve">experienced users of </w:t>
      </w:r>
      <w:r w:rsidR="00451E46" w:rsidRPr="00362176">
        <w:rPr>
          <w:sz w:val="24"/>
          <w:szCs w:val="24"/>
        </w:rPr>
        <w:t xml:space="preserve">room </w:t>
      </w:r>
      <w:r w:rsidR="004C5399" w:rsidRPr="00362176">
        <w:rPr>
          <w:sz w:val="24"/>
          <w:szCs w:val="24"/>
        </w:rPr>
        <w:t xml:space="preserve">acoustics </w:t>
      </w:r>
      <w:r w:rsidR="00C15D5D" w:rsidRPr="00362176">
        <w:rPr>
          <w:sz w:val="24"/>
          <w:szCs w:val="24"/>
        </w:rPr>
        <w:t xml:space="preserve">measurement systems. These </w:t>
      </w:r>
      <w:r w:rsidR="00106A89" w:rsidRPr="00362176">
        <w:rPr>
          <w:sz w:val="24"/>
          <w:szCs w:val="24"/>
        </w:rPr>
        <w:t>included</w:t>
      </w:r>
      <w:r w:rsidR="00C15D5D" w:rsidRPr="00362176">
        <w:rPr>
          <w:sz w:val="24"/>
          <w:szCs w:val="24"/>
        </w:rPr>
        <w:t xml:space="preserve"> </w:t>
      </w:r>
      <w:r w:rsidR="00352846" w:rsidRPr="00362176">
        <w:rPr>
          <w:rFonts w:cstheme="minorHAnsi"/>
          <w:sz w:val="24"/>
          <w:szCs w:val="24"/>
        </w:rPr>
        <w:t>acoustic consultants, acoustic engineers, academic, researchers and other experienced practitioners in acoustics</w:t>
      </w:r>
      <w:r w:rsidRPr="00362176">
        <w:rPr>
          <w:sz w:val="24"/>
          <w:szCs w:val="24"/>
        </w:rPr>
        <w:t xml:space="preserve">. </w:t>
      </w:r>
    </w:p>
    <w:p w14:paraId="26B3056A" w14:textId="467F3388" w:rsidR="00C5183C" w:rsidRPr="00362176" w:rsidRDefault="00352846" w:rsidP="00362176">
      <w:pPr>
        <w:spacing w:line="240" w:lineRule="auto"/>
        <w:jc w:val="both"/>
        <w:rPr>
          <w:rFonts w:cstheme="minorHAnsi"/>
          <w:sz w:val="24"/>
          <w:szCs w:val="24"/>
        </w:rPr>
      </w:pPr>
      <w:r w:rsidRPr="00362176">
        <w:rPr>
          <w:rFonts w:cstheme="minorHAnsi"/>
          <w:sz w:val="24"/>
          <w:szCs w:val="24"/>
        </w:rPr>
        <w:t xml:space="preserve">Invitations to participate in the </w:t>
      </w:r>
      <w:r w:rsidR="007854CD" w:rsidRPr="00362176">
        <w:rPr>
          <w:rFonts w:cstheme="minorHAnsi"/>
          <w:sz w:val="24"/>
          <w:szCs w:val="24"/>
        </w:rPr>
        <w:t xml:space="preserve">self-administered </w:t>
      </w:r>
      <w:r w:rsidRPr="00362176">
        <w:rPr>
          <w:rFonts w:cstheme="minorHAnsi"/>
          <w:sz w:val="24"/>
          <w:szCs w:val="24"/>
        </w:rPr>
        <w:t xml:space="preserve">online questionnaire were sent to the authors’ </w:t>
      </w:r>
      <w:r w:rsidR="00A13D94" w:rsidRPr="00362176">
        <w:rPr>
          <w:rFonts w:cstheme="minorHAnsi"/>
          <w:sz w:val="24"/>
          <w:szCs w:val="24"/>
        </w:rPr>
        <w:t xml:space="preserve">professional </w:t>
      </w:r>
      <w:r w:rsidRPr="00362176">
        <w:rPr>
          <w:rFonts w:cstheme="minorHAnsi"/>
          <w:sz w:val="24"/>
          <w:szCs w:val="24"/>
        </w:rPr>
        <w:t>contacts.</w:t>
      </w:r>
      <w:r w:rsidR="00DD537B" w:rsidRPr="00362176">
        <w:rPr>
          <w:rFonts w:cstheme="minorHAnsi"/>
          <w:sz w:val="24"/>
          <w:szCs w:val="24"/>
        </w:rPr>
        <w:t xml:space="preserve"> </w:t>
      </w:r>
      <w:r w:rsidRPr="00362176">
        <w:rPr>
          <w:rFonts w:cstheme="minorHAnsi"/>
          <w:sz w:val="24"/>
          <w:szCs w:val="24"/>
        </w:rPr>
        <w:t xml:space="preserve">The questionnaire </w:t>
      </w:r>
      <w:r w:rsidR="007854CD" w:rsidRPr="00362176">
        <w:rPr>
          <w:rFonts w:cstheme="minorHAnsi"/>
          <w:sz w:val="24"/>
          <w:szCs w:val="24"/>
        </w:rPr>
        <w:t>was publicised</w:t>
      </w:r>
      <w:r w:rsidRPr="00362176">
        <w:rPr>
          <w:rFonts w:cstheme="minorHAnsi"/>
          <w:sz w:val="24"/>
          <w:szCs w:val="24"/>
        </w:rPr>
        <w:t xml:space="preserve"> online via London South Bank University </w:t>
      </w:r>
      <w:r w:rsidR="00451E46" w:rsidRPr="00362176">
        <w:rPr>
          <w:rFonts w:cstheme="minorHAnsi"/>
          <w:sz w:val="24"/>
          <w:szCs w:val="24"/>
        </w:rPr>
        <w:t xml:space="preserve">(LSBU) </w:t>
      </w:r>
      <w:r w:rsidR="006975A7" w:rsidRPr="00362176">
        <w:rPr>
          <w:rFonts w:cstheme="minorHAnsi"/>
          <w:sz w:val="24"/>
          <w:szCs w:val="24"/>
        </w:rPr>
        <w:t xml:space="preserve">acoustic blog </w:t>
      </w:r>
      <w:r w:rsidR="007854CD" w:rsidRPr="00362176">
        <w:rPr>
          <w:rFonts w:cstheme="minorHAnsi"/>
          <w:sz w:val="24"/>
          <w:szCs w:val="24"/>
        </w:rPr>
        <w:t xml:space="preserve">and Institute of Acoustics </w:t>
      </w:r>
      <w:r w:rsidR="00451E46" w:rsidRPr="00362176">
        <w:rPr>
          <w:rFonts w:cstheme="minorHAnsi"/>
          <w:sz w:val="24"/>
          <w:szCs w:val="24"/>
        </w:rPr>
        <w:t xml:space="preserve">(IOA) </w:t>
      </w:r>
      <w:r w:rsidRPr="00362176">
        <w:rPr>
          <w:rFonts w:cstheme="minorHAnsi"/>
          <w:sz w:val="24"/>
          <w:szCs w:val="24"/>
        </w:rPr>
        <w:t>acoustic blog</w:t>
      </w:r>
      <w:r w:rsidR="007854CD" w:rsidRPr="00362176">
        <w:rPr>
          <w:rFonts w:cstheme="minorHAnsi"/>
          <w:sz w:val="24"/>
          <w:szCs w:val="24"/>
        </w:rPr>
        <w:t>s</w:t>
      </w:r>
      <w:r w:rsidRPr="00362176">
        <w:rPr>
          <w:rFonts w:cstheme="minorHAnsi"/>
          <w:sz w:val="24"/>
          <w:szCs w:val="24"/>
        </w:rPr>
        <w:t xml:space="preserve"> and other diverse online professional networks and relevant social media channels</w:t>
      </w:r>
      <w:r w:rsidR="00C15D5D" w:rsidRPr="00362176">
        <w:rPr>
          <w:rFonts w:cstheme="minorHAnsi"/>
          <w:sz w:val="24"/>
          <w:szCs w:val="24"/>
        </w:rPr>
        <w:t xml:space="preserve"> such as Linked-In themed groups</w:t>
      </w:r>
      <w:r w:rsidRPr="00362176">
        <w:rPr>
          <w:rFonts w:cstheme="minorHAnsi"/>
          <w:sz w:val="24"/>
          <w:szCs w:val="24"/>
        </w:rPr>
        <w:t>.</w:t>
      </w:r>
      <w:r w:rsidR="007854CD" w:rsidRPr="00362176">
        <w:rPr>
          <w:rFonts w:cstheme="minorHAnsi"/>
          <w:sz w:val="24"/>
          <w:szCs w:val="24"/>
        </w:rPr>
        <w:t xml:space="preserve"> </w:t>
      </w:r>
    </w:p>
    <w:p w14:paraId="226B64B2" w14:textId="7CF87000" w:rsidR="004C5399" w:rsidRPr="00362176" w:rsidRDefault="00C5183C" w:rsidP="00362176">
      <w:pPr>
        <w:spacing w:line="240" w:lineRule="auto"/>
        <w:jc w:val="both"/>
        <w:rPr>
          <w:rFonts w:cstheme="minorHAnsi"/>
          <w:sz w:val="24"/>
          <w:szCs w:val="24"/>
        </w:rPr>
      </w:pPr>
      <w:r w:rsidRPr="00362176">
        <w:rPr>
          <w:rFonts w:cstheme="minorHAnsi"/>
          <w:sz w:val="24"/>
          <w:szCs w:val="24"/>
          <w:lang w:eastAsia="en-GB"/>
        </w:rPr>
        <w:t xml:space="preserve">Latest data </w:t>
      </w:r>
      <w:r w:rsidR="00551ECD" w:rsidRPr="00362176">
        <w:rPr>
          <w:rFonts w:cstheme="minorHAnsi"/>
          <w:sz w:val="24"/>
          <w:szCs w:val="24"/>
          <w:lang w:eastAsia="en-GB"/>
        </w:rPr>
        <w:t xml:space="preserve">for the year 2018 </w:t>
      </w:r>
      <w:r w:rsidRPr="00362176">
        <w:rPr>
          <w:rFonts w:cstheme="minorHAnsi"/>
          <w:sz w:val="24"/>
          <w:szCs w:val="24"/>
          <w:lang w:eastAsia="en-GB"/>
        </w:rPr>
        <w:t xml:space="preserve">on the acoustic industry shows [17] </w:t>
      </w:r>
      <w:r w:rsidRPr="00362176">
        <w:rPr>
          <w:rFonts w:cstheme="minorHAnsi"/>
          <w:sz w:val="24"/>
          <w:szCs w:val="24"/>
        </w:rPr>
        <w:t>that there are over 600 companies in the UK working in acoustics. Their apportioned revenue is £4.6bn which is approximately 0.6% of the UK’s GDP. These companies employ 16,000 people working in acoustics</w:t>
      </w:r>
      <w:r w:rsidR="006975A7" w:rsidRPr="00362176">
        <w:rPr>
          <w:rFonts w:cstheme="minorHAnsi"/>
          <w:sz w:val="24"/>
          <w:szCs w:val="24"/>
        </w:rPr>
        <w:t xml:space="preserve"> [17]</w:t>
      </w:r>
      <w:r w:rsidRPr="00362176">
        <w:rPr>
          <w:rFonts w:cstheme="minorHAnsi"/>
          <w:sz w:val="24"/>
          <w:szCs w:val="24"/>
        </w:rPr>
        <w:t>.</w:t>
      </w:r>
      <w:r w:rsidR="005166B1" w:rsidRPr="00362176">
        <w:rPr>
          <w:rFonts w:cstheme="minorHAnsi"/>
          <w:sz w:val="24"/>
          <w:szCs w:val="24"/>
        </w:rPr>
        <w:t xml:space="preserve"> </w:t>
      </w:r>
      <w:r w:rsidR="0097715B" w:rsidRPr="00362176">
        <w:rPr>
          <w:rFonts w:cstheme="minorHAnsi"/>
          <w:sz w:val="24"/>
          <w:szCs w:val="24"/>
        </w:rPr>
        <w:t xml:space="preserve">The main professional association for the acoustics profession in UK (the Institute of Acoustics , IOA) </w:t>
      </w:r>
      <w:r w:rsidR="0024413F" w:rsidRPr="00362176">
        <w:rPr>
          <w:rFonts w:cstheme="minorHAnsi"/>
          <w:sz w:val="24"/>
          <w:szCs w:val="24"/>
        </w:rPr>
        <w:t xml:space="preserve">reports [18] that </w:t>
      </w:r>
      <w:r w:rsidR="006376B6" w:rsidRPr="00362176">
        <w:rPr>
          <w:sz w:val="24"/>
          <w:szCs w:val="24"/>
        </w:rPr>
        <w:t>a</w:t>
      </w:r>
      <w:r w:rsidR="0024413F" w:rsidRPr="00362176">
        <w:rPr>
          <w:sz w:val="24"/>
          <w:szCs w:val="24"/>
        </w:rPr>
        <w:t xml:space="preserve"> recent employment survey shows that of their 3000 members, some 900 are employed in industry, commerce and consultancies, 400 in education and research, and nearly 500 in public authorities.</w:t>
      </w:r>
      <w:r w:rsidR="005166B1" w:rsidRPr="00362176">
        <w:rPr>
          <w:rFonts w:cstheme="minorHAnsi"/>
          <w:sz w:val="24"/>
          <w:szCs w:val="24"/>
        </w:rPr>
        <w:t xml:space="preserve">  </w:t>
      </w:r>
      <w:r w:rsidR="0097715B" w:rsidRPr="00362176">
        <w:rPr>
          <w:rFonts w:cstheme="minorHAnsi"/>
          <w:sz w:val="24"/>
          <w:szCs w:val="24"/>
        </w:rPr>
        <w:t>Based on the above information on the acoustic sector in UK, t</w:t>
      </w:r>
      <w:r w:rsidR="000A39C8" w:rsidRPr="00362176">
        <w:rPr>
          <w:rFonts w:cstheme="minorHAnsi"/>
          <w:sz w:val="24"/>
          <w:szCs w:val="24"/>
        </w:rPr>
        <w:t xml:space="preserve">he population size </w:t>
      </w:r>
      <w:r w:rsidR="0097715B" w:rsidRPr="00362176">
        <w:rPr>
          <w:rFonts w:cstheme="minorHAnsi"/>
          <w:sz w:val="24"/>
          <w:szCs w:val="24"/>
        </w:rPr>
        <w:t>for</w:t>
      </w:r>
      <w:r w:rsidR="006975A7" w:rsidRPr="00362176">
        <w:rPr>
          <w:rFonts w:cstheme="minorHAnsi"/>
          <w:sz w:val="24"/>
          <w:szCs w:val="24"/>
        </w:rPr>
        <w:t xml:space="preserve"> this</w:t>
      </w:r>
      <w:r w:rsidR="0097715B" w:rsidRPr="00362176">
        <w:rPr>
          <w:rFonts w:cstheme="minorHAnsi"/>
          <w:sz w:val="24"/>
          <w:szCs w:val="24"/>
        </w:rPr>
        <w:t xml:space="preserve"> survey questionnaire was estimated at </w:t>
      </w:r>
      <w:r w:rsidR="00B705B2" w:rsidRPr="00362176">
        <w:rPr>
          <w:rFonts w:cstheme="minorHAnsi"/>
          <w:sz w:val="24"/>
          <w:szCs w:val="24"/>
        </w:rPr>
        <w:t>2</w:t>
      </w:r>
      <w:r w:rsidR="0097715B" w:rsidRPr="00362176">
        <w:rPr>
          <w:rFonts w:cstheme="minorHAnsi"/>
          <w:sz w:val="24"/>
          <w:szCs w:val="24"/>
        </w:rPr>
        <w:t>000.</w:t>
      </w:r>
      <w:r w:rsidR="000A39C8" w:rsidRPr="00362176">
        <w:rPr>
          <w:rFonts w:cstheme="minorHAnsi"/>
          <w:sz w:val="24"/>
          <w:szCs w:val="24"/>
        </w:rPr>
        <w:t xml:space="preserve"> </w:t>
      </w:r>
      <w:r w:rsidR="005166B1" w:rsidRPr="00362176">
        <w:rPr>
          <w:rFonts w:cstheme="minorHAnsi"/>
          <w:sz w:val="24"/>
          <w:szCs w:val="24"/>
        </w:rPr>
        <w:t xml:space="preserve">The responses obtained (sample) were considered to be </w:t>
      </w:r>
      <w:r w:rsidR="006919C3" w:rsidRPr="00362176">
        <w:rPr>
          <w:rFonts w:cstheme="minorHAnsi"/>
          <w:sz w:val="24"/>
          <w:szCs w:val="24"/>
        </w:rPr>
        <w:t xml:space="preserve">from </w:t>
      </w:r>
      <w:r w:rsidR="005166B1" w:rsidRPr="00362176">
        <w:rPr>
          <w:rFonts w:cstheme="minorHAnsi"/>
          <w:sz w:val="24"/>
          <w:szCs w:val="24"/>
        </w:rPr>
        <w:t xml:space="preserve">simple random sampling approach. </w:t>
      </w:r>
      <w:r w:rsidR="004C5399" w:rsidRPr="00362176">
        <w:rPr>
          <w:rFonts w:cstheme="minorHAnsi"/>
          <w:sz w:val="24"/>
          <w:szCs w:val="24"/>
        </w:rPr>
        <w:t>The questionna</w:t>
      </w:r>
      <w:r w:rsidR="00177995" w:rsidRPr="00362176">
        <w:rPr>
          <w:rFonts w:cstheme="minorHAnsi"/>
          <w:sz w:val="24"/>
          <w:szCs w:val="24"/>
        </w:rPr>
        <w:t>ire was opened on</w:t>
      </w:r>
      <w:r w:rsidR="00F748B1" w:rsidRPr="00362176">
        <w:rPr>
          <w:rFonts w:cstheme="minorHAnsi"/>
          <w:sz w:val="24"/>
          <w:szCs w:val="24"/>
        </w:rPr>
        <w:t xml:space="preserve"> 18 August 2018 and closed on</w:t>
      </w:r>
      <w:r w:rsidR="004C5399" w:rsidRPr="00362176">
        <w:rPr>
          <w:rFonts w:cstheme="minorHAnsi"/>
          <w:sz w:val="24"/>
          <w:szCs w:val="24"/>
        </w:rPr>
        <w:t xml:space="preserve"> 30 November 2018.</w:t>
      </w:r>
    </w:p>
    <w:p w14:paraId="0AC7A609" w14:textId="138CAA1C" w:rsidR="000F22E7" w:rsidRPr="00362176" w:rsidRDefault="007854CD" w:rsidP="00362176">
      <w:pPr>
        <w:spacing w:line="240" w:lineRule="auto"/>
        <w:jc w:val="both"/>
        <w:rPr>
          <w:rFonts w:cstheme="minorHAnsi"/>
          <w:sz w:val="24"/>
          <w:szCs w:val="24"/>
        </w:rPr>
      </w:pPr>
      <w:r w:rsidRPr="00362176">
        <w:rPr>
          <w:rFonts w:cstheme="minorHAnsi"/>
          <w:sz w:val="24"/>
          <w:szCs w:val="24"/>
        </w:rPr>
        <w:t xml:space="preserve">Eligibility criteria stated in the </w:t>
      </w:r>
      <w:r w:rsidR="00177995" w:rsidRPr="00362176">
        <w:rPr>
          <w:rFonts w:cstheme="minorHAnsi"/>
          <w:sz w:val="24"/>
          <w:szCs w:val="24"/>
        </w:rPr>
        <w:t xml:space="preserve">invitation and </w:t>
      </w:r>
      <w:r w:rsidRPr="00362176">
        <w:rPr>
          <w:rFonts w:cstheme="minorHAnsi"/>
          <w:sz w:val="24"/>
          <w:szCs w:val="24"/>
        </w:rPr>
        <w:t>introduction of the survey was any acoustician with experience in room acoustic measurements</w:t>
      </w:r>
      <w:r w:rsidR="004C5399" w:rsidRPr="00362176">
        <w:rPr>
          <w:rFonts w:cstheme="minorHAnsi"/>
          <w:sz w:val="24"/>
          <w:szCs w:val="24"/>
        </w:rPr>
        <w:t>.</w:t>
      </w:r>
      <w:r w:rsidR="009C1927" w:rsidRPr="00362176">
        <w:rPr>
          <w:rFonts w:cstheme="minorHAnsi"/>
          <w:sz w:val="24"/>
          <w:szCs w:val="24"/>
        </w:rPr>
        <w:t xml:space="preserve"> </w:t>
      </w:r>
      <w:r w:rsidR="00A13D94" w:rsidRPr="00362176">
        <w:rPr>
          <w:rFonts w:cstheme="minorHAnsi"/>
          <w:sz w:val="24"/>
          <w:szCs w:val="24"/>
        </w:rPr>
        <w:t>The questionnaire was devised to obtain a high response rat</w:t>
      </w:r>
      <w:r w:rsidR="009C1927" w:rsidRPr="00362176">
        <w:rPr>
          <w:rFonts w:cstheme="minorHAnsi"/>
          <w:sz w:val="24"/>
          <w:szCs w:val="24"/>
        </w:rPr>
        <w:t xml:space="preserve">e as a design priority. Hence to make it attractive, the core and compulsory part </w:t>
      </w:r>
      <w:r w:rsidR="007D0278" w:rsidRPr="00362176">
        <w:rPr>
          <w:rFonts w:cstheme="minorHAnsi"/>
          <w:sz w:val="24"/>
          <w:szCs w:val="24"/>
        </w:rPr>
        <w:t xml:space="preserve">only included six questions. </w:t>
      </w:r>
      <w:r w:rsidR="00911D90" w:rsidRPr="00362176">
        <w:rPr>
          <w:rFonts w:cstheme="minorHAnsi"/>
          <w:sz w:val="24"/>
          <w:szCs w:val="24"/>
        </w:rPr>
        <w:t>Four q</w:t>
      </w:r>
      <w:r w:rsidR="007D0278" w:rsidRPr="00362176">
        <w:rPr>
          <w:rFonts w:cstheme="minorHAnsi"/>
          <w:sz w:val="24"/>
          <w:szCs w:val="24"/>
        </w:rPr>
        <w:t xml:space="preserve">uestions </w:t>
      </w:r>
      <w:r w:rsidR="00911D90" w:rsidRPr="00362176">
        <w:rPr>
          <w:rFonts w:cstheme="minorHAnsi"/>
          <w:sz w:val="24"/>
          <w:szCs w:val="24"/>
        </w:rPr>
        <w:t xml:space="preserve">were </w:t>
      </w:r>
      <w:r w:rsidR="007D0278" w:rsidRPr="00362176">
        <w:rPr>
          <w:rFonts w:cstheme="minorHAnsi"/>
          <w:sz w:val="24"/>
          <w:szCs w:val="24"/>
        </w:rPr>
        <w:t xml:space="preserve">of </w:t>
      </w:r>
      <w:r w:rsidR="004C5399" w:rsidRPr="00362176">
        <w:rPr>
          <w:rFonts w:cstheme="minorHAnsi"/>
          <w:sz w:val="24"/>
          <w:szCs w:val="24"/>
        </w:rPr>
        <w:t xml:space="preserve">multi choice </w:t>
      </w:r>
      <w:r w:rsidR="00177995" w:rsidRPr="00362176">
        <w:rPr>
          <w:rFonts w:cstheme="minorHAnsi"/>
          <w:sz w:val="24"/>
          <w:szCs w:val="24"/>
        </w:rPr>
        <w:t xml:space="preserve">close ended </w:t>
      </w:r>
      <w:r w:rsidR="00911D90" w:rsidRPr="00362176">
        <w:rPr>
          <w:rFonts w:cstheme="minorHAnsi"/>
          <w:sz w:val="24"/>
          <w:szCs w:val="24"/>
        </w:rPr>
        <w:t>type and another two were</w:t>
      </w:r>
      <w:r w:rsidR="007D0278" w:rsidRPr="00362176">
        <w:rPr>
          <w:rFonts w:cstheme="minorHAnsi"/>
          <w:sz w:val="24"/>
          <w:szCs w:val="24"/>
        </w:rPr>
        <w:t xml:space="preserve"> open ended</w:t>
      </w:r>
      <w:r w:rsidR="00911D90" w:rsidRPr="00362176">
        <w:rPr>
          <w:rFonts w:cstheme="minorHAnsi"/>
          <w:sz w:val="24"/>
          <w:szCs w:val="24"/>
        </w:rPr>
        <w:t>. The first multi choice close question featured one</w:t>
      </w:r>
      <w:r w:rsidR="00785D3E" w:rsidRPr="00362176">
        <w:rPr>
          <w:rFonts w:cstheme="minorHAnsi"/>
          <w:sz w:val="24"/>
          <w:szCs w:val="24"/>
        </w:rPr>
        <w:t xml:space="preserve"> open ended answer option to allow for potential </w:t>
      </w:r>
      <w:r w:rsidR="00652D77" w:rsidRPr="00362176">
        <w:rPr>
          <w:rFonts w:cstheme="minorHAnsi"/>
          <w:sz w:val="24"/>
          <w:szCs w:val="24"/>
        </w:rPr>
        <w:t>responses not included in the pre-defined list of close ended answers. After the sixth question, there was</w:t>
      </w:r>
      <w:r w:rsidR="004C5399" w:rsidRPr="00362176">
        <w:rPr>
          <w:rFonts w:cstheme="minorHAnsi"/>
          <w:sz w:val="24"/>
          <w:szCs w:val="24"/>
        </w:rPr>
        <w:t xml:space="preserve"> a </w:t>
      </w:r>
      <w:r w:rsidR="007D0278" w:rsidRPr="00362176">
        <w:rPr>
          <w:rFonts w:cstheme="minorHAnsi"/>
          <w:sz w:val="24"/>
          <w:szCs w:val="24"/>
        </w:rPr>
        <w:t xml:space="preserve">free text comment box </w:t>
      </w:r>
      <w:r w:rsidR="00652D77" w:rsidRPr="00362176">
        <w:rPr>
          <w:rFonts w:cstheme="minorHAnsi"/>
          <w:sz w:val="24"/>
          <w:szCs w:val="24"/>
        </w:rPr>
        <w:t>to provide unrestricted opportunity to the participant to comment freely</w:t>
      </w:r>
      <w:r w:rsidR="004C5399" w:rsidRPr="00362176">
        <w:rPr>
          <w:rFonts w:cstheme="minorHAnsi"/>
          <w:sz w:val="24"/>
          <w:szCs w:val="24"/>
        </w:rPr>
        <w:t>.</w:t>
      </w:r>
    </w:p>
    <w:p w14:paraId="25B2ED6B" w14:textId="7EEC699F" w:rsidR="00734C5A" w:rsidRPr="00362176" w:rsidRDefault="00DD537B" w:rsidP="00362176">
      <w:pPr>
        <w:spacing w:line="240" w:lineRule="auto"/>
        <w:jc w:val="both"/>
        <w:rPr>
          <w:rFonts w:cstheme="minorHAnsi"/>
          <w:sz w:val="24"/>
          <w:szCs w:val="24"/>
        </w:rPr>
      </w:pPr>
      <w:r w:rsidRPr="00362176">
        <w:rPr>
          <w:rFonts w:cstheme="minorHAnsi"/>
          <w:sz w:val="24"/>
          <w:szCs w:val="24"/>
        </w:rPr>
        <w:t>Six o</w:t>
      </w:r>
      <w:r w:rsidR="007D0278" w:rsidRPr="00362176">
        <w:rPr>
          <w:rFonts w:cstheme="minorHAnsi"/>
          <w:sz w:val="24"/>
          <w:szCs w:val="24"/>
        </w:rPr>
        <w:t xml:space="preserve">ptional questions requested personal </w:t>
      </w:r>
      <w:r w:rsidRPr="00362176">
        <w:rPr>
          <w:rFonts w:cstheme="minorHAnsi"/>
          <w:sz w:val="24"/>
          <w:szCs w:val="24"/>
        </w:rPr>
        <w:t xml:space="preserve">and professional </w:t>
      </w:r>
      <w:r w:rsidR="007D0278" w:rsidRPr="00362176">
        <w:rPr>
          <w:rFonts w:cstheme="minorHAnsi"/>
          <w:sz w:val="24"/>
          <w:szCs w:val="24"/>
        </w:rPr>
        <w:t>information</w:t>
      </w:r>
      <w:r w:rsidR="009C1927" w:rsidRPr="00362176">
        <w:rPr>
          <w:rFonts w:cstheme="minorHAnsi"/>
          <w:sz w:val="24"/>
          <w:szCs w:val="24"/>
        </w:rPr>
        <w:t xml:space="preserve"> of the participant </w:t>
      </w:r>
      <w:r w:rsidR="007D0278" w:rsidRPr="00362176">
        <w:rPr>
          <w:rFonts w:cstheme="minorHAnsi"/>
          <w:sz w:val="24"/>
          <w:szCs w:val="24"/>
        </w:rPr>
        <w:t>to obtain</w:t>
      </w:r>
      <w:r w:rsidRPr="00362176">
        <w:rPr>
          <w:rFonts w:cstheme="minorHAnsi"/>
          <w:sz w:val="24"/>
          <w:szCs w:val="24"/>
        </w:rPr>
        <w:t xml:space="preserve"> demographic data</w:t>
      </w:r>
      <w:r w:rsidR="006C08B1" w:rsidRPr="00362176">
        <w:rPr>
          <w:rFonts w:cstheme="minorHAnsi"/>
          <w:sz w:val="24"/>
          <w:szCs w:val="24"/>
        </w:rPr>
        <w:t>.</w:t>
      </w:r>
      <w:r w:rsidRPr="00362176">
        <w:rPr>
          <w:rFonts w:cstheme="minorHAnsi"/>
          <w:sz w:val="24"/>
          <w:szCs w:val="24"/>
        </w:rPr>
        <w:t xml:space="preserve"> </w:t>
      </w:r>
      <w:r w:rsidR="006C102C" w:rsidRPr="00362176">
        <w:rPr>
          <w:rFonts w:cstheme="minorHAnsi"/>
          <w:sz w:val="24"/>
          <w:szCs w:val="24"/>
        </w:rPr>
        <w:t xml:space="preserve">The questionnaire </w:t>
      </w:r>
      <w:r w:rsidR="004C5399" w:rsidRPr="00362176">
        <w:rPr>
          <w:rFonts w:cstheme="minorHAnsi"/>
          <w:sz w:val="24"/>
          <w:szCs w:val="24"/>
        </w:rPr>
        <w:t xml:space="preserve">was trialled and verified until it was </w:t>
      </w:r>
      <w:r w:rsidR="004C5399" w:rsidRPr="00362176">
        <w:rPr>
          <w:rFonts w:cstheme="minorHAnsi"/>
          <w:sz w:val="24"/>
          <w:szCs w:val="24"/>
        </w:rPr>
        <w:lastRenderedPageBreak/>
        <w:t>considered to be free from bias, error and ambiguity.</w:t>
      </w:r>
      <w:r w:rsidR="000F22E7" w:rsidRPr="00362176">
        <w:rPr>
          <w:rFonts w:cstheme="minorHAnsi"/>
          <w:sz w:val="24"/>
          <w:szCs w:val="24"/>
        </w:rPr>
        <w:t xml:space="preserve"> </w:t>
      </w:r>
      <w:r w:rsidR="00C15D5D" w:rsidRPr="00362176">
        <w:rPr>
          <w:color w:val="000000" w:themeColor="text1"/>
          <w:sz w:val="24"/>
          <w:szCs w:val="24"/>
        </w:rPr>
        <w:t>A</w:t>
      </w:r>
      <w:r w:rsidR="00584462" w:rsidRPr="00362176">
        <w:rPr>
          <w:color w:val="000000" w:themeColor="text1"/>
          <w:sz w:val="24"/>
          <w:szCs w:val="24"/>
        </w:rPr>
        <w:t>n</w:t>
      </w:r>
      <w:r w:rsidR="00C15D5D" w:rsidRPr="00362176">
        <w:rPr>
          <w:color w:val="000000" w:themeColor="text1"/>
          <w:sz w:val="24"/>
          <w:szCs w:val="24"/>
        </w:rPr>
        <w:t xml:space="preserve"> academi</w:t>
      </w:r>
      <w:r w:rsidR="00584462" w:rsidRPr="00362176">
        <w:rPr>
          <w:color w:val="000000" w:themeColor="text1"/>
          <w:sz w:val="24"/>
          <w:szCs w:val="24"/>
        </w:rPr>
        <w:t>c-grade online survey platform (</w:t>
      </w:r>
      <w:proofErr w:type="spellStart"/>
      <w:r w:rsidR="00584462" w:rsidRPr="00362176">
        <w:rPr>
          <w:color w:val="000000" w:themeColor="text1"/>
          <w:sz w:val="24"/>
          <w:szCs w:val="24"/>
        </w:rPr>
        <w:t>Jisc</w:t>
      </w:r>
      <w:proofErr w:type="spellEnd"/>
      <w:r w:rsidR="00584462" w:rsidRPr="00362176">
        <w:rPr>
          <w:color w:val="000000" w:themeColor="text1"/>
          <w:sz w:val="24"/>
          <w:szCs w:val="24"/>
        </w:rPr>
        <w:t>)</w:t>
      </w:r>
      <w:r w:rsidR="00C15D5D" w:rsidRPr="00362176">
        <w:rPr>
          <w:color w:val="000000" w:themeColor="text1"/>
          <w:sz w:val="24"/>
          <w:szCs w:val="24"/>
        </w:rPr>
        <w:t xml:space="preserve"> was selected to host the online questionnaire</w:t>
      </w:r>
      <w:r w:rsidR="00CB0E8E" w:rsidRPr="00362176">
        <w:rPr>
          <w:color w:val="000000" w:themeColor="text1"/>
          <w:sz w:val="24"/>
          <w:szCs w:val="24"/>
        </w:rPr>
        <w:t xml:space="preserve"> and store responses</w:t>
      </w:r>
      <w:r w:rsidR="00C15D5D" w:rsidRPr="00362176">
        <w:rPr>
          <w:color w:val="000000" w:themeColor="text1"/>
          <w:sz w:val="24"/>
          <w:szCs w:val="24"/>
        </w:rPr>
        <w:t>. The questionnaire was first piloted and iterated</w:t>
      </w:r>
      <w:r w:rsidR="00CB0E8E" w:rsidRPr="00362176">
        <w:rPr>
          <w:color w:val="000000" w:themeColor="text1"/>
          <w:sz w:val="24"/>
          <w:szCs w:val="24"/>
        </w:rPr>
        <w:t xml:space="preserve"> until a satisfactory point of suitability and validity. </w:t>
      </w:r>
      <w:r w:rsidR="00C15D5D" w:rsidRPr="00362176">
        <w:rPr>
          <w:color w:val="000000" w:themeColor="text1"/>
          <w:sz w:val="24"/>
          <w:szCs w:val="24"/>
        </w:rPr>
        <w:t>D</w:t>
      </w:r>
      <w:r w:rsidR="00C15D5D" w:rsidRPr="00362176">
        <w:rPr>
          <w:sz w:val="24"/>
          <w:szCs w:val="24"/>
        </w:rPr>
        <w:t xml:space="preserve">ata validation processes were undertaken on the raw collected responses. </w:t>
      </w:r>
    </w:p>
    <w:p w14:paraId="416860A8" w14:textId="77777777" w:rsidR="00734C5A" w:rsidRDefault="00DB3525" w:rsidP="00734C5A">
      <w:pPr>
        <w:jc w:val="both"/>
        <w:rPr>
          <w:b/>
          <w:sz w:val="24"/>
          <w:szCs w:val="24"/>
        </w:rPr>
      </w:pPr>
      <w:r>
        <w:rPr>
          <w:b/>
          <w:sz w:val="24"/>
          <w:szCs w:val="24"/>
        </w:rPr>
        <w:t xml:space="preserve">2.4 Data analysis </w:t>
      </w:r>
    </w:p>
    <w:p w14:paraId="725AAEA7" w14:textId="5C50D2A3" w:rsidR="00354760" w:rsidRPr="00362176" w:rsidRDefault="00F5668E" w:rsidP="00362176">
      <w:pPr>
        <w:spacing w:line="240" w:lineRule="auto"/>
        <w:jc w:val="both"/>
        <w:rPr>
          <w:b/>
          <w:sz w:val="24"/>
          <w:szCs w:val="24"/>
        </w:rPr>
      </w:pPr>
      <w:r w:rsidRPr="00362176">
        <w:rPr>
          <w:color w:val="000000" w:themeColor="text1"/>
          <w:sz w:val="24"/>
          <w:szCs w:val="24"/>
        </w:rPr>
        <w:t xml:space="preserve">Multi choice, </w:t>
      </w:r>
      <w:r w:rsidR="00451E46" w:rsidRPr="00362176">
        <w:rPr>
          <w:color w:val="000000" w:themeColor="text1"/>
          <w:sz w:val="24"/>
          <w:szCs w:val="24"/>
        </w:rPr>
        <w:t>clo</w:t>
      </w:r>
      <w:r w:rsidR="006975A7" w:rsidRPr="00362176">
        <w:rPr>
          <w:color w:val="000000" w:themeColor="text1"/>
          <w:sz w:val="24"/>
          <w:szCs w:val="24"/>
        </w:rPr>
        <w:t xml:space="preserve">se ended </w:t>
      </w:r>
      <w:r w:rsidRPr="00362176">
        <w:rPr>
          <w:color w:val="000000" w:themeColor="text1"/>
          <w:sz w:val="24"/>
          <w:szCs w:val="24"/>
        </w:rPr>
        <w:t xml:space="preserve">and scalar </w:t>
      </w:r>
      <w:r w:rsidR="006975A7" w:rsidRPr="00362176">
        <w:rPr>
          <w:color w:val="000000" w:themeColor="text1"/>
          <w:sz w:val="24"/>
          <w:szCs w:val="24"/>
        </w:rPr>
        <w:t>questions were statistically analysed</w:t>
      </w:r>
      <w:r w:rsidR="00451E46" w:rsidRPr="00362176">
        <w:rPr>
          <w:color w:val="000000" w:themeColor="text1"/>
          <w:sz w:val="24"/>
          <w:szCs w:val="24"/>
        </w:rPr>
        <w:t xml:space="preserve">. </w:t>
      </w:r>
      <w:r w:rsidR="00785D3E" w:rsidRPr="00362176">
        <w:rPr>
          <w:sz w:val="24"/>
          <w:szCs w:val="24"/>
        </w:rPr>
        <w:t>Content analysis techniques were employed to extract relevant data and information from open</w:t>
      </w:r>
      <w:r w:rsidR="006C08B1" w:rsidRPr="00362176">
        <w:rPr>
          <w:sz w:val="24"/>
          <w:szCs w:val="24"/>
        </w:rPr>
        <w:t xml:space="preserve"> ended answers of the</w:t>
      </w:r>
      <w:r w:rsidR="00785D3E" w:rsidRPr="00362176">
        <w:rPr>
          <w:sz w:val="24"/>
          <w:szCs w:val="24"/>
        </w:rPr>
        <w:t xml:space="preserve"> questionnaire. </w:t>
      </w:r>
      <w:r w:rsidR="00C15D5D" w:rsidRPr="00362176">
        <w:rPr>
          <w:rFonts w:cs="Arial"/>
          <w:sz w:val="24"/>
          <w:szCs w:val="24"/>
        </w:rPr>
        <w:t xml:space="preserve">An answer matrix of </w:t>
      </w:r>
      <w:r w:rsidRPr="00362176">
        <w:rPr>
          <w:rFonts w:cs="Arial"/>
          <w:sz w:val="24"/>
          <w:szCs w:val="24"/>
        </w:rPr>
        <w:t xml:space="preserve">relevant </w:t>
      </w:r>
      <w:r w:rsidR="00C15D5D" w:rsidRPr="00362176">
        <w:rPr>
          <w:rFonts w:cs="Arial"/>
          <w:sz w:val="24"/>
          <w:szCs w:val="24"/>
        </w:rPr>
        <w:t>valid data was employed to analyse and infer meaning from patterns observed from</w:t>
      </w:r>
      <w:r w:rsidR="00785D3E" w:rsidRPr="00362176">
        <w:rPr>
          <w:rFonts w:cs="Arial"/>
          <w:sz w:val="24"/>
          <w:szCs w:val="24"/>
        </w:rPr>
        <w:t xml:space="preserve"> the qualitative data and information extracted</w:t>
      </w:r>
      <w:r w:rsidR="00C15D5D" w:rsidRPr="00362176">
        <w:rPr>
          <w:rFonts w:cs="Arial"/>
          <w:sz w:val="24"/>
          <w:szCs w:val="24"/>
        </w:rPr>
        <w:t xml:space="preserve">. This tool included coding </w:t>
      </w:r>
      <w:r w:rsidR="00785D3E" w:rsidRPr="00362176">
        <w:rPr>
          <w:rFonts w:cs="Arial"/>
          <w:sz w:val="24"/>
          <w:szCs w:val="24"/>
        </w:rPr>
        <w:t>data categories based on</w:t>
      </w:r>
      <w:r w:rsidR="00C15D5D" w:rsidRPr="00362176">
        <w:rPr>
          <w:rFonts w:cs="Arial"/>
          <w:sz w:val="24"/>
          <w:szCs w:val="24"/>
        </w:rPr>
        <w:t xml:space="preserve"> questions and main themes occ</w:t>
      </w:r>
      <w:r w:rsidRPr="00362176">
        <w:rPr>
          <w:rFonts w:cs="Arial"/>
          <w:sz w:val="24"/>
          <w:szCs w:val="24"/>
        </w:rPr>
        <w:t>urring from question responses.</w:t>
      </w:r>
    </w:p>
    <w:p w14:paraId="07CD1E5D" w14:textId="759AC8FF" w:rsidR="007C32F3" w:rsidRPr="0008497C" w:rsidRDefault="00F748B1" w:rsidP="005D16A4">
      <w:pPr>
        <w:autoSpaceDE w:val="0"/>
        <w:autoSpaceDN w:val="0"/>
        <w:adjustRightInd w:val="0"/>
        <w:spacing w:after="0" w:line="240" w:lineRule="auto"/>
        <w:jc w:val="both"/>
        <w:rPr>
          <w:b/>
        </w:rPr>
      </w:pPr>
      <w:r w:rsidRPr="00850099">
        <w:rPr>
          <w:b/>
        </w:rPr>
        <w:t>3</w:t>
      </w:r>
      <w:r w:rsidR="00850099">
        <w:rPr>
          <w:b/>
        </w:rPr>
        <w:t>.</w:t>
      </w:r>
      <w:r w:rsidRPr="00850099">
        <w:rPr>
          <w:b/>
        </w:rPr>
        <w:t xml:space="preserve"> </w:t>
      </w:r>
      <w:r w:rsidR="00850099" w:rsidRPr="00850099">
        <w:rPr>
          <w:b/>
        </w:rPr>
        <w:t>RESULTS AND ANALYSIS</w:t>
      </w:r>
      <w:r w:rsidR="007C32F3" w:rsidRPr="006975A7">
        <w:t xml:space="preserve"> </w:t>
      </w:r>
    </w:p>
    <w:p w14:paraId="6312910D" w14:textId="77777777" w:rsidR="00C4035D" w:rsidRDefault="00C4035D" w:rsidP="005D16A4">
      <w:pPr>
        <w:autoSpaceDE w:val="0"/>
        <w:autoSpaceDN w:val="0"/>
        <w:adjustRightInd w:val="0"/>
        <w:spacing w:after="0" w:line="240" w:lineRule="auto"/>
        <w:ind w:firstLine="708"/>
        <w:jc w:val="both"/>
      </w:pPr>
    </w:p>
    <w:p w14:paraId="2E6391AB" w14:textId="77777777" w:rsidR="00F433A2" w:rsidRDefault="00D00A2C" w:rsidP="00F433A2">
      <w:pPr>
        <w:jc w:val="both"/>
        <w:rPr>
          <w:b/>
          <w:sz w:val="24"/>
          <w:szCs w:val="24"/>
        </w:rPr>
      </w:pPr>
      <w:r>
        <w:rPr>
          <w:b/>
          <w:sz w:val="24"/>
          <w:szCs w:val="24"/>
        </w:rPr>
        <w:t>3.1</w:t>
      </w:r>
      <w:r w:rsidR="009C1927">
        <w:rPr>
          <w:b/>
          <w:sz w:val="24"/>
          <w:szCs w:val="24"/>
        </w:rPr>
        <w:t xml:space="preserve"> Q</w:t>
      </w:r>
      <w:r w:rsidR="007C32F3" w:rsidRPr="00354760">
        <w:rPr>
          <w:b/>
          <w:sz w:val="24"/>
          <w:szCs w:val="24"/>
        </w:rPr>
        <w:t>uestionnair</w:t>
      </w:r>
      <w:r>
        <w:rPr>
          <w:b/>
          <w:sz w:val="24"/>
          <w:szCs w:val="24"/>
        </w:rPr>
        <w:t>e participation and sample composition</w:t>
      </w:r>
      <w:r w:rsidR="00F433A2">
        <w:rPr>
          <w:b/>
          <w:sz w:val="24"/>
          <w:szCs w:val="24"/>
        </w:rPr>
        <w:t xml:space="preserve"> </w:t>
      </w:r>
    </w:p>
    <w:p w14:paraId="5350CE1B" w14:textId="3CD81341" w:rsidR="007C32F3" w:rsidRPr="00362176" w:rsidRDefault="007C32F3" w:rsidP="00362176">
      <w:pPr>
        <w:spacing w:line="240" w:lineRule="auto"/>
        <w:jc w:val="both"/>
        <w:rPr>
          <w:b/>
          <w:sz w:val="24"/>
          <w:szCs w:val="24"/>
        </w:rPr>
      </w:pPr>
      <w:r w:rsidRPr="00362176">
        <w:rPr>
          <w:sz w:val="24"/>
          <w:szCs w:val="24"/>
        </w:rPr>
        <w:t xml:space="preserve">A total of </w:t>
      </w:r>
      <w:r w:rsidR="0008497C" w:rsidRPr="00362176">
        <w:rPr>
          <w:sz w:val="24"/>
          <w:szCs w:val="24"/>
        </w:rPr>
        <w:t>72</w:t>
      </w:r>
      <w:r w:rsidRPr="00362176">
        <w:rPr>
          <w:sz w:val="24"/>
          <w:szCs w:val="24"/>
        </w:rPr>
        <w:t xml:space="preserve"> questionnaires w</w:t>
      </w:r>
      <w:r w:rsidR="006975A7" w:rsidRPr="00362176">
        <w:rPr>
          <w:sz w:val="24"/>
          <w:szCs w:val="24"/>
        </w:rPr>
        <w:t xml:space="preserve">ere completed online of which </w:t>
      </w:r>
      <w:r w:rsidR="004673DB" w:rsidRPr="00362176">
        <w:rPr>
          <w:sz w:val="24"/>
          <w:szCs w:val="24"/>
        </w:rPr>
        <w:t>7</w:t>
      </w:r>
      <w:r w:rsidR="0008497C" w:rsidRPr="00362176">
        <w:rPr>
          <w:sz w:val="24"/>
          <w:szCs w:val="24"/>
        </w:rPr>
        <w:t>2</w:t>
      </w:r>
      <w:r w:rsidRPr="00362176">
        <w:rPr>
          <w:sz w:val="24"/>
          <w:szCs w:val="24"/>
        </w:rPr>
        <w:t xml:space="preserve"> were deemed valid</w:t>
      </w:r>
      <w:r w:rsidR="00E078C0" w:rsidRPr="00362176">
        <w:rPr>
          <w:sz w:val="24"/>
          <w:szCs w:val="24"/>
        </w:rPr>
        <w:t xml:space="preserve"> (100</w:t>
      </w:r>
      <w:r w:rsidRPr="00362176">
        <w:rPr>
          <w:sz w:val="24"/>
          <w:szCs w:val="24"/>
        </w:rPr>
        <w:t xml:space="preserve">%). </w:t>
      </w:r>
      <w:r w:rsidRPr="00362176">
        <w:rPr>
          <w:rFonts w:cs="Arial"/>
          <w:sz w:val="24"/>
          <w:szCs w:val="24"/>
        </w:rPr>
        <w:t xml:space="preserve">This sample </w:t>
      </w:r>
      <w:r w:rsidR="006919C3" w:rsidRPr="00362176">
        <w:rPr>
          <w:rFonts w:cs="Arial"/>
          <w:sz w:val="24"/>
          <w:szCs w:val="24"/>
        </w:rPr>
        <w:t>size</w:t>
      </w:r>
      <w:r w:rsidRPr="00362176">
        <w:rPr>
          <w:rFonts w:cs="Arial"/>
          <w:sz w:val="24"/>
          <w:szCs w:val="24"/>
        </w:rPr>
        <w:t xml:space="preserve"> </w:t>
      </w:r>
      <w:r w:rsidR="006975A7" w:rsidRPr="00362176">
        <w:rPr>
          <w:rFonts w:cs="Arial"/>
          <w:sz w:val="24"/>
          <w:szCs w:val="24"/>
        </w:rPr>
        <w:t xml:space="preserve">exceeded the minimum number of responses </w:t>
      </w:r>
      <w:r w:rsidR="0008497C" w:rsidRPr="00362176">
        <w:rPr>
          <w:rFonts w:cs="Arial"/>
          <w:sz w:val="24"/>
          <w:szCs w:val="24"/>
        </w:rPr>
        <w:t xml:space="preserve">needed </w:t>
      </w:r>
      <w:r w:rsidRPr="00362176">
        <w:rPr>
          <w:rFonts w:cs="Arial"/>
          <w:sz w:val="24"/>
          <w:szCs w:val="24"/>
        </w:rPr>
        <w:t xml:space="preserve">to </w:t>
      </w:r>
      <w:r w:rsidR="006919C3" w:rsidRPr="00362176">
        <w:rPr>
          <w:rFonts w:cs="Arial"/>
          <w:sz w:val="24"/>
          <w:szCs w:val="24"/>
        </w:rPr>
        <w:t xml:space="preserve">obtain </w:t>
      </w:r>
      <w:r w:rsidR="0008497C" w:rsidRPr="00362176">
        <w:rPr>
          <w:sz w:val="24"/>
          <w:szCs w:val="24"/>
        </w:rPr>
        <w:t xml:space="preserve">results that reflect the </w:t>
      </w:r>
      <w:r w:rsidR="006919C3" w:rsidRPr="00362176">
        <w:rPr>
          <w:sz w:val="24"/>
          <w:szCs w:val="24"/>
        </w:rPr>
        <w:t xml:space="preserve">population with acceptable accuracy </w:t>
      </w:r>
      <w:r w:rsidR="006919C3" w:rsidRPr="00362176">
        <w:rPr>
          <w:rFonts w:cs="Arial"/>
          <w:sz w:val="24"/>
          <w:szCs w:val="24"/>
        </w:rPr>
        <w:t>at a 90</w:t>
      </w:r>
      <w:r w:rsidR="006975A7" w:rsidRPr="00362176">
        <w:rPr>
          <w:rFonts w:cs="Arial"/>
          <w:sz w:val="24"/>
          <w:szCs w:val="24"/>
        </w:rPr>
        <w:t xml:space="preserve">% confidence level and with </w:t>
      </w:r>
      <w:r w:rsidR="00584462" w:rsidRPr="00362176">
        <w:rPr>
          <w:rFonts w:cs="Arial"/>
          <w:sz w:val="24"/>
          <w:szCs w:val="24"/>
        </w:rPr>
        <w:t>margin of error of 10%</w:t>
      </w:r>
      <w:r w:rsidR="0008497C" w:rsidRPr="00362176">
        <w:rPr>
          <w:rFonts w:cs="Arial"/>
          <w:sz w:val="24"/>
          <w:szCs w:val="24"/>
        </w:rPr>
        <w:t>.</w:t>
      </w:r>
      <w:r w:rsidR="00584462" w:rsidRPr="00362176">
        <w:rPr>
          <w:rFonts w:cs="Arial"/>
          <w:sz w:val="24"/>
          <w:szCs w:val="24"/>
        </w:rPr>
        <w:t xml:space="preserve"> </w:t>
      </w:r>
    </w:p>
    <w:p w14:paraId="4D7E31B2" w14:textId="265AA2ED" w:rsidR="006012D2" w:rsidRDefault="00480BF8" w:rsidP="00362176">
      <w:pPr>
        <w:spacing w:line="240" w:lineRule="auto"/>
        <w:jc w:val="both"/>
        <w:rPr>
          <w:rFonts w:cstheme="minorHAnsi"/>
          <w:sz w:val="24"/>
          <w:szCs w:val="24"/>
        </w:rPr>
      </w:pPr>
      <w:r w:rsidRPr="00362176">
        <w:rPr>
          <w:rFonts w:cstheme="minorHAnsi"/>
          <w:sz w:val="24"/>
          <w:szCs w:val="24"/>
        </w:rPr>
        <w:t>The vast majority of respondent (</w:t>
      </w:r>
      <w:r w:rsidR="006012D2" w:rsidRPr="00362176">
        <w:rPr>
          <w:rFonts w:cstheme="minorHAnsi"/>
          <w:sz w:val="24"/>
          <w:szCs w:val="24"/>
        </w:rPr>
        <w:t>89.1</w:t>
      </w:r>
      <w:r w:rsidRPr="00362176">
        <w:rPr>
          <w:rFonts w:cstheme="minorHAnsi"/>
          <w:sz w:val="24"/>
          <w:szCs w:val="24"/>
        </w:rPr>
        <w:t xml:space="preserve">%) practice in the acoustic industry, while </w:t>
      </w:r>
      <w:r w:rsidR="00D00A2C" w:rsidRPr="00362176">
        <w:rPr>
          <w:rFonts w:cstheme="minorHAnsi"/>
          <w:sz w:val="24"/>
          <w:szCs w:val="24"/>
        </w:rPr>
        <w:t xml:space="preserve">the rest </w:t>
      </w:r>
      <w:r w:rsidR="006012D2" w:rsidRPr="00362176">
        <w:rPr>
          <w:rFonts w:cstheme="minorHAnsi"/>
          <w:sz w:val="24"/>
          <w:szCs w:val="24"/>
        </w:rPr>
        <w:t>(10.9</w:t>
      </w:r>
      <w:r w:rsidR="00D00A2C" w:rsidRPr="00362176">
        <w:rPr>
          <w:rFonts w:cstheme="minorHAnsi"/>
          <w:sz w:val="24"/>
          <w:szCs w:val="24"/>
        </w:rPr>
        <w:t xml:space="preserve">%) </w:t>
      </w:r>
      <w:r w:rsidRPr="00362176">
        <w:rPr>
          <w:rFonts w:cstheme="minorHAnsi"/>
          <w:sz w:val="24"/>
          <w:szCs w:val="24"/>
        </w:rPr>
        <w:t>work in acoustic research</w:t>
      </w:r>
      <w:r w:rsidR="00B53EE2" w:rsidRPr="00362176">
        <w:rPr>
          <w:rFonts w:cstheme="minorHAnsi"/>
          <w:sz w:val="24"/>
          <w:szCs w:val="24"/>
        </w:rPr>
        <w:t xml:space="preserve">. </w:t>
      </w:r>
      <w:r w:rsidR="006012D2" w:rsidRPr="00362176">
        <w:rPr>
          <w:rFonts w:cstheme="minorHAnsi"/>
          <w:sz w:val="24"/>
          <w:szCs w:val="24"/>
        </w:rPr>
        <w:t>Of those working in the industry</w:t>
      </w:r>
      <w:r w:rsidRPr="00362176">
        <w:rPr>
          <w:rFonts w:cstheme="minorHAnsi"/>
          <w:sz w:val="24"/>
          <w:szCs w:val="24"/>
        </w:rPr>
        <w:t xml:space="preserve"> 2</w:t>
      </w:r>
      <w:r w:rsidR="006012D2" w:rsidRPr="00362176">
        <w:rPr>
          <w:rFonts w:cstheme="minorHAnsi"/>
          <w:sz w:val="24"/>
          <w:szCs w:val="24"/>
        </w:rPr>
        <w:t xml:space="preserve">7.3% </w:t>
      </w:r>
      <w:r w:rsidRPr="00362176">
        <w:rPr>
          <w:rFonts w:cstheme="minorHAnsi"/>
          <w:sz w:val="24"/>
          <w:szCs w:val="24"/>
        </w:rPr>
        <w:t>declare</w:t>
      </w:r>
      <w:r w:rsidR="00D00A2C" w:rsidRPr="00362176">
        <w:rPr>
          <w:rFonts w:cstheme="minorHAnsi"/>
          <w:sz w:val="24"/>
          <w:szCs w:val="24"/>
        </w:rPr>
        <w:t xml:space="preserve">d they work </w:t>
      </w:r>
      <w:r w:rsidRPr="00362176">
        <w:rPr>
          <w:rFonts w:cstheme="minorHAnsi"/>
          <w:sz w:val="24"/>
          <w:szCs w:val="24"/>
        </w:rPr>
        <w:t>at consultant level</w:t>
      </w:r>
      <w:r w:rsidR="006012D2" w:rsidRPr="00362176">
        <w:rPr>
          <w:rFonts w:cstheme="minorHAnsi"/>
          <w:sz w:val="24"/>
          <w:szCs w:val="24"/>
        </w:rPr>
        <w:t xml:space="preserve"> and 72.7</w:t>
      </w:r>
      <w:r w:rsidRPr="00362176">
        <w:rPr>
          <w:rFonts w:cstheme="minorHAnsi"/>
          <w:sz w:val="24"/>
          <w:szCs w:val="24"/>
        </w:rPr>
        <w:t>% at senior level</w:t>
      </w:r>
      <w:r w:rsidR="002E3BF1" w:rsidRPr="00362176">
        <w:rPr>
          <w:rFonts w:cstheme="minorHAnsi"/>
          <w:sz w:val="24"/>
          <w:szCs w:val="24"/>
        </w:rPr>
        <w:t xml:space="preserve"> (Figure 4)</w:t>
      </w:r>
      <w:r w:rsidRPr="00362176">
        <w:rPr>
          <w:rFonts w:cstheme="minorHAnsi"/>
          <w:sz w:val="24"/>
          <w:szCs w:val="24"/>
        </w:rPr>
        <w:t>.</w:t>
      </w:r>
      <w:r w:rsidR="00D00A2C" w:rsidRPr="00362176">
        <w:rPr>
          <w:rFonts w:cstheme="minorHAnsi"/>
          <w:sz w:val="24"/>
          <w:szCs w:val="24"/>
        </w:rPr>
        <w:t xml:space="preserve"> O</w:t>
      </w:r>
      <w:r w:rsidRPr="00362176">
        <w:rPr>
          <w:rFonts w:cstheme="minorHAnsi"/>
          <w:sz w:val="24"/>
          <w:szCs w:val="24"/>
        </w:rPr>
        <w:t>f those at senior level</w:t>
      </w:r>
      <w:r w:rsidR="00D00A2C" w:rsidRPr="00362176">
        <w:rPr>
          <w:rFonts w:cstheme="minorHAnsi"/>
          <w:sz w:val="24"/>
          <w:szCs w:val="24"/>
        </w:rPr>
        <w:t>,</w:t>
      </w:r>
      <w:r w:rsidRPr="00362176">
        <w:rPr>
          <w:rFonts w:cstheme="minorHAnsi"/>
          <w:sz w:val="24"/>
          <w:szCs w:val="24"/>
        </w:rPr>
        <w:t xml:space="preserve"> 43</w:t>
      </w:r>
      <w:r w:rsidR="006012D2" w:rsidRPr="00362176">
        <w:rPr>
          <w:rFonts w:cstheme="minorHAnsi"/>
          <w:sz w:val="24"/>
          <w:szCs w:val="24"/>
        </w:rPr>
        <w:t>% are</w:t>
      </w:r>
      <w:r w:rsidRPr="00362176">
        <w:rPr>
          <w:rFonts w:cstheme="minorHAnsi"/>
          <w:sz w:val="24"/>
          <w:szCs w:val="24"/>
        </w:rPr>
        <w:t xml:space="preserve"> </w:t>
      </w:r>
      <w:r w:rsidR="00C02D2F" w:rsidRPr="00362176">
        <w:rPr>
          <w:rFonts w:cstheme="minorHAnsi"/>
          <w:sz w:val="24"/>
          <w:szCs w:val="24"/>
        </w:rPr>
        <w:t xml:space="preserve">in managerial positions including, </w:t>
      </w:r>
      <w:r w:rsidR="00D00A2C" w:rsidRPr="00362176">
        <w:rPr>
          <w:rFonts w:cstheme="minorHAnsi"/>
          <w:sz w:val="24"/>
          <w:szCs w:val="24"/>
        </w:rPr>
        <w:t>d</w:t>
      </w:r>
      <w:r w:rsidR="00C02D2F" w:rsidRPr="00362176">
        <w:rPr>
          <w:rFonts w:cstheme="minorHAnsi"/>
          <w:sz w:val="24"/>
          <w:szCs w:val="24"/>
        </w:rPr>
        <w:t>irector</w:t>
      </w:r>
      <w:r w:rsidR="00D00A2C" w:rsidRPr="00362176">
        <w:rPr>
          <w:rFonts w:cstheme="minorHAnsi"/>
          <w:sz w:val="24"/>
          <w:szCs w:val="24"/>
        </w:rPr>
        <w:t>, associate director, head of a</w:t>
      </w:r>
      <w:r w:rsidR="00C02D2F" w:rsidRPr="00362176">
        <w:rPr>
          <w:rFonts w:cstheme="minorHAnsi"/>
          <w:sz w:val="24"/>
          <w:szCs w:val="24"/>
        </w:rPr>
        <w:t>coustics</w:t>
      </w:r>
      <w:r w:rsidR="00D00A2C" w:rsidRPr="00362176">
        <w:rPr>
          <w:rFonts w:cstheme="minorHAnsi"/>
          <w:sz w:val="24"/>
          <w:szCs w:val="24"/>
        </w:rPr>
        <w:t xml:space="preserve"> department</w:t>
      </w:r>
      <w:r w:rsidR="00C02D2F" w:rsidRPr="00362176">
        <w:rPr>
          <w:rFonts w:cstheme="minorHAnsi"/>
          <w:sz w:val="24"/>
          <w:szCs w:val="24"/>
        </w:rPr>
        <w:t xml:space="preserve">, </w:t>
      </w:r>
      <w:r w:rsidR="00D00A2C" w:rsidRPr="00362176">
        <w:rPr>
          <w:rFonts w:cstheme="minorHAnsi"/>
          <w:sz w:val="24"/>
          <w:szCs w:val="24"/>
        </w:rPr>
        <w:t>principal e</w:t>
      </w:r>
      <w:r w:rsidR="00C02D2F" w:rsidRPr="00362176">
        <w:rPr>
          <w:rFonts w:cstheme="minorHAnsi"/>
          <w:sz w:val="24"/>
          <w:szCs w:val="24"/>
        </w:rPr>
        <w:t>ngineer</w:t>
      </w:r>
      <w:r w:rsidR="00D00A2C" w:rsidRPr="00362176">
        <w:rPr>
          <w:rFonts w:cstheme="minorHAnsi"/>
          <w:sz w:val="24"/>
          <w:szCs w:val="24"/>
        </w:rPr>
        <w:t>/c</w:t>
      </w:r>
      <w:r w:rsidR="00C02D2F" w:rsidRPr="00362176">
        <w:rPr>
          <w:rFonts w:cstheme="minorHAnsi"/>
          <w:sz w:val="24"/>
          <w:szCs w:val="24"/>
        </w:rPr>
        <w:t>onsultant</w:t>
      </w:r>
      <w:r w:rsidR="00D00A2C" w:rsidRPr="00362176">
        <w:rPr>
          <w:rFonts w:cstheme="minorHAnsi"/>
          <w:sz w:val="24"/>
          <w:szCs w:val="24"/>
        </w:rPr>
        <w:t xml:space="preserve"> or company owner.</w:t>
      </w:r>
      <w:r w:rsidR="006012D2" w:rsidRPr="00362176">
        <w:rPr>
          <w:rFonts w:cstheme="minorHAnsi"/>
          <w:sz w:val="24"/>
          <w:szCs w:val="24"/>
        </w:rPr>
        <w:t xml:space="preserve"> </w:t>
      </w:r>
    </w:p>
    <w:p w14:paraId="38FC81E5" w14:textId="097928AA" w:rsidR="00362176" w:rsidRPr="00362176" w:rsidRDefault="00362176" w:rsidP="00362176">
      <w:pPr>
        <w:spacing w:line="240" w:lineRule="auto"/>
        <w:jc w:val="both"/>
        <w:rPr>
          <w:rFonts w:cstheme="minorHAnsi"/>
          <w:sz w:val="24"/>
          <w:szCs w:val="24"/>
        </w:rPr>
      </w:pPr>
      <w:r w:rsidRPr="0089772D">
        <w:rPr>
          <w:rFonts w:cstheme="minorHAnsi"/>
          <w:noProof/>
          <w:lang w:eastAsia="en-GB"/>
        </w:rPr>
        <w:drawing>
          <wp:anchor distT="0" distB="0" distL="114300" distR="114300" simplePos="0" relativeHeight="251678720" behindDoc="1" locked="0" layoutInCell="1" allowOverlap="1" wp14:anchorId="23BAF0DB" wp14:editId="0819A773">
            <wp:simplePos x="0" y="0"/>
            <wp:positionH relativeFrom="column">
              <wp:posOffset>1043940</wp:posOffset>
            </wp:positionH>
            <wp:positionV relativeFrom="paragraph">
              <wp:posOffset>122555</wp:posOffset>
            </wp:positionV>
            <wp:extent cx="2971800" cy="2163445"/>
            <wp:effectExtent l="0" t="0" r="0" b="8255"/>
            <wp:wrapTight wrapText="bothSides">
              <wp:wrapPolygon edited="0">
                <wp:start x="0" y="0"/>
                <wp:lineTo x="0" y="21492"/>
                <wp:lineTo x="21462" y="21492"/>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2163445"/>
                    </a:xfrm>
                    <a:prstGeom prst="rect">
                      <a:avLst/>
                    </a:prstGeom>
                    <a:noFill/>
                  </pic:spPr>
                </pic:pic>
              </a:graphicData>
            </a:graphic>
            <wp14:sizeRelH relativeFrom="page">
              <wp14:pctWidth>0</wp14:pctWidth>
            </wp14:sizeRelH>
            <wp14:sizeRelV relativeFrom="page">
              <wp14:pctHeight>0</wp14:pctHeight>
            </wp14:sizeRelV>
          </wp:anchor>
        </w:drawing>
      </w:r>
    </w:p>
    <w:p w14:paraId="0CE9E788" w14:textId="76A74118" w:rsidR="002E3BF1" w:rsidRDefault="002E3BF1" w:rsidP="005D16A4">
      <w:pPr>
        <w:jc w:val="both"/>
        <w:rPr>
          <w:rFonts w:cstheme="minorHAnsi"/>
        </w:rPr>
      </w:pPr>
    </w:p>
    <w:p w14:paraId="046403DB" w14:textId="1D758970" w:rsidR="002E3BF1" w:rsidRDefault="002E3BF1" w:rsidP="005D16A4">
      <w:pPr>
        <w:jc w:val="both"/>
        <w:rPr>
          <w:rFonts w:cstheme="minorHAnsi"/>
        </w:rPr>
      </w:pPr>
    </w:p>
    <w:p w14:paraId="0BF4ABEC" w14:textId="77777777" w:rsidR="002E3BF1" w:rsidRDefault="002E3BF1" w:rsidP="005D16A4">
      <w:pPr>
        <w:jc w:val="both"/>
        <w:rPr>
          <w:rFonts w:cstheme="minorHAnsi"/>
        </w:rPr>
      </w:pPr>
    </w:p>
    <w:p w14:paraId="768B7E36" w14:textId="77777777" w:rsidR="002E3BF1" w:rsidRDefault="002E3BF1" w:rsidP="005D16A4">
      <w:pPr>
        <w:jc w:val="both"/>
        <w:rPr>
          <w:rFonts w:cstheme="minorHAnsi"/>
        </w:rPr>
      </w:pPr>
    </w:p>
    <w:p w14:paraId="6075CEE8" w14:textId="77777777" w:rsidR="002E3BF1" w:rsidRDefault="002E3BF1" w:rsidP="005D16A4">
      <w:pPr>
        <w:jc w:val="both"/>
        <w:rPr>
          <w:rFonts w:cstheme="minorHAnsi"/>
        </w:rPr>
      </w:pPr>
    </w:p>
    <w:p w14:paraId="228F8CB3" w14:textId="77777777" w:rsidR="002E3BF1" w:rsidRDefault="002E3BF1" w:rsidP="005D16A4">
      <w:pPr>
        <w:jc w:val="both"/>
        <w:rPr>
          <w:rFonts w:cstheme="minorHAnsi"/>
        </w:rPr>
      </w:pPr>
    </w:p>
    <w:p w14:paraId="5B39A843" w14:textId="77777777" w:rsidR="00362176" w:rsidRDefault="00362176" w:rsidP="005D16A4">
      <w:pPr>
        <w:jc w:val="both"/>
        <w:rPr>
          <w:rFonts w:cstheme="minorHAnsi"/>
          <w:i/>
          <w:sz w:val="24"/>
          <w:szCs w:val="24"/>
        </w:rPr>
      </w:pPr>
    </w:p>
    <w:p w14:paraId="7A7389B1" w14:textId="77777777" w:rsidR="00F07B38" w:rsidRDefault="002E3BF1" w:rsidP="005D16A4">
      <w:pPr>
        <w:jc w:val="both"/>
        <w:rPr>
          <w:rFonts w:cstheme="minorHAnsi"/>
          <w:i/>
          <w:sz w:val="24"/>
          <w:szCs w:val="24"/>
        </w:rPr>
      </w:pPr>
      <w:r>
        <w:rPr>
          <w:rFonts w:cstheme="minorHAnsi"/>
          <w:i/>
          <w:sz w:val="24"/>
          <w:szCs w:val="24"/>
        </w:rPr>
        <w:t xml:space="preserve">Figure 4. Sample demographic composition regarding professional description </w:t>
      </w:r>
    </w:p>
    <w:p w14:paraId="500A2CCE" w14:textId="61EDA868" w:rsidR="00BB6563" w:rsidRDefault="006012D2" w:rsidP="00362176">
      <w:pPr>
        <w:spacing w:line="240" w:lineRule="auto"/>
        <w:jc w:val="both"/>
        <w:rPr>
          <w:rFonts w:cstheme="minorHAnsi"/>
          <w:sz w:val="24"/>
          <w:szCs w:val="24"/>
        </w:rPr>
      </w:pPr>
      <w:r w:rsidRPr="00362176">
        <w:rPr>
          <w:rFonts w:cstheme="minorHAnsi"/>
          <w:sz w:val="24"/>
          <w:szCs w:val="24"/>
        </w:rPr>
        <w:t xml:space="preserve">These results clearly suggest that the sample is mostly constituted by highly experienced professionals working </w:t>
      </w:r>
      <w:r w:rsidR="00F07B38" w:rsidRPr="00362176">
        <w:rPr>
          <w:rFonts w:cstheme="minorHAnsi"/>
          <w:sz w:val="24"/>
          <w:szCs w:val="24"/>
        </w:rPr>
        <w:t xml:space="preserve">mostly </w:t>
      </w:r>
      <w:r w:rsidRPr="00362176">
        <w:rPr>
          <w:rFonts w:cstheme="minorHAnsi"/>
          <w:sz w:val="24"/>
          <w:szCs w:val="24"/>
        </w:rPr>
        <w:t>in acoustic consultancy</w:t>
      </w:r>
      <w:r w:rsidR="00E55D9E" w:rsidRPr="00362176">
        <w:rPr>
          <w:rFonts w:cstheme="minorHAnsi"/>
          <w:sz w:val="24"/>
          <w:szCs w:val="24"/>
        </w:rPr>
        <w:t>.</w:t>
      </w:r>
      <w:r w:rsidRPr="00362176">
        <w:rPr>
          <w:rFonts w:cstheme="minorHAnsi"/>
          <w:sz w:val="24"/>
          <w:szCs w:val="24"/>
        </w:rPr>
        <w:t xml:space="preserve"> </w:t>
      </w:r>
    </w:p>
    <w:p w14:paraId="4DF9091A" w14:textId="77777777" w:rsidR="00362176" w:rsidRDefault="00362176" w:rsidP="00362176">
      <w:pPr>
        <w:spacing w:line="240" w:lineRule="auto"/>
        <w:jc w:val="both"/>
        <w:rPr>
          <w:rFonts w:cstheme="minorHAnsi"/>
          <w:sz w:val="24"/>
          <w:szCs w:val="24"/>
        </w:rPr>
      </w:pPr>
    </w:p>
    <w:p w14:paraId="65DF0076" w14:textId="77777777" w:rsidR="00362176" w:rsidRPr="00362176" w:rsidRDefault="00362176" w:rsidP="00362176">
      <w:pPr>
        <w:spacing w:line="240" w:lineRule="auto"/>
        <w:jc w:val="both"/>
        <w:rPr>
          <w:rFonts w:cstheme="minorHAnsi"/>
          <w:sz w:val="24"/>
          <w:szCs w:val="24"/>
        </w:rPr>
      </w:pPr>
    </w:p>
    <w:p w14:paraId="647F2B9B" w14:textId="77777777" w:rsidR="0008497C" w:rsidRDefault="00D00A2C" w:rsidP="0008497C">
      <w:pPr>
        <w:jc w:val="both"/>
        <w:rPr>
          <w:b/>
          <w:sz w:val="24"/>
          <w:szCs w:val="24"/>
        </w:rPr>
      </w:pPr>
      <w:r>
        <w:rPr>
          <w:b/>
          <w:sz w:val="24"/>
          <w:szCs w:val="24"/>
        </w:rPr>
        <w:lastRenderedPageBreak/>
        <w:t xml:space="preserve">3.2 </w:t>
      </w:r>
      <w:r w:rsidR="00BB6563">
        <w:rPr>
          <w:b/>
          <w:sz w:val="24"/>
          <w:szCs w:val="24"/>
        </w:rPr>
        <w:t xml:space="preserve">Questionnaire results </w:t>
      </w:r>
    </w:p>
    <w:p w14:paraId="0A67D395" w14:textId="62BE24F1" w:rsidR="00666D76" w:rsidRPr="00362176" w:rsidRDefault="00A56271" w:rsidP="00362176">
      <w:pPr>
        <w:spacing w:line="240" w:lineRule="auto"/>
        <w:jc w:val="both"/>
        <w:rPr>
          <w:sz w:val="24"/>
          <w:szCs w:val="24"/>
        </w:rPr>
      </w:pPr>
      <w:r w:rsidRPr="00362176">
        <w:rPr>
          <w:rFonts w:cstheme="minorHAnsi"/>
          <w:sz w:val="24"/>
          <w:szCs w:val="24"/>
        </w:rPr>
        <w:t xml:space="preserve">Question 1 asked to </w:t>
      </w:r>
      <w:r w:rsidR="002767D0" w:rsidRPr="00362176">
        <w:rPr>
          <w:rFonts w:cstheme="minorHAnsi"/>
          <w:sz w:val="24"/>
          <w:szCs w:val="24"/>
        </w:rPr>
        <w:t>select</w:t>
      </w:r>
      <w:r w:rsidRPr="00362176">
        <w:rPr>
          <w:rFonts w:cstheme="minorHAnsi"/>
          <w:sz w:val="24"/>
          <w:szCs w:val="24"/>
        </w:rPr>
        <w:t xml:space="preserve"> from a list the </w:t>
      </w:r>
      <w:r w:rsidR="00B53EE2" w:rsidRPr="00362176">
        <w:rPr>
          <w:rFonts w:cstheme="minorHAnsi"/>
          <w:sz w:val="24"/>
          <w:szCs w:val="24"/>
        </w:rPr>
        <w:t>sound sources/</w:t>
      </w:r>
      <w:r w:rsidR="00F07B38" w:rsidRPr="00362176">
        <w:rPr>
          <w:rFonts w:cstheme="minorHAnsi"/>
          <w:sz w:val="24"/>
          <w:szCs w:val="24"/>
        </w:rPr>
        <w:t xml:space="preserve">test </w:t>
      </w:r>
      <w:r w:rsidR="00B53EE2" w:rsidRPr="00362176">
        <w:rPr>
          <w:rFonts w:cstheme="minorHAnsi"/>
          <w:sz w:val="24"/>
          <w:szCs w:val="24"/>
        </w:rPr>
        <w:t>signals (</w:t>
      </w:r>
      <w:r w:rsidR="00DE1A39" w:rsidRPr="00362176">
        <w:rPr>
          <w:rFonts w:cstheme="minorHAnsi"/>
          <w:sz w:val="24"/>
          <w:szCs w:val="24"/>
        </w:rPr>
        <w:t>excitation system</w:t>
      </w:r>
      <w:r w:rsidR="00B53EE2" w:rsidRPr="00362176">
        <w:rPr>
          <w:rFonts w:cstheme="minorHAnsi"/>
          <w:sz w:val="24"/>
          <w:szCs w:val="24"/>
        </w:rPr>
        <w:t>)</w:t>
      </w:r>
      <w:r w:rsidR="00DE1A39" w:rsidRPr="00362176">
        <w:rPr>
          <w:rFonts w:cstheme="minorHAnsi"/>
          <w:sz w:val="24"/>
          <w:szCs w:val="24"/>
        </w:rPr>
        <w:t xml:space="preserve"> types</w:t>
      </w:r>
      <w:r w:rsidRPr="00362176">
        <w:rPr>
          <w:rFonts w:cstheme="minorHAnsi"/>
          <w:sz w:val="24"/>
          <w:szCs w:val="24"/>
        </w:rPr>
        <w:t xml:space="preserve"> that the participant has used </w:t>
      </w:r>
      <w:r w:rsidR="00F07B38" w:rsidRPr="00362176">
        <w:rPr>
          <w:rFonts w:cstheme="minorHAnsi"/>
          <w:sz w:val="24"/>
          <w:szCs w:val="24"/>
        </w:rPr>
        <w:t xml:space="preserve">in the past </w:t>
      </w:r>
      <w:r w:rsidRPr="00362176">
        <w:rPr>
          <w:rFonts w:cstheme="minorHAnsi"/>
          <w:sz w:val="24"/>
          <w:szCs w:val="24"/>
        </w:rPr>
        <w:t>for the measurement of acoustic characteristics of rooms</w:t>
      </w:r>
      <w:r w:rsidR="00F07B38" w:rsidRPr="00362176">
        <w:rPr>
          <w:rFonts w:cstheme="minorHAnsi"/>
          <w:sz w:val="24"/>
          <w:szCs w:val="24"/>
        </w:rPr>
        <w:t xml:space="preserve"> or indoor </w:t>
      </w:r>
      <w:r w:rsidRPr="00362176">
        <w:rPr>
          <w:rFonts w:cstheme="minorHAnsi"/>
          <w:sz w:val="24"/>
          <w:szCs w:val="24"/>
        </w:rPr>
        <w:t>spaces</w:t>
      </w:r>
      <w:r w:rsidR="00BA30AF" w:rsidRPr="00362176">
        <w:rPr>
          <w:rFonts w:cstheme="minorHAnsi"/>
          <w:sz w:val="24"/>
          <w:szCs w:val="24"/>
        </w:rPr>
        <w:t xml:space="preserve">. </w:t>
      </w:r>
      <w:r w:rsidR="00892963" w:rsidRPr="00362176">
        <w:rPr>
          <w:rFonts w:cstheme="minorHAnsi"/>
          <w:sz w:val="24"/>
          <w:szCs w:val="24"/>
        </w:rPr>
        <w:t>A s</w:t>
      </w:r>
      <w:r w:rsidR="00BA30AF" w:rsidRPr="00362176">
        <w:rPr>
          <w:rFonts w:cstheme="minorHAnsi"/>
          <w:sz w:val="24"/>
          <w:szCs w:val="24"/>
        </w:rPr>
        <w:t xml:space="preserve">ummary </w:t>
      </w:r>
      <w:r w:rsidR="00077E2F" w:rsidRPr="00362176">
        <w:rPr>
          <w:rFonts w:cstheme="minorHAnsi"/>
          <w:sz w:val="24"/>
          <w:szCs w:val="24"/>
        </w:rPr>
        <w:t xml:space="preserve">of </w:t>
      </w:r>
      <w:r w:rsidR="00EF2726" w:rsidRPr="00362176">
        <w:rPr>
          <w:rFonts w:cstheme="minorHAnsi"/>
          <w:sz w:val="24"/>
          <w:szCs w:val="24"/>
        </w:rPr>
        <w:t xml:space="preserve">the </w:t>
      </w:r>
      <w:r w:rsidR="00077E2F" w:rsidRPr="00362176">
        <w:rPr>
          <w:rFonts w:cstheme="minorHAnsi"/>
          <w:sz w:val="24"/>
          <w:szCs w:val="24"/>
        </w:rPr>
        <w:t>percentage</w:t>
      </w:r>
      <w:r w:rsidR="00EF2726" w:rsidRPr="00362176">
        <w:rPr>
          <w:rFonts w:cstheme="minorHAnsi"/>
          <w:sz w:val="24"/>
          <w:szCs w:val="24"/>
        </w:rPr>
        <w:t>s</w:t>
      </w:r>
      <w:r w:rsidR="00077E2F" w:rsidRPr="00362176">
        <w:rPr>
          <w:rFonts w:cstheme="minorHAnsi"/>
          <w:sz w:val="24"/>
          <w:szCs w:val="24"/>
        </w:rPr>
        <w:t xml:space="preserve"> of respondents who have used </w:t>
      </w:r>
      <w:r w:rsidR="00EF2726" w:rsidRPr="00362176">
        <w:rPr>
          <w:rFonts w:cstheme="minorHAnsi"/>
          <w:sz w:val="24"/>
          <w:szCs w:val="24"/>
        </w:rPr>
        <w:t>any of the sources listed is</w:t>
      </w:r>
      <w:r w:rsidR="00BA30AF" w:rsidRPr="00362176">
        <w:rPr>
          <w:rFonts w:cstheme="minorHAnsi"/>
          <w:sz w:val="24"/>
          <w:szCs w:val="24"/>
        </w:rPr>
        <w:t xml:space="preserve"> presented in</w:t>
      </w:r>
      <w:r w:rsidR="002767D0" w:rsidRPr="00362176">
        <w:rPr>
          <w:rFonts w:cstheme="minorHAnsi"/>
          <w:sz w:val="24"/>
          <w:szCs w:val="24"/>
        </w:rPr>
        <w:t xml:space="preserve"> figure 4</w:t>
      </w:r>
      <w:r w:rsidR="00077E2F" w:rsidRPr="00362176">
        <w:rPr>
          <w:rFonts w:cstheme="minorHAnsi"/>
          <w:sz w:val="24"/>
          <w:szCs w:val="24"/>
        </w:rPr>
        <w:t xml:space="preserve"> left graph</w:t>
      </w:r>
      <w:r w:rsidRPr="00362176">
        <w:rPr>
          <w:rFonts w:cstheme="minorHAnsi"/>
          <w:sz w:val="24"/>
          <w:szCs w:val="24"/>
        </w:rPr>
        <w:t>.</w:t>
      </w:r>
      <w:r w:rsidR="00077E2F" w:rsidRPr="00362176">
        <w:rPr>
          <w:rFonts w:cstheme="minorHAnsi"/>
          <w:sz w:val="24"/>
          <w:szCs w:val="24"/>
        </w:rPr>
        <w:t xml:space="preserve"> </w:t>
      </w:r>
      <w:r w:rsidR="002767D0" w:rsidRPr="00362176">
        <w:rPr>
          <w:rFonts w:cstheme="minorHAnsi"/>
          <w:sz w:val="24"/>
          <w:szCs w:val="24"/>
        </w:rPr>
        <w:t>It was indicated in the question that sine sweep, pink noise, MLS and chirp system types</w:t>
      </w:r>
      <w:r w:rsidR="00892963" w:rsidRPr="00362176">
        <w:rPr>
          <w:rFonts w:cstheme="minorHAnsi"/>
          <w:sz w:val="24"/>
          <w:szCs w:val="24"/>
        </w:rPr>
        <w:t xml:space="preserve"> assume associated hardware including</w:t>
      </w:r>
      <w:r w:rsidR="002767D0" w:rsidRPr="00362176">
        <w:rPr>
          <w:rFonts w:cstheme="minorHAnsi"/>
          <w:sz w:val="24"/>
          <w:szCs w:val="24"/>
        </w:rPr>
        <w:t xml:space="preserve"> signal generator, </w:t>
      </w:r>
      <w:r w:rsidR="002767D0" w:rsidRPr="00362176">
        <w:rPr>
          <w:rFonts w:ascii="Times New Roman" w:hAnsi="Times New Roman" w:cs="Times New Roman"/>
          <w:sz w:val="24"/>
          <w:szCs w:val="24"/>
        </w:rPr>
        <w:t>omni</w:t>
      </w:r>
      <w:r w:rsidR="00B705B2" w:rsidRPr="00362176">
        <w:rPr>
          <w:rFonts w:ascii="Times New Roman" w:hAnsi="Times New Roman" w:cs="Times New Roman"/>
          <w:sz w:val="24"/>
          <w:szCs w:val="24"/>
        </w:rPr>
        <w:t>-</w:t>
      </w:r>
      <w:r w:rsidR="002767D0" w:rsidRPr="00362176">
        <w:rPr>
          <w:rFonts w:ascii="Times New Roman" w:hAnsi="Times New Roman" w:cs="Times New Roman"/>
          <w:sz w:val="24"/>
          <w:szCs w:val="24"/>
        </w:rPr>
        <w:t>directional</w:t>
      </w:r>
      <w:r w:rsidR="00B705B2" w:rsidRPr="00362176">
        <w:rPr>
          <w:rFonts w:ascii="Times New Roman" w:hAnsi="Times New Roman" w:cs="Times New Roman"/>
          <w:sz w:val="24"/>
          <w:szCs w:val="24"/>
        </w:rPr>
        <w:t xml:space="preserve"> </w:t>
      </w:r>
      <w:r w:rsidR="005629D4" w:rsidRPr="00362176">
        <w:rPr>
          <w:rFonts w:ascii="Times New Roman" w:hAnsi="Times New Roman" w:cs="Times New Roman"/>
          <w:sz w:val="24"/>
          <w:szCs w:val="24"/>
        </w:rPr>
        <w:t xml:space="preserve">like loudspeaker </w:t>
      </w:r>
      <w:r w:rsidR="00B705B2" w:rsidRPr="00362176">
        <w:rPr>
          <w:rFonts w:ascii="Times New Roman" w:hAnsi="Times New Roman" w:cs="Times New Roman"/>
          <w:sz w:val="24"/>
          <w:szCs w:val="24"/>
        </w:rPr>
        <w:t>(</w:t>
      </w:r>
      <w:proofErr w:type="spellStart"/>
      <w:r w:rsidR="00B705B2" w:rsidRPr="00362176">
        <w:rPr>
          <w:rFonts w:ascii="Times New Roman" w:hAnsi="Times New Roman" w:cs="Times New Roman"/>
          <w:sz w:val="24"/>
          <w:szCs w:val="24"/>
        </w:rPr>
        <w:t>dodec</w:t>
      </w:r>
      <w:proofErr w:type="spellEnd"/>
      <w:r w:rsidR="00B705B2" w:rsidRPr="00362176">
        <w:rPr>
          <w:rFonts w:ascii="Times New Roman" w:hAnsi="Times New Roman" w:cs="Times New Roman"/>
          <w:sz w:val="24"/>
          <w:szCs w:val="24"/>
        </w:rPr>
        <w:t>)</w:t>
      </w:r>
      <w:r w:rsidR="002767D0" w:rsidRPr="00362176">
        <w:rPr>
          <w:rFonts w:ascii="Times New Roman" w:hAnsi="Times New Roman" w:cs="Times New Roman"/>
          <w:sz w:val="24"/>
          <w:szCs w:val="24"/>
        </w:rPr>
        <w:t xml:space="preserve"> or cabinet loudspeaker and amplifier</w:t>
      </w:r>
      <w:r w:rsidR="00666D76" w:rsidRPr="00362176">
        <w:rPr>
          <w:rFonts w:ascii="Times New Roman" w:hAnsi="Times New Roman" w:cs="Times New Roman"/>
          <w:sz w:val="24"/>
          <w:szCs w:val="24"/>
        </w:rPr>
        <w:t xml:space="preserve">. </w:t>
      </w:r>
      <w:r w:rsidR="00666D76" w:rsidRPr="00362176">
        <w:rPr>
          <w:rFonts w:cstheme="minorHAnsi"/>
          <w:sz w:val="24"/>
          <w:szCs w:val="24"/>
        </w:rPr>
        <w:t xml:space="preserve">Under “other” the following answers </w:t>
      </w:r>
      <w:r w:rsidR="00892963" w:rsidRPr="00362176">
        <w:rPr>
          <w:rFonts w:cstheme="minorHAnsi"/>
          <w:sz w:val="24"/>
          <w:szCs w:val="24"/>
        </w:rPr>
        <w:t>were received</w:t>
      </w:r>
      <w:r w:rsidR="00666D76" w:rsidRPr="00362176">
        <w:rPr>
          <w:rFonts w:cstheme="minorHAnsi"/>
          <w:sz w:val="24"/>
          <w:szCs w:val="24"/>
        </w:rPr>
        <w:t xml:space="preserve">: “Hard backed note pads in an emergency”, “Complementary </w:t>
      </w:r>
      <w:proofErr w:type="spellStart"/>
      <w:r w:rsidR="00666D76" w:rsidRPr="00362176">
        <w:rPr>
          <w:rFonts w:cstheme="minorHAnsi"/>
          <w:sz w:val="24"/>
          <w:szCs w:val="24"/>
        </w:rPr>
        <w:t>Golay</w:t>
      </w:r>
      <w:proofErr w:type="spellEnd"/>
      <w:r w:rsidR="00666D76" w:rsidRPr="00362176">
        <w:rPr>
          <w:rFonts w:cstheme="minorHAnsi"/>
          <w:sz w:val="24"/>
          <w:szCs w:val="24"/>
        </w:rPr>
        <w:t xml:space="preserve"> sequences”</w:t>
      </w:r>
      <w:r w:rsidR="00B705B2" w:rsidRPr="00362176">
        <w:rPr>
          <w:rFonts w:cstheme="minorHAnsi"/>
          <w:sz w:val="24"/>
          <w:szCs w:val="24"/>
        </w:rPr>
        <w:t xml:space="preserve"> and</w:t>
      </w:r>
      <w:r w:rsidR="00666D76" w:rsidRPr="00362176">
        <w:rPr>
          <w:rFonts w:cstheme="minorHAnsi"/>
          <w:sz w:val="24"/>
          <w:szCs w:val="24"/>
        </w:rPr>
        <w:t xml:space="preserve"> “Bag bursts”.</w:t>
      </w:r>
    </w:p>
    <w:p w14:paraId="0DCB2815" w14:textId="16CE0AAE" w:rsidR="00666D76" w:rsidRPr="00362176" w:rsidRDefault="00666D76" w:rsidP="00362176">
      <w:pPr>
        <w:pStyle w:val="Heading3"/>
        <w:spacing w:line="240" w:lineRule="auto"/>
        <w:rPr>
          <w:rFonts w:asciiTheme="minorHAnsi" w:hAnsiTheme="minorHAnsi" w:cstheme="minorHAnsi"/>
          <w:b w:val="0"/>
          <w:color w:val="auto"/>
          <w:sz w:val="24"/>
          <w:szCs w:val="24"/>
        </w:rPr>
      </w:pPr>
      <w:r w:rsidRPr="00362176">
        <w:rPr>
          <w:rFonts w:asciiTheme="minorHAnsi" w:hAnsiTheme="minorHAnsi" w:cstheme="minorHAnsi"/>
          <w:b w:val="0"/>
          <w:color w:val="auto"/>
          <w:sz w:val="24"/>
          <w:szCs w:val="24"/>
        </w:rPr>
        <w:t>Question 2 Asked to rank each of the ten sound source</w:t>
      </w:r>
      <w:r w:rsidR="00FF490A" w:rsidRPr="00362176">
        <w:rPr>
          <w:rFonts w:asciiTheme="minorHAnsi" w:hAnsiTheme="minorHAnsi" w:cstheme="minorHAnsi"/>
          <w:b w:val="0"/>
          <w:color w:val="auto"/>
          <w:sz w:val="24"/>
          <w:szCs w:val="24"/>
        </w:rPr>
        <w:t>s</w:t>
      </w:r>
      <w:r w:rsidRPr="00362176">
        <w:rPr>
          <w:rFonts w:asciiTheme="minorHAnsi" w:hAnsiTheme="minorHAnsi" w:cstheme="minorHAnsi"/>
          <w:b w:val="0"/>
          <w:color w:val="auto"/>
          <w:sz w:val="24"/>
          <w:szCs w:val="24"/>
        </w:rPr>
        <w:t xml:space="preserve"> performance </w:t>
      </w:r>
      <w:r w:rsidR="00EF2726" w:rsidRPr="00362176">
        <w:rPr>
          <w:rFonts w:asciiTheme="minorHAnsi" w:hAnsiTheme="minorHAnsi" w:cstheme="minorHAnsi"/>
          <w:b w:val="0"/>
          <w:color w:val="auto"/>
          <w:sz w:val="24"/>
          <w:szCs w:val="24"/>
        </w:rPr>
        <w:t xml:space="preserve">or practical </w:t>
      </w:r>
      <w:r w:rsidRPr="00362176">
        <w:rPr>
          <w:rFonts w:asciiTheme="minorHAnsi" w:hAnsiTheme="minorHAnsi" w:cstheme="minorHAnsi"/>
          <w:b w:val="0"/>
          <w:color w:val="auto"/>
          <w:sz w:val="24"/>
          <w:szCs w:val="24"/>
        </w:rPr>
        <w:t>characteristics listed</w:t>
      </w:r>
      <w:r w:rsidR="00077E2F" w:rsidRPr="00362176">
        <w:rPr>
          <w:rFonts w:asciiTheme="minorHAnsi" w:hAnsiTheme="minorHAnsi" w:cstheme="minorHAnsi"/>
          <w:b w:val="0"/>
          <w:color w:val="auto"/>
          <w:sz w:val="24"/>
          <w:szCs w:val="24"/>
        </w:rPr>
        <w:t xml:space="preserve"> </w:t>
      </w:r>
      <w:r w:rsidRPr="00362176">
        <w:rPr>
          <w:rFonts w:asciiTheme="minorHAnsi" w:hAnsiTheme="minorHAnsi" w:cstheme="minorHAnsi"/>
          <w:b w:val="0"/>
          <w:color w:val="auto"/>
          <w:sz w:val="24"/>
          <w:szCs w:val="24"/>
        </w:rPr>
        <w:t xml:space="preserve">according to the importance to the respondent professional activity/usage (1= negligible importance, 5 = utmost importance). The summary of </w:t>
      </w:r>
      <w:r w:rsidR="00EF2726" w:rsidRPr="00362176">
        <w:rPr>
          <w:rFonts w:asciiTheme="minorHAnsi" w:hAnsiTheme="minorHAnsi" w:cstheme="minorHAnsi"/>
          <w:b w:val="0"/>
          <w:color w:val="auto"/>
          <w:sz w:val="24"/>
          <w:szCs w:val="24"/>
        </w:rPr>
        <w:t xml:space="preserve">the </w:t>
      </w:r>
      <w:r w:rsidR="00077E2F" w:rsidRPr="00362176">
        <w:rPr>
          <w:rFonts w:asciiTheme="minorHAnsi" w:hAnsiTheme="minorHAnsi" w:cstheme="minorHAnsi"/>
          <w:b w:val="0"/>
          <w:color w:val="auto"/>
          <w:sz w:val="24"/>
          <w:szCs w:val="24"/>
        </w:rPr>
        <w:t>percentage</w:t>
      </w:r>
      <w:r w:rsidR="00EF2726" w:rsidRPr="00362176">
        <w:rPr>
          <w:rFonts w:asciiTheme="minorHAnsi" w:hAnsiTheme="minorHAnsi" w:cstheme="minorHAnsi"/>
          <w:b w:val="0"/>
          <w:color w:val="auto"/>
          <w:sz w:val="24"/>
          <w:szCs w:val="24"/>
        </w:rPr>
        <w:t>s</w:t>
      </w:r>
      <w:r w:rsidR="00077E2F" w:rsidRPr="00362176">
        <w:rPr>
          <w:rFonts w:asciiTheme="minorHAnsi" w:hAnsiTheme="minorHAnsi" w:cstheme="minorHAnsi"/>
          <w:b w:val="0"/>
          <w:color w:val="auto"/>
          <w:sz w:val="24"/>
          <w:szCs w:val="24"/>
        </w:rPr>
        <w:t xml:space="preserve"> of respondents that chose </w:t>
      </w:r>
      <w:r w:rsidRPr="00362176">
        <w:rPr>
          <w:rFonts w:asciiTheme="minorHAnsi" w:hAnsiTheme="minorHAnsi" w:cstheme="minorHAnsi"/>
          <w:b w:val="0"/>
          <w:color w:val="auto"/>
          <w:sz w:val="24"/>
          <w:szCs w:val="24"/>
        </w:rPr>
        <w:t>ratings</w:t>
      </w:r>
      <w:r w:rsidR="00077E2F" w:rsidRPr="00362176">
        <w:rPr>
          <w:rFonts w:asciiTheme="minorHAnsi" w:hAnsiTheme="minorHAnsi" w:cstheme="minorHAnsi"/>
          <w:b w:val="0"/>
          <w:color w:val="auto"/>
          <w:sz w:val="24"/>
          <w:szCs w:val="24"/>
        </w:rPr>
        <w:t xml:space="preserve"> 5 or</w:t>
      </w:r>
      <w:r w:rsidRPr="00362176">
        <w:rPr>
          <w:rFonts w:asciiTheme="minorHAnsi" w:hAnsiTheme="minorHAnsi" w:cstheme="minorHAnsi"/>
          <w:b w:val="0"/>
          <w:color w:val="auto"/>
          <w:sz w:val="24"/>
          <w:szCs w:val="24"/>
        </w:rPr>
        <w:t xml:space="preserve"> 4 per </w:t>
      </w:r>
      <w:r w:rsidR="00EF2726" w:rsidRPr="00362176">
        <w:rPr>
          <w:rFonts w:asciiTheme="minorHAnsi" w:hAnsiTheme="minorHAnsi" w:cstheme="minorHAnsi"/>
          <w:b w:val="0"/>
          <w:color w:val="auto"/>
          <w:sz w:val="24"/>
          <w:szCs w:val="24"/>
        </w:rPr>
        <w:t xml:space="preserve">characteristic </w:t>
      </w:r>
      <w:r w:rsidRPr="00362176">
        <w:rPr>
          <w:rFonts w:asciiTheme="minorHAnsi" w:hAnsiTheme="minorHAnsi" w:cstheme="minorHAnsi"/>
          <w:b w:val="0"/>
          <w:color w:val="auto"/>
          <w:sz w:val="24"/>
          <w:szCs w:val="24"/>
        </w:rPr>
        <w:t>are presented in figure 4</w:t>
      </w:r>
      <w:r w:rsidR="00FF490A" w:rsidRPr="00362176">
        <w:rPr>
          <w:rFonts w:asciiTheme="minorHAnsi" w:hAnsiTheme="minorHAnsi" w:cstheme="minorHAnsi"/>
          <w:b w:val="0"/>
          <w:color w:val="auto"/>
          <w:sz w:val="24"/>
          <w:szCs w:val="24"/>
        </w:rPr>
        <w:t>,</w:t>
      </w:r>
      <w:r w:rsidRPr="00362176">
        <w:rPr>
          <w:rFonts w:asciiTheme="minorHAnsi" w:hAnsiTheme="minorHAnsi" w:cstheme="minorHAnsi"/>
          <w:b w:val="0"/>
          <w:color w:val="auto"/>
          <w:sz w:val="24"/>
          <w:szCs w:val="24"/>
        </w:rPr>
        <w:t xml:space="preserve"> right</w:t>
      </w:r>
      <w:r w:rsidR="00077E2F" w:rsidRPr="00362176">
        <w:rPr>
          <w:rFonts w:asciiTheme="minorHAnsi" w:hAnsiTheme="minorHAnsi" w:cstheme="minorHAnsi"/>
          <w:b w:val="0"/>
          <w:color w:val="auto"/>
          <w:sz w:val="24"/>
          <w:szCs w:val="24"/>
        </w:rPr>
        <w:t xml:space="preserve"> graph</w:t>
      </w:r>
      <w:r w:rsidRPr="00362176">
        <w:rPr>
          <w:rFonts w:asciiTheme="minorHAnsi" w:hAnsiTheme="minorHAnsi" w:cstheme="minorHAnsi"/>
          <w:b w:val="0"/>
          <w:color w:val="auto"/>
          <w:sz w:val="24"/>
          <w:szCs w:val="24"/>
        </w:rPr>
        <w:t>.</w:t>
      </w:r>
    </w:p>
    <w:p w14:paraId="04DF5DED" w14:textId="6E78D528" w:rsidR="00666D76" w:rsidRPr="00666D76" w:rsidRDefault="00666D76" w:rsidP="00666D76">
      <w:r>
        <w:rPr>
          <w:noProof/>
          <w:lang w:eastAsia="en-GB"/>
        </w:rPr>
        <w:drawing>
          <wp:anchor distT="0" distB="0" distL="114300" distR="114300" simplePos="0" relativeHeight="251675648" behindDoc="1" locked="0" layoutInCell="1" allowOverlap="1" wp14:anchorId="1461A91B" wp14:editId="20117EFA">
            <wp:simplePos x="0" y="0"/>
            <wp:positionH relativeFrom="column">
              <wp:posOffset>2815590</wp:posOffset>
            </wp:positionH>
            <wp:positionV relativeFrom="paragraph">
              <wp:posOffset>167640</wp:posOffset>
            </wp:positionV>
            <wp:extent cx="2676525" cy="1798955"/>
            <wp:effectExtent l="0" t="0" r="9525" b="0"/>
            <wp:wrapTight wrapText="bothSides">
              <wp:wrapPolygon edited="0">
                <wp:start x="0" y="0"/>
                <wp:lineTo x="0" y="21272"/>
                <wp:lineTo x="21523" y="21272"/>
                <wp:lineTo x="215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6525" cy="17989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1" locked="0" layoutInCell="1" allowOverlap="1" wp14:anchorId="777C68F4" wp14:editId="2C9660EF">
            <wp:simplePos x="0" y="0"/>
            <wp:positionH relativeFrom="column">
              <wp:posOffset>-3810</wp:posOffset>
            </wp:positionH>
            <wp:positionV relativeFrom="paragraph">
              <wp:posOffset>166370</wp:posOffset>
            </wp:positionV>
            <wp:extent cx="2705100" cy="1800225"/>
            <wp:effectExtent l="0" t="0" r="0" b="9525"/>
            <wp:wrapTight wrapText="bothSides">
              <wp:wrapPolygon edited="0">
                <wp:start x="0" y="0"/>
                <wp:lineTo x="0" y="21486"/>
                <wp:lineTo x="21448" y="21486"/>
                <wp:lineTo x="2144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5100" cy="1800225"/>
                    </a:xfrm>
                    <a:prstGeom prst="rect">
                      <a:avLst/>
                    </a:prstGeom>
                    <a:noFill/>
                  </pic:spPr>
                </pic:pic>
              </a:graphicData>
            </a:graphic>
            <wp14:sizeRelH relativeFrom="page">
              <wp14:pctWidth>0</wp14:pctWidth>
            </wp14:sizeRelH>
            <wp14:sizeRelV relativeFrom="page">
              <wp14:pctHeight>0</wp14:pctHeight>
            </wp14:sizeRelV>
          </wp:anchor>
        </w:drawing>
      </w:r>
    </w:p>
    <w:p w14:paraId="7537F14D" w14:textId="16A1888F" w:rsidR="002767D0" w:rsidRDefault="002767D0" w:rsidP="002767D0">
      <w:pPr>
        <w:autoSpaceDE w:val="0"/>
        <w:autoSpaceDN w:val="0"/>
        <w:adjustRightInd w:val="0"/>
        <w:spacing w:after="0" w:line="240" w:lineRule="auto"/>
        <w:jc w:val="both"/>
        <w:rPr>
          <w:rFonts w:cstheme="minorHAnsi"/>
          <w:i/>
          <w:sz w:val="24"/>
          <w:szCs w:val="24"/>
        </w:rPr>
      </w:pPr>
      <w:r>
        <w:rPr>
          <w:rFonts w:cstheme="minorHAnsi"/>
          <w:i/>
          <w:sz w:val="24"/>
          <w:szCs w:val="24"/>
        </w:rPr>
        <w:t xml:space="preserve">Figure </w:t>
      </w:r>
      <w:r w:rsidR="002E3BF1">
        <w:rPr>
          <w:rFonts w:cstheme="minorHAnsi"/>
          <w:i/>
          <w:sz w:val="24"/>
          <w:szCs w:val="24"/>
        </w:rPr>
        <w:t>5</w:t>
      </w:r>
      <w:r w:rsidRPr="004142D9">
        <w:rPr>
          <w:rFonts w:cstheme="minorHAnsi"/>
          <w:i/>
          <w:sz w:val="24"/>
          <w:szCs w:val="24"/>
        </w:rPr>
        <w:t xml:space="preserve">. </w:t>
      </w:r>
      <w:r w:rsidR="00666D76">
        <w:rPr>
          <w:rFonts w:cstheme="minorHAnsi"/>
          <w:i/>
          <w:sz w:val="24"/>
          <w:szCs w:val="24"/>
        </w:rPr>
        <w:t>Q</w:t>
      </w:r>
      <w:r w:rsidR="00BA30AF">
        <w:rPr>
          <w:rFonts w:cstheme="minorHAnsi"/>
          <w:i/>
          <w:sz w:val="24"/>
          <w:szCs w:val="24"/>
        </w:rPr>
        <w:t>1,</w:t>
      </w:r>
      <w:r w:rsidR="008877B5">
        <w:rPr>
          <w:rFonts w:cstheme="minorHAnsi"/>
          <w:i/>
          <w:sz w:val="24"/>
          <w:szCs w:val="24"/>
        </w:rPr>
        <w:t xml:space="preserve"> </w:t>
      </w:r>
      <w:r>
        <w:rPr>
          <w:rFonts w:cstheme="minorHAnsi"/>
          <w:i/>
          <w:sz w:val="24"/>
          <w:szCs w:val="24"/>
        </w:rPr>
        <w:t>Use of excitation type</w:t>
      </w:r>
      <w:r w:rsidR="00666D76">
        <w:rPr>
          <w:rFonts w:cstheme="minorHAnsi"/>
          <w:i/>
          <w:sz w:val="24"/>
          <w:szCs w:val="24"/>
        </w:rPr>
        <w:t xml:space="preserve"> (left). Q</w:t>
      </w:r>
      <w:r w:rsidR="00BA30AF">
        <w:rPr>
          <w:rFonts w:cstheme="minorHAnsi"/>
          <w:i/>
          <w:sz w:val="24"/>
          <w:szCs w:val="24"/>
        </w:rPr>
        <w:t>2</w:t>
      </w:r>
      <w:r w:rsidR="00666D76">
        <w:rPr>
          <w:rFonts w:cstheme="minorHAnsi"/>
          <w:i/>
          <w:sz w:val="24"/>
          <w:szCs w:val="24"/>
        </w:rPr>
        <w:t>,</w:t>
      </w:r>
      <w:r w:rsidR="00BA30AF">
        <w:rPr>
          <w:rFonts w:cstheme="minorHAnsi"/>
          <w:i/>
          <w:sz w:val="24"/>
          <w:szCs w:val="24"/>
        </w:rPr>
        <w:t xml:space="preserve"> Characteristics importance</w:t>
      </w:r>
      <w:r w:rsidR="006E0FCF">
        <w:rPr>
          <w:rFonts w:cstheme="minorHAnsi"/>
          <w:i/>
          <w:sz w:val="24"/>
          <w:szCs w:val="24"/>
        </w:rPr>
        <w:t xml:space="preserve"> </w:t>
      </w:r>
      <w:r w:rsidR="00666D76">
        <w:rPr>
          <w:rFonts w:cstheme="minorHAnsi"/>
          <w:i/>
          <w:sz w:val="24"/>
          <w:szCs w:val="24"/>
        </w:rPr>
        <w:t>(right)</w:t>
      </w:r>
      <w:r w:rsidR="00BA30AF">
        <w:rPr>
          <w:rFonts w:cstheme="minorHAnsi"/>
          <w:i/>
          <w:sz w:val="24"/>
          <w:szCs w:val="24"/>
        </w:rPr>
        <w:t xml:space="preserve"> </w:t>
      </w:r>
    </w:p>
    <w:p w14:paraId="77FADA40" w14:textId="77777777" w:rsidR="001B3D3C" w:rsidRDefault="00892963" w:rsidP="002767D0">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14:paraId="10EE46E9" w14:textId="69E282F8" w:rsidR="00DB11F8" w:rsidRDefault="00892963" w:rsidP="002767D0">
      <w:pPr>
        <w:autoSpaceDE w:val="0"/>
        <w:autoSpaceDN w:val="0"/>
        <w:adjustRightInd w:val="0"/>
        <w:spacing w:after="0" w:line="240" w:lineRule="auto"/>
        <w:jc w:val="both"/>
        <w:rPr>
          <w:rFonts w:cstheme="minorHAnsi"/>
          <w:sz w:val="24"/>
          <w:szCs w:val="24"/>
        </w:rPr>
      </w:pPr>
      <w:r>
        <w:rPr>
          <w:rFonts w:cstheme="minorHAnsi"/>
          <w:sz w:val="24"/>
          <w:szCs w:val="24"/>
        </w:rPr>
        <w:t xml:space="preserve">In </w:t>
      </w:r>
      <w:r w:rsidR="002829A9">
        <w:rPr>
          <w:rFonts w:cstheme="minorHAnsi"/>
          <w:sz w:val="24"/>
          <w:szCs w:val="24"/>
        </w:rPr>
        <w:t xml:space="preserve">the left chart of </w:t>
      </w:r>
      <w:r>
        <w:rPr>
          <w:rFonts w:cstheme="minorHAnsi"/>
          <w:sz w:val="24"/>
          <w:szCs w:val="24"/>
        </w:rPr>
        <w:t xml:space="preserve">figure </w:t>
      </w:r>
      <w:r w:rsidR="002E3BF1">
        <w:rPr>
          <w:rFonts w:cstheme="minorHAnsi"/>
          <w:sz w:val="24"/>
          <w:szCs w:val="24"/>
        </w:rPr>
        <w:t>5</w:t>
      </w:r>
      <w:r w:rsidR="002829A9">
        <w:rPr>
          <w:rFonts w:cstheme="minorHAnsi"/>
          <w:sz w:val="24"/>
          <w:szCs w:val="24"/>
        </w:rPr>
        <w:t>, it</w:t>
      </w:r>
      <w:r>
        <w:rPr>
          <w:rFonts w:cstheme="minorHAnsi"/>
          <w:sz w:val="24"/>
          <w:szCs w:val="24"/>
        </w:rPr>
        <w:t xml:space="preserve"> can be observed that </w:t>
      </w:r>
      <w:r w:rsidR="0030303F">
        <w:rPr>
          <w:rFonts w:cstheme="minorHAnsi"/>
          <w:sz w:val="24"/>
          <w:szCs w:val="24"/>
        </w:rPr>
        <w:t xml:space="preserve">the use of </w:t>
      </w:r>
      <w:r>
        <w:rPr>
          <w:rFonts w:cstheme="minorHAnsi"/>
          <w:sz w:val="24"/>
          <w:szCs w:val="24"/>
        </w:rPr>
        <w:t>Pink n</w:t>
      </w:r>
      <w:r w:rsidR="002829A9">
        <w:rPr>
          <w:rFonts w:cstheme="minorHAnsi"/>
          <w:sz w:val="24"/>
          <w:szCs w:val="24"/>
        </w:rPr>
        <w:t xml:space="preserve">oise </w:t>
      </w:r>
      <w:r w:rsidR="0030303F">
        <w:rPr>
          <w:rFonts w:cstheme="minorHAnsi"/>
          <w:sz w:val="24"/>
          <w:szCs w:val="24"/>
        </w:rPr>
        <w:t xml:space="preserve">as a source </w:t>
      </w:r>
      <w:r w:rsidR="002829A9">
        <w:rPr>
          <w:rFonts w:cstheme="minorHAnsi"/>
          <w:sz w:val="24"/>
          <w:szCs w:val="24"/>
        </w:rPr>
        <w:t>signal</w:t>
      </w:r>
      <w:r w:rsidR="008877B5">
        <w:rPr>
          <w:rFonts w:cstheme="minorHAnsi"/>
          <w:sz w:val="24"/>
          <w:szCs w:val="24"/>
        </w:rPr>
        <w:t xml:space="preserve"> </w:t>
      </w:r>
      <w:r>
        <w:rPr>
          <w:rFonts w:cstheme="minorHAnsi"/>
          <w:sz w:val="24"/>
          <w:szCs w:val="24"/>
        </w:rPr>
        <w:t xml:space="preserve">is the </w:t>
      </w:r>
      <w:r w:rsidR="0030303F">
        <w:rPr>
          <w:rFonts w:cstheme="minorHAnsi"/>
          <w:sz w:val="24"/>
          <w:szCs w:val="24"/>
        </w:rPr>
        <w:t xml:space="preserve">most commonly used </w:t>
      </w:r>
      <w:r>
        <w:rPr>
          <w:rFonts w:cstheme="minorHAnsi"/>
          <w:sz w:val="24"/>
          <w:szCs w:val="24"/>
        </w:rPr>
        <w:t>excitation system</w:t>
      </w:r>
      <w:r w:rsidR="00DB11F8">
        <w:rPr>
          <w:rFonts w:cstheme="minorHAnsi"/>
          <w:sz w:val="24"/>
          <w:szCs w:val="24"/>
        </w:rPr>
        <w:t xml:space="preserve">. </w:t>
      </w:r>
      <w:r w:rsidR="0030303F">
        <w:rPr>
          <w:rFonts w:cstheme="minorHAnsi"/>
          <w:sz w:val="24"/>
          <w:szCs w:val="24"/>
        </w:rPr>
        <w:t>Employing</w:t>
      </w:r>
      <w:r w:rsidR="00E674A7">
        <w:rPr>
          <w:rFonts w:cstheme="minorHAnsi"/>
          <w:sz w:val="24"/>
          <w:szCs w:val="24"/>
        </w:rPr>
        <w:t xml:space="preserve"> Pink noise </w:t>
      </w:r>
      <w:r w:rsidR="0030303F">
        <w:rPr>
          <w:rFonts w:cstheme="minorHAnsi"/>
          <w:sz w:val="24"/>
          <w:szCs w:val="24"/>
        </w:rPr>
        <w:t xml:space="preserve">as a sound source </w:t>
      </w:r>
      <w:r w:rsidR="00E674A7">
        <w:rPr>
          <w:rFonts w:cstheme="minorHAnsi"/>
          <w:sz w:val="24"/>
          <w:szCs w:val="24"/>
        </w:rPr>
        <w:t xml:space="preserve">involves the use of </w:t>
      </w:r>
      <w:r w:rsidR="002F12AA">
        <w:rPr>
          <w:rFonts w:cstheme="minorHAnsi"/>
          <w:sz w:val="24"/>
          <w:szCs w:val="24"/>
        </w:rPr>
        <w:t xml:space="preserve">a </w:t>
      </w:r>
      <w:r w:rsidR="00E674A7">
        <w:rPr>
          <w:rFonts w:cstheme="minorHAnsi"/>
          <w:sz w:val="24"/>
          <w:szCs w:val="24"/>
        </w:rPr>
        <w:t xml:space="preserve">signal generator, </w:t>
      </w:r>
      <w:r w:rsidR="002F12AA">
        <w:rPr>
          <w:rFonts w:cstheme="minorHAnsi"/>
          <w:sz w:val="24"/>
          <w:szCs w:val="24"/>
        </w:rPr>
        <w:t xml:space="preserve">an </w:t>
      </w:r>
      <w:r w:rsidR="00E674A7">
        <w:rPr>
          <w:rFonts w:cstheme="minorHAnsi"/>
          <w:sz w:val="24"/>
          <w:szCs w:val="24"/>
        </w:rPr>
        <w:t xml:space="preserve">amplifier and </w:t>
      </w:r>
      <w:r w:rsidR="002F12AA">
        <w:rPr>
          <w:rFonts w:cstheme="minorHAnsi"/>
          <w:sz w:val="24"/>
          <w:szCs w:val="24"/>
        </w:rPr>
        <w:t xml:space="preserve">a </w:t>
      </w:r>
      <w:r w:rsidR="00E674A7">
        <w:rPr>
          <w:rFonts w:cstheme="minorHAnsi"/>
          <w:sz w:val="24"/>
          <w:szCs w:val="24"/>
        </w:rPr>
        <w:t>suitable loudspeaker. This system owes its</w:t>
      </w:r>
      <w:r w:rsidR="00E20BFB">
        <w:rPr>
          <w:rFonts w:cstheme="minorHAnsi"/>
          <w:sz w:val="24"/>
          <w:szCs w:val="24"/>
        </w:rPr>
        <w:t xml:space="preserve"> high score in the survey</w:t>
      </w:r>
      <w:r w:rsidR="0030303F">
        <w:rPr>
          <w:rFonts w:cstheme="minorHAnsi"/>
          <w:sz w:val="24"/>
          <w:szCs w:val="24"/>
        </w:rPr>
        <w:t xml:space="preserve"> to</w:t>
      </w:r>
      <w:r w:rsidR="00E674A7">
        <w:rPr>
          <w:rFonts w:cstheme="minorHAnsi"/>
          <w:sz w:val="24"/>
          <w:szCs w:val="24"/>
        </w:rPr>
        <w:t xml:space="preserve"> its use in the two most popular acoustic tests in the industry</w:t>
      </w:r>
      <w:r w:rsidR="002F12AA">
        <w:rPr>
          <w:rFonts w:cstheme="minorHAnsi"/>
          <w:sz w:val="24"/>
          <w:szCs w:val="24"/>
        </w:rPr>
        <w:t xml:space="preserve">, measurement of reverberation time </w:t>
      </w:r>
      <w:r w:rsidR="009C2ABC">
        <w:rPr>
          <w:rFonts w:cstheme="minorHAnsi"/>
          <w:sz w:val="24"/>
          <w:szCs w:val="24"/>
        </w:rPr>
        <w:t xml:space="preserve">(RT) </w:t>
      </w:r>
      <w:r w:rsidR="002F12AA">
        <w:rPr>
          <w:rFonts w:cstheme="minorHAnsi"/>
          <w:sz w:val="24"/>
          <w:szCs w:val="24"/>
        </w:rPr>
        <w:t xml:space="preserve">and sound </w:t>
      </w:r>
      <w:r w:rsidR="002F12AA" w:rsidRPr="0030303F">
        <w:rPr>
          <w:rFonts w:cstheme="minorHAnsi"/>
          <w:sz w:val="24"/>
          <w:szCs w:val="24"/>
        </w:rPr>
        <w:t>insulation</w:t>
      </w:r>
      <w:r w:rsidR="0030303F" w:rsidRPr="0030303F">
        <w:rPr>
          <w:rFonts w:cstheme="minorHAnsi"/>
          <w:sz w:val="24"/>
          <w:szCs w:val="24"/>
        </w:rPr>
        <w:t xml:space="preserve"> testing</w:t>
      </w:r>
      <w:r w:rsidR="002F12AA" w:rsidRPr="0030303F">
        <w:rPr>
          <w:rFonts w:cstheme="minorHAnsi"/>
          <w:sz w:val="24"/>
          <w:szCs w:val="24"/>
        </w:rPr>
        <w:t xml:space="preserve">, which </w:t>
      </w:r>
      <w:r w:rsidR="00E20BFB" w:rsidRPr="0030303F">
        <w:rPr>
          <w:rFonts w:cstheme="minorHAnsi"/>
          <w:sz w:val="24"/>
          <w:szCs w:val="24"/>
        </w:rPr>
        <w:t xml:space="preserve">are usually </w:t>
      </w:r>
      <w:r w:rsidR="002F12AA" w:rsidRPr="0030303F">
        <w:rPr>
          <w:rFonts w:cstheme="minorHAnsi"/>
          <w:sz w:val="24"/>
          <w:szCs w:val="24"/>
        </w:rPr>
        <w:t xml:space="preserve">measured </w:t>
      </w:r>
      <w:r w:rsidR="00E20BFB" w:rsidRPr="0030303F">
        <w:rPr>
          <w:rFonts w:cstheme="minorHAnsi"/>
          <w:sz w:val="24"/>
          <w:szCs w:val="24"/>
        </w:rPr>
        <w:t xml:space="preserve">with conventional methods </w:t>
      </w:r>
      <w:r w:rsidR="0030303F" w:rsidRPr="0030303F">
        <w:rPr>
          <w:rFonts w:cstheme="minorHAnsi"/>
          <w:sz w:val="24"/>
          <w:szCs w:val="24"/>
        </w:rPr>
        <w:t xml:space="preserve">for which it is not necessary </w:t>
      </w:r>
      <w:r w:rsidR="00E20BFB" w:rsidRPr="0030303F">
        <w:rPr>
          <w:rFonts w:cstheme="minorHAnsi"/>
          <w:sz w:val="24"/>
          <w:szCs w:val="24"/>
        </w:rPr>
        <w:t>to obtain the</w:t>
      </w:r>
      <w:r w:rsidR="002F12AA" w:rsidRPr="0030303F">
        <w:rPr>
          <w:rFonts w:cstheme="minorHAnsi"/>
          <w:sz w:val="24"/>
          <w:szCs w:val="24"/>
        </w:rPr>
        <w:t xml:space="preserve"> RIR.</w:t>
      </w:r>
      <w:r w:rsidR="00295B31" w:rsidRPr="0030303F">
        <w:rPr>
          <w:rFonts w:cstheme="minorHAnsi"/>
          <w:sz w:val="24"/>
          <w:szCs w:val="24"/>
        </w:rPr>
        <w:t xml:space="preserve"> </w:t>
      </w:r>
      <w:r w:rsidR="00E674A7" w:rsidRPr="0030303F">
        <w:rPr>
          <w:rFonts w:cstheme="minorHAnsi"/>
          <w:sz w:val="24"/>
          <w:szCs w:val="24"/>
        </w:rPr>
        <w:t xml:space="preserve">The </w:t>
      </w:r>
      <w:r w:rsidR="00E20BFB" w:rsidRPr="0030303F">
        <w:rPr>
          <w:rFonts w:cstheme="minorHAnsi"/>
          <w:sz w:val="24"/>
          <w:szCs w:val="24"/>
        </w:rPr>
        <w:t xml:space="preserve">pink noise </w:t>
      </w:r>
      <w:r w:rsidR="00E674A7" w:rsidRPr="0030303F">
        <w:rPr>
          <w:rFonts w:cstheme="minorHAnsi"/>
          <w:sz w:val="24"/>
          <w:szCs w:val="24"/>
        </w:rPr>
        <w:t>test signal itself</w:t>
      </w:r>
      <w:r w:rsidR="00337785" w:rsidRPr="0030303F">
        <w:rPr>
          <w:rFonts w:cstheme="minorHAnsi"/>
          <w:sz w:val="24"/>
          <w:szCs w:val="24"/>
        </w:rPr>
        <w:t xml:space="preserve"> </w:t>
      </w:r>
      <w:r w:rsidR="0030303F" w:rsidRPr="0030303F">
        <w:rPr>
          <w:rFonts w:cstheme="minorHAnsi"/>
          <w:sz w:val="24"/>
          <w:szCs w:val="24"/>
        </w:rPr>
        <w:t>is not an</w:t>
      </w:r>
      <w:r w:rsidR="00295B31" w:rsidRPr="0030303F">
        <w:rPr>
          <w:rFonts w:cstheme="minorHAnsi"/>
          <w:sz w:val="24"/>
          <w:szCs w:val="24"/>
        </w:rPr>
        <w:t xml:space="preserve"> effective </w:t>
      </w:r>
      <w:r w:rsidR="00337785" w:rsidRPr="0030303F">
        <w:rPr>
          <w:rFonts w:cstheme="minorHAnsi"/>
          <w:sz w:val="24"/>
          <w:szCs w:val="24"/>
        </w:rPr>
        <w:t>excit</w:t>
      </w:r>
      <w:r w:rsidR="009507E7" w:rsidRPr="0030303F">
        <w:rPr>
          <w:rFonts w:cstheme="minorHAnsi"/>
          <w:sz w:val="24"/>
          <w:szCs w:val="24"/>
        </w:rPr>
        <w:t>ation signal</w:t>
      </w:r>
      <w:r w:rsidR="00AD7DE2" w:rsidRPr="0030303F">
        <w:rPr>
          <w:rFonts w:cstheme="minorHAnsi"/>
          <w:sz w:val="24"/>
          <w:szCs w:val="24"/>
        </w:rPr>
        <w:t xml:space="preserve"> </w:t>
      </w:r>
      <w:r w:rsidR="0030303F" w:rsidRPr="0030303F">
        <w:rPr>
          <w:rFonts w:cstheme="minorHAnsi"/>
          <w:sz w:val="24"/>
          <w:szCs w:val="24"/>
        </w:rPr>
        <w:t>in practice for</w:t>
      </w:r>
      <w:r w:rsidR="00295B31" w:rsidRPr="0030303F">
        <w:rPr>
          <w:rFonts w:cstheme="minorHAnsi"/>
          <w:sz w:val="24"/>
          <w:szCs w:val="24"/>
        </w:rPr>
        <w:t xml:space="preserve"> obtain</w:t>
      </w:r>
      <w:r w:rsidR="0030303F" w:rsidRPr="0030303F">
        <w:rPr>
          <w:rFonts w:cstheme="minorHAnsi"/>
          <w:sz w:val="24"/>
          <w:szCs w:val="24"/>
        </w:rPr>
        <w:t>ing</w:t>
      </w:r>
      <w:r w:rsidR="00295B31" w:rsidRPr="0030303F">
        <w:rPr>
          <w:rFonts w:cstheme="minorHAnsi"/>
          <w:sz w:val="24"/>
          <w:szCs w:val="24"/>
        </w:rPr>
        <w:t xml:space="preserve"> the RIR</w:t>
      </w:r>
      <w:r w:rsidR="00E674A7" w:rsidRPr="0030303F">
        <w:rPr>
          <w:rFonts w:cstheme="minorHAnsi"/>
          <w:sz w:val="24"/>
          <w:szCs w:val="24"/>
        </w:rPr>
        <w:t xml:space="preserve"> and it is not </w:t>
      </w:r>
      <w:r w:rsidR="0030303F" w:rsidRPr="0030303F">
        <w:rPr>
          <w:rFonts w:cstheme="minorHAnsi"/>
          <w:sz w:val="24"/>
          <w:szCs w:val="24"/>
        </w:rPr>
        <w:t xml:space="preserve">typically </w:t>
      </w:r>
      <w:r w:rsidR="00E674A7" w:rsidRPr="0030303F">
        <w:rPr>
          <w:rFonts w:cstheme="minorHAnsi"/>
          <w:sz w:val="24"/>
          <w:szCs w:val="24"/>
        </w:rPr>
        <w:t>used for that purpose.</w:t>
      </w:r>
      <w:r w:rsidR="00DB11F8">
        <w:rPr>
          <w:rFonts w:cstheme="minorHAnsi"/>
          <w:sz w:val="24"/>
          <w:szCs w:val="24"/>
        </w:rPr>
        <w:t xml:space="preserve">    </w:t>
      </w:r>
    </w:p>
    <w:p w14:paraId="31718358" w14:textId="31C7498D" w:rsidR="00DB11F8" w:rsidRDefault="00892963" w:rsidP="00E76C12">
      <w:pPr>
        <w:autoSpaceDE w:val="0"/>
        <w:autoSpaceDN w:val="0"/>
        <w:adjustRightInd w:val="0"/>
        <w:spacing w:after="0" w:line="240" w:lineRule="auto"/>
        <w:ind w:firstLine="708"/>
        <w:jc w:val="both"/>
        <w:rPr>
          <w:rFonts w:cstheme="minorHAnsi"/>
          <w:sz w:val="24"/>
          <w:szCs w:val="24"/>
        </w:rPr>
      </w:pPr>
      <w:r w:rsidRPr="0030303F">
        <w:rPr>
          <w:rFonts w:cstheme="minorHAnsi"/>
          <w:sz w:val="24"/>
          <w:szCs w:val="24"/>
        </w:rPr>
        <w:t>The popularity of th</w:t>
      </w:r>
      <w:r w:rsidR="00E674A7" w:rsidRPr="0030303F">
        <w:rPr>
          <w:rFonts w:cstheme="minorHAnsi"/>
          <w:sz w:val="24"/>
          <w:szCs w:val="24"/>
        </w:rPr>
        <w:t>e</w:t>
      </w:r>
      <w:r w:rsidR="002F12AA" w:rsidRPr="0030303F">
        <w:rPr>
          <w:rFonts w:cstheme="minorHAnsi"/>
          <w:sz w:val="24"/>
          <w:szCs w:val="24"/>
        </w:rPr>
        <w:t xml:space="preserve"> Pink noise signal system</w:t>
      </w:r>
      <w:r w:rsidR="00076A48" w:rsidRPr="0030303F">
        <w:rPr>
          <w:rFonts w:cstheme="minorHAnsi"/>
          <w:sz w:val="24"/>
          <w:szCs w:val="24"/>
        </w:rPr>
        <w:t xml:space="preserve"> </w:t>
      </w:r>
      <w:r w:rsidR="0030303F" w:rsidRPr="0030303F">
        <w:rPr>
          <w:rFonts w:cstheme="minorHAnsi"/>
          <w:sz w:val="24"/>
          <w:szCs w:val="24"/>
        </w:rPr>
        <w:t>for measuring</w:t>
      </w:r>
      <w:r w:rsidR="009C2ABC" w:rsidRPr="0030303F">
        <w:rPr>
          <w:rFonts w:cstheme="minorHAnsi"/>
          <w:sz w:val="24"/>
          <w:szCs w:val="24"/>
        </w:rPr>
        <w:t xml:space="preserve"> RT </w:t>
      </w:r>
      <w:r w:rsidR="00E20BFB" w:rsidRPr="0030303F">
        <w:rPr>
          <w:rFonts w:cstheme="minorHAnsi"/>
          <w:sz w:val="24"/>
          <w:szCs w:val="24"/>
        </w:rPr>
        <w:t>is</w:t>
      </w:r>
      <w:r w:rsidR="002F12AA" w:rsidRPr="0030303F">
        <w:rPr>
          <w:rFonts w:cstheme="minorHAnsi"/>
          <w:sz w:val="24"/>
          <w:szCs w:val="24"/>
        </w:rPr>
        <w:t xml:space="preserve"> due to the fact</w:t>
      </w:r>
      <w:r w:rsidR="00E20BFB" w:rsidRPr="0030303F">
        <w:rPr>
          <w:rFonts w:cstheme="minorHAnsi"/>
          <w:sz w:val="24"/>
          <w:szCs w:val="24"/>
        </w:rPr>
        <w:t xml:space="preserve"> that the system is employed</w:t>
      </w:r>
      <w:r w:rsidR="002F12AA" w:rsidRPr="0030303F">
        <w:rPr>
          <w:rFonts w:cstheme="minorHAnsi"/>
          <w:sz w:val="24"/>
          <w:szCs w:val="24"/>
        </w:rPr>
        <w:t xml:space="preserve"> </w:t>
      </w:r>
      <w:r w:rsidR="00E20BFB" w:rsidRPr="0030303F">
        <w:rPr>
          <w:rFonts w:cstheme="minorHAnsi"/>
          <w:sz w:val="24"/>
          <w:szCs w:val="24"/>
        </w:rPr>
        <w:t>in the</w:t>
      </w:r>
      <w:r w:rsidR="002F12AA" w:rsidRPr="0030303F">
        <w:rPr>
          <w:rFonts w:cstheme="minorHAnsi"/>
          <w:sz w:val="24"/>
          <w:szCs w:val="24"/>
        </w:rPr>
        <w:t xml:space="preserve"> old </w:t>
      </w:r>
      <w:r w:rsidR="00E20BFB" w:rsidRPr="0030303F">
        <w:rPr>
          <w:rFonts w:cstheme="minorHAnsi"/>
          <w:sz w:val="24"/>
          <w:szCs w:val="24"/>
        </w:rPr>
        <w:t xml:space="preserve">standardised Interrupted Noise method </w:t>
      </w:r>
      <w:r w:rsidR="00337785" w:rsidRPr="0030303F">
        <w:rPr>
          <w:rFonts w:cstheme="minorHAnsi"/>
          <w:sz w:val="24"/>
          <w:szCs w:val="24"/>
        </w:rPr>
        <w:t>[1]</w:t>
      </w:r>
      <w:bookmarkStart w:id="0" w:name="_GoBack"/>
      <w:r w:rsidR="00E76C12">
        <w:rPr>
          <w:rFonts w:cstheme="minorHAnsi"/>
          <w:sz w:val="24"/>
          <w:szCs w:val="24"/>
        </w:rPr>
        <w:t>,</w:t>
      </w:r>
      <w:bookmarkEnd w:id="0"/>
      <w:r w:rsidRPr="0030303F">
        <w:rPr>
          <w:rFonts w:cstheme="minorHAnsi"/>
          <w:sz w:val="24"/>
          <w:szCs w:val="24"/>
        </w:rPr>
        <w:t xml:space="preserve"> </w:t>
      </w:r>
      <w:r w:rsidR="00E20BFB" w:rsidRPr="0030303F">
        <w:rPr>
          <w:rFonts w:cstheme="minorHAnsi"/>
          <w:sz w:val="24"/>
          <w:szCs w:val="24"/>
        </w:rPr>
        <w:t>which is a simple, intuitive and well know method</w:t>
      </w:r>
      <w:r w:rsidR="0030303F" w:rsidRPr="0030303F">
        <w:rPr>
          <w:rFonts w:cstheme="minorHAnsi"/>
          <w:sz w:val="24"/>
          <w:szCs w:val="24"/>
        </w:rPr>
        <w:t>.</w:t>
      </w:r>
      <w:r w:rsidR="00DB11F8">
        <w:rPr>
          <w:rFonts w:cstheme="minorHAnsi"/>
          <w:sz w:val="24"/>
          <w:szCs w:val="24"/>
        </w:rPr>
        <w:t xml:space="preserve"> </w:t>
      </w:r>
      <w:r w:rsidR="009C2ABC" w:rsidRPr="0030303F">
        <w:rPr>
          <w:rFonts w:cstheme="minorHAnsi"/>
          <w:sz w:val="24"/>
          <w:szCs w:val="24"/>
        </w:rPr>
        <w:t xml:space="preserve">The system is also </w:t>
      </w:r>
      <w:r w:rsidR="00375D06" w:rsidRPr="0030303F">
        <w:rPr>
          <w:rFonts w:cstheme="minorHAnsi"/>
          <w:sz w:val="24"/>
          <w:szCs w:val="24"/>
        </w:rPr>
        <w:t>widely utilised</w:t>
      </w:r>
      <w:r w:rsidR="005E5577" w:rsidRPr="0030303F">
        <w:rPr>
          <w:rFonts w:cstheme="minorHAnsi"/>
          <w:sz w:val="24"/>
          <w:szCs w:val="24"/>
        </w:rPr>
        <w:t xml:space="preserve"> </w:t>
      </w:r>
      <w:r w:rsidR="001B46C2" w:rsidRPr="0030303F">
        <w:rPr>
          <w:rFonts w:cstheme="minorHAnsi"/>
          <w:sz w:val="24"/>
          <w:szCs w:val="24"/>
        </w:rPr>
        <w:t xml:space="preserve">by consultancies in sound insulation testing </w:t>
      </w:r>
      <w:r w:rsidR="00375D06" w:rsidRPr="0030303F">
        <w:rPr>
          <w:rFonts w:cstheme="minorHAnsi"/>
          <w:sz w:val="24"/>
          <w:szCs w:val="24"/>
        </w:rPr>
        <w:t>since it also</w:t>
      </w:r>
      <w:r w:rsidR="001B46C2" w:rsidRPr="0030303F">
        <w:rPr>
          <w:rFonts w:cstheme="minorHAnsi"/>
          <w:sz w:val="24"/>
          <w:szCs w:val="24"/>
        </w:rPr>
        <w:t xml:space="preserve"> complies with the </w:t>
      </w:r>
      <w:r w:rsidR="009507E7" w:rsidRPr="0030303F">
        <w:rPr>
          <w:rFonts w:cstheme="minorHAnsi"/>
          <w:sz w:val="24"/>
          <w:szCs w:val="24"/>
        </w:rPr>
        <w:t xml:space="preserve">relevant </w:t>
      </w:r>
      <w:r w:rsidR="001B46C2" w:rsidRPr="0030303F">
        <w:rPr>
          <w:rFonts w:cstheme="minorHAnsi"/>
          <w:sz w:val="24"/>
          <w:szCs w:val="24"/>
        </w:rPr>
        <w:t xml:space="preserve">test requirements. </w:t>
      </w:r>
      <w:r w:rsidR="009507E7" w:rsidRPr="0030303F">
        <w:rPr>
          <w:rFonts w:cstheme="minorHAnsi"/>
          <w:sz w:val="24"/>
          <w:szCs w:val="24"/>
        </w:rPr>
        <w:t>Since the introduction of the mandatory UK Building Regulations, Approved Document part E in 2003, s</w:t>
      </w:r>
      <w:r w:rsidR="001B46C2" w:rsidRPr="0030303F">
        <w:rPr>
          <w:rFonts w:cstheme="minorHAnsi"/>
          <w:sz w:val="24"/>
          <w:szCs w:val="24"/>
        </w:rPr>
        <w:t>ound insulation testing is one of the most demanded jobs to be carried</w:t>
      </w:r>
      <w:r w:rsidR="009507E7" w:rsidRPr="0030303F">
        <w:rPr>
          <w:rFonts w:cstheme="minorHAnsi"/>
          <w:sz w:val="24"/>
          <w:szCs w:val="24"/>
        </w:rPr>
        <w:t xml:space="preserve"> out by consultancies</w:t>
      </w:r>
      <w:r w:rsidR="001B3D3C" w:rsidRPr="0030303F">
        <w:rPr>
          <w:rFonts w:cstheme="minorHAnsi"/>
          <w:sz w:val="24"/>
          <w:szCs w:val="24"/>
        </w:rPr>
        <w:t>.</w:t>
      </w:r>
      <w:r w:rsidR="00AD7DE2" w:rsidRPr="0030303F">
        <w:rPr>
          <w:rFonts w:cstheme="minorHAnsi"/>
          <w:sz w:val="24"/>
          <w:szCs w:val="24"/>
        </w:rPr>
        <w:t xml:space="preserve"> </w:t>
      </w:r>
    </w:p>
    <w:p w14:paraId="503693C8" w14:textId="3D0105DC" w:rsidR="00EF72B5" w:rsidRDefault="004D3ACC" w:rsidP="00E76C12">
      <w:pPr>
        <w:autoSpaceDE w:val="0"/>
        <w:autoSpaceDN w:val="0"/>
        <w:adjustRightInd w:val="0"/>
        <w:spacing w:after="0" w:line="240" w:lineRule="auto"/>
        <w:ind w:firstLine="708"/>
        <w:jc w:val="both"/>
        <w:rPr>
          <w:rFonts w:cstheme="minorHAnsi"/>
          <w:sz w:val="24"/>
          <w:szCs w:val="24"/>
        </w:rPr>
      </w:pPr>
      <w:r w:rsidRPr="0030303F">
        <w:rPr>
          <w:rFonts w:cstheme="minorHAnsi"/>
          <w:sz w:val="24"/>
          <w:szCs w:val="24"/>
        </w:rPr>
        <w:t xml:space="preserve">If we </w:t>
      </w:r>
      <w:r w:rsidR="009C2ABC" w:rsidRPr="0030303F">
        <w:rPr>
          <w:rFonts w:cstheme="minorHAnsi"/>
          <w:sz w:val="24"/>
          <w:szCs w:val="24"/>
        </w:rPr>
        <w:t>exclude pink noise as a</w:t>
      </w:r>
      <w:r w:rsidR="001B2476" w:rsidRPr="0030303F">
        <w:rPr>
          <w:rFonts w:cstheme="minorHAnsi"/>
          <w:sz w:val="24"/>
          <w:szCs w:val="24"/>
        </w:rPr>
        <w:t>n</w:t>
      </w:r>
      <w:r w:rsidR="009C2ABC" w:rsidRPr="0030303F">
        <w:rPr>
          <w:rFonts w:cstheme="minorHAnsi"/>
          <w:sz w:val="24"/>
          <w:szCs w:val="24"/>
        </w:rPr>
        <w:t xml:space="preserve"> excitation signal</w:t>
      </w:r>
      <w:r w:rsidR="001B2476" w:rsidRPr="0030303F">
        <w:rPr>
          <w:rFonts w:cstheme="minorHAnsi"/>
          <w:sz w:val="24"/>
          <w:szCs w:val="24"/>
        </w:rPr>
        <w:t xml:space="preserve"> </w:t>
      </w:r>
      <w:r w:rsidR="00FF490A" w:rsidRPr="0030303F">
        <w:rPr>
          <w:rFonts w:cstheme="minorHAnsi"/>
          <w:sz w:val="24"/>
          <w:szCs w:val="24"/>
        </w:rPr>
        <w:t xml:space="preserve">for </w:t>
      </w:r>
      <w:r w:rsidRPr="0030303F">
        <w:rPr>
          <w:rFonts w:cstheme="minorHAnsi"/>
          <w:sz w:val="24"/>
          <w:szCs w:val="24"/>
        </w:rPr>
        <w:t>obtain</w:t>
      </w:r>
      <w:r w:rsidR="00FF490A" w:rsidRPr="0030303F">
        <w:rPr>
          <w:rFonts w:cstheme="minorHAnsi"/>
          <w:sz w:val="24"/>
          <w:szCs w:val="24"/>
        </w:rPr>
        <w:t>ing</w:t>
      </w:r>
      <w:r w:rsidR="001B2476" w:rsidRPr="0030303F">
        <w:rPr>
          <w:rFonts w:cstheme="minorHAnsi"/>
          <w:sz w:val="24"/>
          <w:szCs w:val="24"/>
        </w:rPr>
        <w:t xml:space="preserve"> the RIR</w:t>
      </w:r>
      <w:r w:rsidRPr="0030303F">
        <w:rPr>
          <w:rFonts w:cstheme="minorHAnsi"/>
          <w:sz w:val="24"/>
          <w:szCs w:val="24"/>
        </w:rPr>
        <w:t xml:space="preserve">, then the most used excitation </w:t>
      </w:r>
      <w:r w:rsidR="00DB11F8">
        <w:rPr>
          <w:rFonts w:cstheme="minorHAnsi"/>
          <w:sz w:val="24"/>
          <w:szCs w:val="24"/>
        </w:rPr>
        <w:t xml:space="preserve">source type </w:t>
      </w:r>
      <w:r w:rsidRPr="0030303F">
        <w:rPr>
          <w:rFonts w:cstheme="minorHAnsi"/>
          <w:sz w:val="24"/>
          <w:szCs w:val="24"/>
        </w:rPr>
        <w:t>for the purposes of RIR is the balloon burst. However</w:t>
      </w:r>
      <w:r w:rsidR="00FF490A" w:rsidRPr="0030303F">
        <w:rPr>
          <w:rFonts w:cstheme="minorHAnsi"/>
          <w:sz w:val="24"/>
          <w:szCs w:val="24"/>
        </w:rPr>
        <w:t>,</w:t>
      </w:r>
      <w:r w:rsidRPr="0030303F">
        <w:rPr>
          <w:rFonts w:cstheme="minorHAnsi"/>
          <w:sz w:val="24"/>
          <w:szCs w:val="24"/>
        </w:rPr>
        <w:t xml:space="preserve"> this </w:t>
      </w:r>
      <w:r w:rsidR="001B3D3C" w:rsidRPr="0030303F">
        <w:rPr>
          <w:rFonts w:cstheme="minorHAnsi"/>
          <w:sz w:val="24"/>
          <w:szCs w:val="24"/>
        </w:rPr>
        <w:t xml:space="preserve">source </w:t>
      </w:r>
      <w:r w:rsidRPr="0030303F">
        <w:rPr>
          <w:rFonts w:cstheme="minorHAnsi"/>
          <w:sz w:val="24"/>
          <w:szCs w:val="24"/>
        </w:rPr>
        <w:t xml:space="preserve">is </w:t>
      </w:r>
      <w:r w:rsidR="001B3D3C" w:rsidRPr="0030303F">
        <w:rPr>
          <w:rFonts w:cstheme="minorHAnsi"/>
          <w:sz w:val="24"/>
          <w:szCs w:val="24"/>
        </w:rPr>
        <w:t>shown in the literature to have poor performance characteristics</w:t>
      </w:r>
      <w:r w:rsidR="003D674B" w:rsidRPr="0030303F">
        <w:rPr>
          <w:rFonts w:cstheme="minorHAnsi"/>
          <w:sz w:val="24"/>
          <w:szCs w:val="24"/>
        </w:rPr>
        <w:t xml:space="preserve"> and it is </w:t>
      </w:r>
      <w:r w:rsidR="001B3D3C" w:rsidRPr="0030303F">
        <w:rPr>
          <w:rFonts w:cstheme="minorHAnsi"/>
          <w:sz w:val="24"/>
          <w:szCs w:val="24"/>
        </w:rPr>
        <w:t xml:space="preserve">not endorsed </w:t>
      </w:r>
      <w:r w:rsidR="001B3D3C">
        <w:rPr>
          <w:rFonts w:cstheme="minorHAnsi"/>
          <w:sz w:val="24"/>
          <w:szCs w:val="24"/>
        </w:rPr>
        <w:t xml:space="preserve">specifically </w:t>
      </w:r>
      <w:r w:rsidR="003D674B">
        <w:rPr>
          <w:rFonts w:cstheme="minorHAnsi"/>
          <w:sz w:val="24"/>
          <w:szCs w:val="24"/>
        </w:rPr>
        <w:t>in the test standards</w:t>
      </w:r>
      <w:r>
        <w:rPr>
          <w:rFonts w:cstheme="minorHAnsi"/>
          <w:sz w:val="24"/>
          <w:szCs w:val="24"/>
        </w:rPr>
        <w:t xml:space="preserve"> </w:t>
      </w:r>
      <w:r w:rsidR="006D441F">
        <w:rPr>
          <w:rFonts w:cstheme="minorHAnsi"/>
          <w:sz w:val="24"/>
          <w:szCs w:val="24"/>
        </w:rPr>
        <w:t>[1-3]</w:t>
      </w:r>
      <w:r w:rsidR="003D674B">
        <w:rPr>
          <w:rFonts w:cstheme="minorHAnsi"/>
          <w:sz w:val="24"/>
          <w:szCs w:val="24"/>
        </w:rPr>
        <w:t xml:space="preserve">. </w:t>
      </w:r>
    </w:p>
    <w:p w14:paraId="056F814D" w14:textId="77777777" w:rsidR="00FF490A" w:rsidRDefault="00FF490A" w:rsidP="002767D0">
      <w:pPr>
        <w:autoSpaceDE w:val="0"/>
        <w:autoSpaceDN w:val="0"/>
        <w:adjustRightInd w:val="0"/>
        <w:spacing w:after="0" w:line="240" w:lineRule="auto"/>
        <w:jc w:val="both"/>
        <w:rPr>
          <w:rFonts w:cstheme="minorHAnsi"/>
          <w:sz w:val="24"/>
          <w:szCs w:val="24"/>
        </w:rPr>
      </w:pPr>
    </w:p>
    <w:p w14:paraId="7A4CD5C8" w14:textId="52953954" w:rsidR="00892963" w:rsidRDefault="003D674B" w:rsidP="002767D0">
      <w:pPr>
        <w:autoSpaceDE w:val="0"/>
        <w:autoSpaceDN w:val="0"/>
        <w:adjustRightInd w:val="0"/>
        <w:spacing w:after="0" w:line="240" w:lineRule="auto"/>
        <w:jc w:val="both"/>
        <w:rPr>
          <w:rFonts w:cstheme="minorHAnsi"/>
          <w:sz w:val="24"/>
          <w:szCs w:val="24"/>
        </w:rPr>
      </w:pPr>
      <w:r>
        <w:rPr>
          <w:rFonts w:cstheme="minorHAnsi"/>
          <w:sz w:val="24"/>
          <w:szCs w:val="24"/>
        </w:rPr>
        <w:lastRenderedPageBreak/>
        <w:t>The starter pistol</w:t>
      </w:r>
      <w:r w:rsidR="00466019">
        <w:rPr>
          <w:rFonts w:cstheme="minorHAnsi"/>
          <w:sz w:val="24"/>
          <w:szCs w:val="24"/>
        </w:rPr>
        <w:t xml:space="preserve"> appears also </w:t>
      </w:r>
      <w:r w:rsidR="00FF490A">
        <w:rPr>
          <w:rFonts w:cstheme="minorHAnsi"/>
          <w:sz w:val="24"/>
          <w:szCs w:val="24"/>
        </w:rPr>
        <w:t xml:space="preserve">to be </w:t>
      </w:r>
      <w:r w:rsidR="00466019">
        <w:rPr>
          <w:rFonts w:cstheme="minorHAnsi"/>
          <w:sz w:val="24"/>
          <w:szCs w:val="24"/>
        </w:rPr>
        <w:t xml:space="preserve">widely used despite security restrictions </w:t>
      </w:r>
      <w:r w:rsidR="00FF490A">
        <w:rPr>
          <w:rFonts w:cstheme="minorHAnsi"/>
          <w:sz w:val="24"/>
          <w:szCs w:val="24"/>
        </w:rPr>
        <w:t xml:space="preserve">typically </w:t>
      </w:r>
      <w:r w:rsidR="00466019">
        <w:rPr>
          <w:rFonts w:cstheme="minorHAnsi"/>
          <w:sz w:val="24"/>
          <w:szCs w:val="24"/>
        </w:rPr>
        <w:t>imposed on its use and its unsatisfactory</w:t>
      </w:r>
      <w:r>
        <w:rPr>
          <w:rFonts w:cstheme="minorHAnsi"/>
          <w:sz w:val="24"/>
          <w:szCs w:val="24"/>
        </w:rPr>
        <w:t xml:space="preserve"> spectral balance, repeatability</w:t>
      </w:r>
      <w:r w:rsidR="00466019">
        <w:rPr>
          <w:rFonts w:cstheme="minorHAnsi"/>
          <w:sz w:val="24"/>
          <w:szCs w:val="24"/>
        </w:rPr>
        <w:t xml:space="preserve"> and </w:t>
      </w:r>
      <w:r w:rsidR="009C2ABC">
        <w:rPr>
          <w:rFonts w:cstheme="minorHAnsi"/>
          <w:sz w:val="24"/>
          <w:szCs w:val="24"/>
        </w:rPr>
        <w:t xml:space="preserve">uncontrolled </w:t>
      </w:r>
      <w:r w:rsidR="00466019">
        <w:rPr>
          <w:rFonts w:cstheme="minorHAnsi"/>
          <w:sz w:val="24"/>
          <w:szCs w:val="24"/>
        </w:rPr>
        <w:t xml:space="preserve">directional characteristics. </w:t>
      </w:r>
      <w:r w:rsidR="002A7EA2">
        <w:rPr>
          <w:rFonts w:cstheme="minorHAnsi"/>
          <w:sz w:val="24"/>
          <w:szCs w:val="24"/>
        </w:rPr>
        <w:t>Surprisingly, r</w:t>
      </w:r>
      <w:r w:rsidR="00466019">
        <w:rPr>
          <w:rFonts w:cstheme="minorHAnsi"/>
          <w:sz w:val="24"/>
          <w:szCs w:val="24"/>
        </w:rPr>
        <w:t>esults show that</w:t>
      </w:r>
      <w:r w:rsidR="006D441F">
        <w:rPr>
          <w:rFonts w:cstheme="minorHAnsi"/>
          <w:sz w:val="24"/>
          <w:szCs w:val="24"/>
        </w:rPr>
        <w:t xml:space="preserve"> 38% of practitioners </w:t>
      </w:r>
      <w:r w:rsidR="006376B6">
        <w:rPr>
          <w:rFonts w:cstheme="minorHAnsi"/>
          <w:sz w:val="24"/>
          <w:szCs w:val="24"/>
        </w:rPr>
        <w:t xml:space="preserve">have </w:t>
      </w:r>
      <w:r w:rsidR="00466019">
        <w:rPr>
          <w:rFonts w:cstheme="minorHAnsi"/>
          <w:sz w:val="24"/>
          <w:szCs w:val="24"/>
        </w:rPr>
        <w:t>use</w:t>
      </w:r>
      <w:r w:rsidR="006376B6">
        <w:rPr>
          <w:rFonts w:cstheme="minorHAnsi"/>
          <w:sz w:val="24"/>
          <w:szCs w:val="24"/>
        </w:rPr>
        <w:t>d</w:t>
      </w:r>
      <w:r w:rsidR="00466019">
        <w:rPr>
          <w:rFonts w:cstheme="minorHAnsi"/>
          <w:sz w:val="24"/>
          <w:szCs w:val="24"/>
        </w:rPr>
        <w:t xml:space="preserve"> hand claps as </w:t>
      </w:r>
      <w:r w:rsidR="00FF490A">
        <w:rPr>
          <w:rFonts w:cstheme="minorHAnsi"/>
          <w:sz w:val="24"/>
          <w:szCs w:val="24"/>
        </w:rPr>
        <w:t xml:space="preserve">an </w:t>
      </w:r>
      <w:r w:rsidR="006D441F">
        <w:rPr>
          <w:rFonts w:cstheme="minorHAnsi"/>
          <w:sz w:val="24"/>
          <w:szCs w:val="24"/>
        </w:rPr>
        <w:t>excitation</w:t>
      </w:r>
      <w:r w:rsidR="00FF490A">
        <w:rPr>
          <w:rFonts w:cstheme="minorHAnsi"/>
          <w:sz w:val="24"/>
          <w:szCs w:val="24"/>
        </w:rPr>
        <w:t xml:space="preserve"> source</w:t>
      </w:r>
      <w:r w:rsidR="006D441F">
        <w:rPr>
          <w:rFonts w:cstheme="minorHAnsi"/>
          <w:sz w:val="24"/>
          <w:szCs w:val="24"/>
        </w:rPr>
        <w:t xml:space="preserve"> signal. The substantial </w:t>
      </w:r>
      <w:r w:rsidR="00466019">
        <w:rPr>
          <w:rFonts w:cstheme="minorHAnsi"/>
          <w:sz w:val="24"/>
          <w:szCs w:val="24"/>
        </w:rPr>
        <w:t xml:space="preserve">use of such a poor excitation signal could be </w:t>
      </w:r>
      <w:r w:rsidR="002A7EA2">
        <w:rPr>
          <w:rFonts w:cstheme="minorHAnsi"/>
          <w:sz w:val="24"/>
          <w:szCs w:val="24"/>
        </w:rPr>
        <w:t xml:space="preserve">due to </w:t>
      </w:r>
      <w:r w:rsidR="00466019">
        <w:rPr>
          <w:rFonts w:cstheme="minorHAnsi"/>
          <w:sz w:val="24"/>
          <w:szCs w:val="24"/>
        </w:rPr>
        <w:t xml:space="preserve">a lack of understanding or </w:t>
      </w:r>
      <w:r w:rsidR="002A7EA2">
        <w:rPr>
          <w:rFonts w:cstheme="minorHAnsi"/>
          <w:sz w:val="24"/>
          <w:szCs w:val="24"/>
        </w:rPr>
        <w:t>the press</w:t>
      </w:r>
      <w:r w:rsidR="006D441F">
        <w:rPr>
          <w:rFonts w:cstheme="minorHAnsi"/>
          <w:sz w:val="24"/>
          <w:szCs w:val="24"/>
        </w:rPr>
        <w:t>ing need to use a source of</w:t>
      </w:r>
      <w:r w:rsidR="002A7EA2">
        <w:rPr>
          <w:rFonts w:cstheme="minorHAnsi"/>
          <w:sz w:val="24"/>
          <w:szCs w:val="24"/>
        </w:rPr>
        <w:t xml:space="preserve"> practical convenience. The use of alternative impulsive sources of unknown performance suitability (clapper boards, dummy launchers, firecrackers, cannons and others</w:t>
      </w:r>
      <w:r w:rsidR="00194134">
        <w:rPr>
          <w:rFonts w:cstheme="minorHAnsi"/>
          <w:sz w:val="24"/>
          <w:szCs w:val="24"/>
        </w:rPr>
        <w:t xml:space="preserve"> such as paper bags</w:t>
      </w:r>
      <w:r w:rsidR="002A7EA2">
        <w:rPr>
          <w:rFonts w:cstheme="minorHAnsi"/>
          <w:sz w:val="24"/>
          <w:szCs w:val="24"/>
        </w:rPr>
        <w:t xml:space="preserve">) </w:t>
      </w:r>
      <w:r w:rsidR="006D441F">
        <w:rPr>
          <w:rFonts w:cstheme="minorHAnsi"/>
          <w:sz w:val="24"/>
          <w:szCs w:val="24"/>
        </w:rPr>
        <w:t xml:space="preserve">by some practitioners </w:t>
      </w:r>
      <w:r w:rsidR="002A7EA2">
        <w:rPr>
          <w:rFonts w:cstheme="minorHAnsi"/>
          <w:sz w:val="24"/>
          <w:szCs w:val="24"/>
        </w:rPr>
        <w:t>reinforces the argument that users are attempting to find alternatives to proven and established systems.</w:t>
      </w:r>
    </w:p>
    <w:p w14:paraId="50F76206" w14:textId="77777777" w:rsidR="00940731" w:rsidRDefault="00940731" w:rsidP="002767D0">
      <w:pPr>
        <w:autoSpaceDE w:val="0"/>
        <w:autoSpaceDN w:val="0"/>
        <w:adjustRightInd w:val="0"/>
        <w:spacing w:after="0" w:line="240" w:lineRule="auto"/>
        <w:jc w:val="both"/>
        <w:rPr>
          <w:rFonts w:cstheme="minorHAnsi"/>
          <w:sz w:val="24"/>
          <w:szCs w:val="24"/>
        </w:rPr>
      </w:pPr>
    </w:p>
    <w:p w14:paraId="630F4C35" w14:textId="43D4FE9E" w:rsidR="002E3BF1" w:rsidRDefault="006E0FCF" w:rsidP="002E3BF1">
      <w:pPr>
        <w:autoSpaceDE w:val="0"/>
        <w:autoSpaceDN w:val="0"/>
        <w:adjustRightInd w:val="0"/>
        <w:spacing w:after="0" w:line="240" w:lineRule="auto"/>
        <w:jc w:val="both"/>
        <w:rPr>
          <w:rFonts w:cstheme="minorHAnsi"/>
          <w:sz w:val="24"/>
          <w:szCs w:val="24"/>
        </w:rPr>
      </w:pPr>
      <w:r>
        <w:rPr>
          <w:rFonts w:cstheme="minorHAnsi"/>
          <w:sz w:val="24"/>
          <w:szCs w:val="24"/>
        </w:rPr>
        <w:t>In the right graph</w:t>
      </w:r>
      <w:r w:rsidR="002829A9">
        <w:rPr>
          <w:rFonts w:cstheme="minorHAnsi"/>
          <w:sz w:val="24"/>
          <w:szCs w:val="24"/>
        </w:rPr>
        <w:t xml:space="preserve"> of figure </w:t>
      </w:r>
      <w:r w:rsidR="002E3BF1">
        <w:rPr>
          <w:rFonts w:cstheme="minorHAnsi"/>
          <w:sz w:val="24"/>
          <w:szCs w:val="24"/>
        </w:rPr>
        <w:t>5</w:t>
      </w:r>
      <w:r w:rsidR="002829A9">
        <w:rPr>
          <w:rFonts w:cstheme="minorHAnsi"/>
          <w:sz w:val="24"/>
          <w:szCs w:val="24"/>
        </w:rPr>
        <w:t>, it can be seen that performance characteristics are highly regarded</w:t>
      </w:r>
      <w:r w:rsidR="009507E7">
        <w:rPr>
          <w:rFonts w:cstheme="minorHAnsi"/>
          <w:sz w:val="24"/>
          <w:szCs w:val="24"/>
        </w:rPr>
        <w:t xml:space="preserve">, </w:t>
      </w:r>
      <w:r w:rsidR="006D441F">
        <w:rPr>
          <w:rFonts w:cstheme="minorHAnsi"/>
          <w:sz w:val="24"/>
          <w:szCs w:val="24"/>
        </w:rPr>
        <w:t xml:space="preserve">above more practical considerations. This seems to contradict the overall results observed in the left chart where some of the most used excitation types </w:t>
      </w:r>
      <w:r w:rsidR="009507E7">
        <w:rPr>
          <w:rFonts w:cstheme="minorHAnsi"/>
          <w:sz w:val="24"/>
          <w:szCs w:val="24"/>
        </w:rPr>
        <w:t xml:space="preserve">are shown in the literature to </w:t>
      </w:r>
      <w:r w:rsidR="006D441F">
        <w:rPr>
          <w:rFonts w:cstheme="minorHAnsi"/>
          <w:sz w:val="24"/>
          <w:szCs w:val="24"/>
        </w:rPr>
        <w:t xml:space="preserve">exhibit </w:t>
      </w:r>
      <w:r w:rsidR="009507E7">
        <w:rPr>
          <w:rFonts w:cstheme="minorHAnsi"/>
          <w:sz w:val="24"/>
          <w:szCs w:val="24"/>
        </w:rPr>
        <w:t>un</w:t>
      </w:r>
      <w:r w:rsidR="006D441F">
        <w:rPr>
          <w:rFonts w:cstheme="minorHAnsi"/>
          <w:sz w:val="24"/>
          <w:szCs w:val="24"/>
        </w:rPr>
        <w:t xml:space="preserve">satisfactory performance </w:t>
      </w:r>
      <w:r w:rsidR="009507E7">
        <w:rPr>
          <w:rFonts w:cstheme="minorHAnsi"/>
          <w:sz w:val="24"/>
          <w:szCs w:val="24"/>
        </w:rPr>
        <w:t>characteristics</w:t>
      </w:r>
      <w:r w:rsidR="006D441F">
        <w:rPr>
          <w:rFonts w:cstheme="minorHAnsi"/>
          <w:sz w:val="24"/>
          <w:szCs w:val="24"/>
        </w:rPr>
        <w:t>. This could be interpreted</w:t>
      </w:r>
      <w:r w:rsidR="007F06ED">
        <w:rPr>
          <w:rFonts w:cstheme="minorHAnsi"/>
          <w:sz w:val="24"/>
          <w:szCs w:val="24"/>
        </w:rPr>
        <w:t xml:space="preserve"> as </w:t>
      </w:r>
      <w:r w:rsidR="00C07E0E">
        <w:rPr>
          <w:rFonts w:cstheme="minorHAnsi"/>
          <w:sz w:val="24"/>
          <w:szCs w:val="24"/>
        </w:rPr>
        <w:t xml:space="preserve">showing that </w:t>
      </w:r>
      <w:r w:rsidR="007F06ED">
        <w:rPr>
          <w:rFonts w:cstheme="minorHAnsi"/>
          <w:sz w:val="24"/>
          <w:szCs w:val="24"/>
        </w:rPr>
        <w:t xml:space="preserve">what is desired is not what </w:t>
      </w:r>
      <w:r w:rsidR="00C07E0E">
        <w:rPr>
          <w:rFonts w:cstheme="minorHAnsi"/>
          <w:sz w:val="24"/>
          <w:szCs w:val="24"/>
        </w:rPr>
        <w:t xml:space="preserve">is </w:t>
      </w:r>
      <w:r w:rsidR="007F06ED">
        <w:rPr>
          <w:rFonts w:cstheme="minorHAnsi"/>
          <w:sz w:val="24"/>
          <w:szCs w:val="24"/>
        </w:rPr>
        <w:t xml:space="preserve">later implemented </w:t>
      </w:r>
      <w:r w:rsidR="009507E7">
        <w:rPr>
          <w:rFonts w:cstheme="minorHAnsi"/>
          <w:sz w:val="24"/>
          <w:szCs w:val="24"/>
        </w:rPr>
        <w:t xml:space="preserve">in practice </w:t>
      </w:r>
      <w:r w:rsidR="007F06ED">
        <w:rPr>
          <w:rFonts w:cstheme="minorHAnsi"/>
          <w:sz w:val="24"/>
          <w:szCs w:val="24"/>
        </w:rPr>
        <w:t xml:space="preserve">due </w:t>
      </w:r>
      <w:r w:rsidR="00C07E0E">
        <w:rPr>
          <w:rFonts w:cstheme="minorHAnsi"/>
          <w:sz w:val="24"/>
          <w:szCs w:val="24"/>
        </w:rPr>
        <w:t xml:space="preserve">perhaps </w:t>
      </w:r>
      <w:r w:rsidR="007F06ED">
        <w:rPr>
          <w:rFonts w:cstheme="minorHAnsi"/>
          <w:sz w:val="24"/>
          <w:szCs w:val="24"/>
        </w:rPr>
        <w:t>to economic</w:t>
      </w:r>
      <w:r w:rsidR="00181722">
        <w:rPr>
          <w:rFonts w:cstheme="minorHAnsi"/>
          <w:sz w:val="24"/>
          <w:szCs w:val="24"/>
        </w:rPr>
        <w:t xml:space="preserve"> </w:t>
      </w:r>
      <w:r w:rsidR="007F06ED">
        <w:rPr>
          <w:rFonts w:cstheme="minorHAnsi"/>
          <w:sz w:val="24"/>
          <w:szCs w:val="24"/>
        </w:rPr>
        <w:t>or practical constrains.</w:t>
      </w:r>
      <w:r w:rsidR="006D441F">
        <w:rPr>
          <w:rFonts w:cstheme="minorHAnsi"/>
          <w:sz w:val="24"/>
          <w:szCs w:val="24"/>
        </w:rPr>
        <w:t xml:space="preserve">  </w:t>
      </w:r>
      <w:r w:rsidR="002E3BF1">
        <w:rPr>
          <w:rFonts w:cstheme="minorHAnsi"/>
          <w:sz w:val="24"/>
          <w:szCs w:val="24"/>
        </w:rPr>
        <w:t xml:space="preserve"> </w:t>
      </w:r>
    </w:p>
    <w:p w14:paraId="7BDED838" w14:textId="77777777" w:rsidR="00FF490A" w:rsidRDefault="00FF490A" w:rsidP="002E3BF1">
      <w:pPr>
        <w:autoSpaceDE w:val="0"/>
        <w:autoSpaceDN w:val="0"/>
        <w:adjustRightInd w:val="0"/>
        <w:spacing w:after="0" w:line="240" w:lineRule="auto"/>
        <w:jc w:val="both"/>
        <w:rPr>
          <w:rFonts w:cstheme="minorHAnsi"/>
          <w:sz w:val="24"/>
          <w:szCs w:val="24"/>
        </w:rPr>
      </w:pPr>
    </w:p>
    <w:p w14:paraId="60E19D18" w14:textId="65276676" w:rsidR="002E3BF1" w:rsidRDefault="00940731" w:rsidP="002E3BF1">
      <w:pPr>
        <w:autoSpaceDE w:val="0"/>
        <w:autoSpaceDN w:val="0"/>
        <w:adjustRightInd w:val="0"/>
        <w:spacing w:after="0" w:line="240" w:lineRule="auto"/>
        <w:jc w:val="both"/>
        <w:rPr>
          <w:rFonts w:ascii="Times New Roman" w:hAnsi="Times New Roman" w:cs="Times New Roman"/>
          <w:sz w:val="24"/>
          <w:szCs w:val="24"/>
        </w:rPr>
      </w:pPr>
      <w:r w:rsidRPr="00940731">
        <w:rPr>
          <w:rFonts w:ascii="Times New Roman" w:hAnsi="Times New Roman" w:cs="Times New Roman"/>
          <w:sz w:val="24"/>
          <w:szCs w:val="24"/>
        </w:rPr>
        <w:t xml:space="preserve">Question 3 required </w:t>
      </w:r>
      <w:r w:rsidR="00C07E0E">
        <w:rPr>
          <w:rFonts w:ascii="Times New Roman" w:hAnsi="Times New Roman" w:cs="Times New Roman"/>
          <w:sz w:val="24"/>
          <w:szCs w:val="24"/>
        </w:rPr>
        <w:t xml:space="preserve">respondents </w:t>
      </w:r>
      <w:r w:rsidRPr="00940731">
        <w:rPr>
          <w:rFonts w:ascii="Times New Roman" w:hAnsi="Times New Roman" w:cs="Times New Roman"/>
          <w:sz w:val="24"/>
          <w:szCs w:val="24"/>
        </w:rPr>
        <w:t>to list the main practical or technical advantages associated with th</w:t>
      </w:r>
      <w:r>
        <w:rPr>
          <w:rFonts w:ascii="Times New Roman" w:hAnsi="Times New Roman" w:cs="Times New Roman"/>
          <w:sz w:val="24"/>
          <w:szCs w:val="24"/>
        </w:rPr>
        <w:t>e excitation sound sources/signal systems</w:t>
      </w:r>
      <w:r w:rsidRPr="00940731">
        <w:rPr>
          <w:rFonts w:ascii="Times New Roman" w:hAnsi="Times New Roman" w:cs="Times New Roman"/>
          <w:sz w:val="24"/>
          <w:szCs w:val="24"/>
        </w:rPr>
        <w:t xml:space="preserve"> select</w:t>
      </w:r>
      <w:r>
        <w:rPr>
          <w:rFonts w:ascii="Times New Roman" w:hAnsi="Times New Roman" w:cs="Times New Roman"/>
          <w:sz w:val="24"/>
          <w:szCs w:val="24"/>
        </w:rPr>
        <w:t xml:space="preserve">ed in question 1. </w:t>
      </w:r>
      <w:r w:rsidR="000D70CB" w:rsidRPr="00940731">
        <w:rPr>
          <w:rFonts w:ascii="Times New Roman" w:hAnsi="Times New Roman" w:cs="Times New Roman"/>
          <w:sz w:val="24"/>
          <w:szCs w:val="24"/>
        </w:rPr>
        <w:t xml:space="preserve">Question </w:t>
      </w:r>
      <w:r w:rsidR="000D70CB">
        <w:rPr>
          <w:rFonts w:ascii="Times New Roman" w:hAnsi="Times New Roman" w:cs="Times New Roman"/>
          <w:sz w:val="24"/>
          <w:szCs w:val="24"/>
        </w:rPr>
        <w:t>4</w:t>
      </w:r>
      <w:r w:rsidR="000D70CB" w:rsidRPr="00940731">
        <w:rPr>
          <w:rFonts w:ascii="Times New Roman" w:hAnsi="Times New Roman" w:cs="Times New Roman"/>
          <w:sz w:val="24"/>
          <w:szCs w:val="24"/>
        </w:rPr>
        <w:t xml:space="preserve"> required </w:t>
      </w:r>
      <w:r w:rsidR="00C07E0E">
        <w:rPr>
          <w:rFonts w:ascii="Times New Roman" w:hAnsi="Times New Roman" w:cs="Times New Roman"/>
          <w:sz w:val="24"/>
          <w:szCs w:val="24"/>
        </w:rPr>
        <w:t xml:space="preserve">respondents </w:t>
      </w:r>
      <w:r w:rsidR="000D70CB" w:rsidRPr="00940731">
        <w:rPr>
          <w:rFonts w:ascii="Times New Roman" w:hAnsi="Times New Roman" w:cs="Times New Roman"/>
          <w:sz w:val="24"/>
          <w:szCs w:val="24"/>
        </w:rPr>
        <w:t xml:space="preserve">to list the main practical or technical </w:t>
      </w:r>
      <w:r w:rsidR="000D70CB">
        <w:rPr>
          <w:rFonts w:ascii="Times New Roman" w:hAnsi="Times New Roman" w:cs="Times New Roman"/>
          <w:sz w:val="24"/>
          <w:szCs w:val="24"/>
        </w:rPr>
        <w:t>dis</w:t>
      </w:r>
      <w:r w:rsidR="000D70CB" w:rsidRPr="00940731">
        <w:rPr>
          <w:rFonts w:ascii="Times New Roman" w:hAnsi="Times New Roman" w:cs="Times New Roman"/>
          <w:sz w:val="24"/>
          <w:szCs w:val="24"/>
        </w:rPr>
        <w:t>advantages associated with th</w:t>
      </w:r>
      <w:r w:rsidR="000D70CB">
        <w:rPr>
          <w:rFonts w:ascii="Times New Roman" w:hAnsi="Times New Roman" w:cs="Times New Roman"/>
          <w:sz w:val="24"/>
          <w:szCs w:val="24"/>
        </w:rPr>
        <w:t>e excitation sound sources/signal systems</w:t>
      </w:r>
      <w:r w:rsidR="000D70CB" w:rsidRPr="00940731">
        <w:rPr>
          <w:rFonts w:ascii="Times New Roman" w:hAnsi="Times New Roman" w:cs="Times New Roman"/>
          <w:sz w:val="24"/>
          <w:szCs w:val="24"/>
        </w:rPr>
        <w:t xml:space="preserve"> select</w:t>
      </w:r>
      <w:r w:rsidR="000D70CB">
        <w:rPr>
          <w:rFonts w:ascii="Times New Roman" w:hAnsi="Times New Roman" w:cs="Times New Roman"/>
          <w:sz w:val="24"/>
          <w:szCs w:val="24"/>
        </w:rPr>
        <w:t xml:space="preserve">ed in question 1. </w:t>
      </w:r>
    </w:p>
    <w:p w14:paraId="3679BEFE" w14:textId="77777777" w:rsidR="0062611C" w:rsidRDefault="0062611C" w:rsidP="002E3BF1">
      <w:pPr>
        <w:autoSpaceDE w:val="0"/>
        <w:autoSpaceDN w:val="0"/>
        <w:adjustRightInd w:val="0"/>
        <w:spacing w:after="0" w:line="240" w:lineRule="auto"/>
        <w:jc w:val="both"/>
        <w:rPr>
          <w:rFonts w:ascii="Times New Roman" w:hAnsi="Times New Roman" w:cs="Times New Roman"/>
          <w:sz w:val="24"/>
          <w:szCs w:val="24"/>
        </w:rPr>
      </w:pPr>
    </w:p>
    <w:p w14:paraId="3F8AAA9A" w14:textId="7E39F259" w:rsidR="00E367ED" w:rsidRDefault="00940731" w:rsidP="002E3B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Pink Noise (including amplifier and loudspeaker) and the starter pistol were praised </w:t>
      </w:r>
      <w:r w:rsidR="002E3BF1" w:rsidRPr="002E3BF1">
        <w:rPr>
          <w:rFonts w:ascii="Times New Roman" w:hAnsi="Times New Roman" w:cs="Times New Roman"/>
          <w:sz w:val="24"/>
          <w:szCs w:val="24"/>
        </w:rPr>
        <w:t>frequently by respondents</w:t>
      </w:r>
      <w:r w:rsidR="002E3BF1">
        <w:rPr>
          <w:rFonts w:ascii="Times New Roman" w:hAnsi="Times New Roman" w:cs="Times New Roman"/>
          <w:b/>
          <w:sz w:val="24"/>
          <w:szCs w:val="24"/>
        </w:rPr>
        <w:t xml:space="preserve"> </w:t>
      </w:r>
      <w:r>
        <w:rPr>
          <w:rFonts w:ascii="Times New Roman" w:hAnsi="Times New Roman" w:cs="Times New Roman"/>
          <w:sz w:val="24"/>
          <w:szCs w:val="24"/>
        </w:rPr>
        <w:t xml:space="preserve">for their capacity for producing high sound level pressures </w:t>
      </w:r>
      <w:r w:rsidR="000D70CB">
        <w:rPr>
          <w:rFonts w:ascii="Times New Roman" w:hAnsi="Times New Roman" w:cs="Times New Roman"/>
          <w:sz w:val="24"/>
          <w:szCs w:val="24"/>
        </w:rPr>
        <w:t xml:space="preserve">(SPL) </w:t>
      </w:r>
      <w:r>
        <w:rPr>
          <w:rFonts w:ascii="Times New Roman" w:hAnsi="Times New Roman" w:cs="Times New Roman"/>
          <w:sz w:val="24"/>
          <w:szCs w:val="24"/>
        </w:rPr>
        <w:t>and therefore a high signal to noise ratio</w:t>
      </w:r>
      <w:r w:rsidR="00181722">
        <w:rPr>
          <w:rFonts w:ascii="Times New Roman" w:hAnsi="Times New Roman" w:cs="Times New Roman"/>
          <w:sz w:val="24"/>
          <w:szCs w:val="24"/>
        </w:rPr>
        <w:t xml:space="preserve"> </w:t>
      </w:r>
      <w:r>
        <w:rPr>
          <w:rFonts w:ascii="Times New Roman" w:hAnsi="Times New Roman" w:cs="Times New Roman"/>
          <w:sz w:val="24"/>
          <w:szCs w:val="24"/>
        </w:rPr>
        <w:t>(SNR)</w:t>
      </w:r>
      <w:r w:rsidR="000D70CB">
        <w:rPr>
          <w:rFonts w:ascii="Times New Roman" w:hAnsi="Times New Roman" w:cs="Times New Roman"/>
          <w:sz w:val="24"/>
          <w:szCs w:val="24"/>
        </w:rPr>
        <w:t>.</w:t>
      </w:r>
      <w:r>
        <w:rPr>
          <w:rFonts w:ascii="Times New Roman" w:hAnsi="Times New Roman" w:cs="Times New Roman"/>
          <w:sz w:val="24"/>
          <w:szCs w:val="24"/>
        </w:rPr>
        <w:t xml:space="preserve"> Pink noise was also highlighted by many respondents for the good control in its reproduction, wide and balanced spectrum</w:t>
      </w:r>
      <w:r w:rsidR="000D70CB">
        <w:rPr>
          <w:rFonts w:ascii="Times New Roman" w:hAnsi="Times New Roman" w:cs="Times New Roman"/>
          <w:sz w:val="24"/>
          <w:szCs w:val="24"/>
        </w:rPr>
        <w:t>, reliability and repeatability. However</w:t>
      </w:r>
      <w:r w:rsidR="00944F30">
        <w:rPr>
          <w:rFonts w:ascii="Times New Roman" w:hAnsi="Times New Roman" w:cs="Times New Roman"/>
          <w:sz w:val="24"/>
          <w:szCs w:val="24"/>
        </w:rPr>
        <w:t>,</w:t>
      </w:r>
      <w:r w:rsidR="000D70CB">
        <w:rPr>
          <w:rFonts w:ascii="Times New Roman" w:hAnsi="Times New Roman" w:cs="Times New Roman"/>
          <w:sz w:val="24"/>
          <w:szCs w:val="24"/>
        </w:rPr>
        <w:t xml:space="preserve"> the heavy, bulky and expensive amplifier and loudspeaker necessary </w:t>
      </w:r>
      <w:r w:rsidR="005512A9">
        <w:rPr>
          <w:rFonts w:ascii="Times New Roman" w:hAnsi="Times New Roman" w:cs="Times New Roman"/>
          <w:sz w:val="24"/>
          <w:szCs w:val="24"/>
        </w:rPr>
        <w:t>to reproduce the pink signal at all frequenc</w:t>
      </w:r>
      <w:r w:rsidR="00FF490A">
        <w:rPr>
          <w:rFonts w:ascii="Times New Roman" w:hAnsi="Times New Roman" w:cs="Times New Roman"/>
          <w:sz w:val="24"/>
          <w:szCs w:val="24"/>
        </w:rPr>
        <w:t>ies</w:t>
      </w:r>
      <w:r w:rsidR="005512A9">
        <w:rPr>
          <w:rFonts w:ascii="Times New Roman" w:hAnsi="Times New Roman" w:cs="Times New Roman"/>
          <w:sz w:val="24"/>
          <w:szCs w:val="24"/>
        </w:rPr>
        <w:t xml:space="preserve"> of interest at suitable level</w:t>
      </w:r>
      <w:r w:rsidR="00FF490A">
        <w:rPr>
          <w:rFonts w:ascii="Times New Roman" w:hAnsi="Times New Roman" w:cs="Times New Roman"/>
          <w:sz w:val="24"/>
          <w:szCs w:val="24"/>
        </w:rPr>
        <w:t>s</w:t>
      </w:r>
      <w:r w:rsidR="005512A9">
        <w:rPr>
          <w:rFonts w:ascii="Times New Roman" w:hAnsi="Times New Roman" w:cs="Times New Roman"/>
          <w:sz w:val="24"/>
          <w:szCs w:val="24"/>
        </w:rPr>
        <w:t xml:space="preserve">, </w:t>
      </w:r>
      <w:r w:rsidR="000D70CB">
        <w:rPr>
          <w:rFonts w:ascii="Times New Roman" w:hAnsi="Times New Roman" w:cs="Times New Roman"/>
          <w:sz w:val="24"/>
          <w:szCs w:val="24"/>
        </w:rPr>
        <w:t>was</w:t>
      </w:r>
      <w:r w:rsidR="00E95E83">
        <w:rPr>
          <w:rFonts w:ascii="Times New Roman" w:hAnsi="Times New Roman" w:cs="Times New Roman"/>
          <w:sz w:val="24"/>
          <w:szCs w:val="24"/>
        </w:rPr>
        <w:t xml:space="preserve"> the main</w:t>
      </w:r>
      <w:r w:rsidR="000D70CB">
        <w:rPr>
          <w:rFonts w:ascii="Times New Roman" w:hAnsi="Times New Roman" w:cs="Times New Roman"/>
          <w:sz w:val="24"/>
          <w:szCs w:val="24"/>
        </w:rPr>
        <w:t xml:space="preserve"> recurring</w:t>
      </w:r>
      <w:r w:rsidR="00E95E83">
        <w:rPr>
          <w:rFonts w:ascii="Times New Roman" w:hAnsi="Times New Roman" w:cs="Times New Roman"/>
          <w:sz w:val="24"/>
          <w:szCs w:val="24"/>
        </w:rPr>
        <w:t xml:space="preserve"> </w:t>
      </w:r>
      <w:r w:rsidR="000D70CB">
        <w:rPr>
          <w:rFonts w:ascii="Times New Roman" w:hAnsi="Times New Roman" w:cs="Times New Roman"/>
          <w:sz w:val="24"/>
          <w:szCs w:val="24"/>
        </w:rPr>
        <w:t>disadvantage mentioned by many participants.</w:t>
      </w:r>
      <w:r w:rsidR="00E95E83">
        <w:rPr>
          <w:rFonts w:ascii="Times New Roman" w:hAnsi="Times New Roman" w:cs="Times New Roman"/>
          <w:sz w:val="24"/>
          <w:szCs w:val="24"/>
        </w:rPr>
        <w:t xml:space="preserve"> Many respondent</w:t>
      </w:r>
      <w:r w:rsidR="005512A9">
        <w:rPr>
          <w:rFonts w:ascii="Times New Roman" w:hAnsi="Times New Roman" w:cs="Times New Roman"/>
          <w:sz w:val="24"/>
          <w:szCs w:val="24"/>
        </w:rPr>
        <w:t>s</w:t>
      </w:r>
      <w:r w:rsidR="00E95E83">
        <w:rPr>
          <w:rFonts w:ascii="Times New Roman" w:hAnsi="Times New Roman" w:cs="Times New Roman"/>
          <w:sz w:val="24"/>
          <w:szCs w:val="24"/>
        </w:rPr>
        <w:t xml:space="preserve"> commented </w:t>
      </w:r>
      <w:r w:rsidR="00544765">
        <w:rPr>
          <w:rFonts w:ascii="Times New Roman" w:hAnsi="Times New Roman" w:cs="Times New Roman"/>
          <w:sz w:val="24"/>
          <w:szCs w:val="24"/>
        </w:rPr>
        <w:t xml:space="preserve">that </w:t>
      </w:r>
      <w:r w:rsidR="005512A9">
        <w:rPr>
          <w:rFonts w:ascii="Times New Roman" w:hAnsi="Times New Roman" w:cs="Times New Roman"/>
          <w:sz w:val="24"/>
          <w:szCs w:val="24"/>
        </w:rPr>
        <w:t>one of the</w:t>
      </w:r>
      <w:r w:rsidR="00544765">
        <w:rPr>
          <w:rFonts w:ascii="Times New Roman" w:hAnsi="Times New Roman" w:cs="Times New Roman"/>
          <w:sz w:val="24"/>
          <w:szCs w:val="24"/>
        </w:rPr>
        <w:t xml:space="preserve"> main advantages of the starter pistol is the </w:t>
      </w:r>
      <w:r w:rsidR="00E95E83">
        <w:rPr>
          <w:rFonts w:ascii="Times New Roman" w:hAnsi="Times New Roman" w:cs="Times New Roman"/>
          <w:sz w:val="24"/>
          <w:szCs w:val="24"/>
        </w:rPr>
        <w:t xml:space="preserve">high peak </w:t>
      </w:r>
      <w:r w:rsidR="00181722">
        <w:rPr>
          <w:rFonts w:ascii="Times New Roman" w:hAnsi="Times New Roman" w:cs="Times New Roman"/>
          <w:sz w:val="24"/>
          <w:szCs w:val="24"/>
        </w:rPr>
        <w:t xml:space="preserve">SPL </w:t>
      </w:r>
      <w:r w:rsidR="00E95E83">
        <w:rPr>
          <w:rFonts w:ascii="Times New Roman" w:hAnsi="Times New Roman" w:cs="Times New Roman"/>
          <w:sz w:val="24"/>
          <w:szCs w:val="24"/>
        </w:rPr>
        <w:t>it can generate</w:t>
      </w:r>
      <w:r w:rsidR="005512A9">
        <w:rPr>
          <w:rFonts w:ascii="Times New Roman" w:hAnsi="Times New Roman" w:cs="Times New Roman"/>
          <w:sz w:val="24"/>
          <w:szCs w:val="24"/>
        </w:rPr>
        <w:t>,</w:t>
      </w:r>
      <w:r w:rsidR="00E95E83">
        <w:rPr>
          <w:rFonts w:ascii="Times New Roman" w:hAnsi="Times New Roman" w:cs="Times New Roman"/>
          <w:sz w:val="24"/>
          <w:szCs w:val="24"/>
        </w:rPr>
        <w:t xml:space="preserve"> particularly useful for large or noisy spaces.  </w:t>
      </w:r>
      <w:r w:rsidR="00B562E4">
        <w:rPr>
          <w:rFonts w:ascii="Times New Roman" w:hAnsi="Times New Roman" w:cs="Times New Roman"/>
          <w:sz w:val="24"/>
          <w:szCs w:val="24"/>
        </w:rPr>
        <w:t>The high portability, low cost</w:t>
      </w:r>
      <w:r w:rsidR="005512A9">
        <w:rPr>
          <w:rFonts w:ascii="Times New Roman" w:hAnsi="Times New Roman" w:cs="Times New Roman"/>
          <w:sz w:val="24"/>
          <w:szCs w:val="24"/>
        </w:rPr>
        <w:t xml:space="preserve"> and simplicity of </w:t>
      </w:r>
      <w:r w:rsidR="00B562E4">
        <w:rPr>
          <w:rFonts w:ascii="Times New Roman" w:hAnsi="Times New Roman" w:cs="Times New Roman"/>
          <w:sz w:val="24"/>
          <w:szCs w:val="24"/>
        </w:rPr>
        <w:t>operation of the</w:t>
      </w:r>
      <w:r w:rsidR="00E95E83">
        <w:rPr>
          <w:rFonts w:ascii="Times New Roman" w:hAnsi="Times New Roman" w:cs="Times New Roman"/>
          <w:sz w:val="24"/>
          <w:szCs w:val="24"/>
        </w:rPr>
        <w:t xml:space="preserve"> starter pistol </w:t>
      </w:r>
      <w:r w:rsidR="00B562E4">
        <w:rPr>
          <w:rFonts w:ascii="Times New Roman" w:hAnsi="Times New Roman" w:cs="Times New Roman"/>
          <w:sz w:val="24"/>
          <w:szCs w:val="24"/>
        </w:rPr>
        <w:t>and balloon bursts, were</w:t>
      </w:r>
      <w:r w:rsidR="00E95E83">
        <w:rPr>
          <w:rFonts w:ascii="Times New Roman" w:hAnsi="Times New Roman" w:cs="Times New Roman"/>
          <w:sz w:val="24"/>
          <w:szCs w:val="24"/>
        </w:rPr>
        <w:t xml:space="preserve"> </w:t>
      </w:r>
      <w:r w:rsidR="00B562E4">
        <w:rPr>
          <w:rFonts w:ascii="Times New Roman" w:hAnsi="Times New Roman" w:cs="Times New Roman"/>
          <w:sz w:val="24"/>
          <w:szCs w:val="24"/>
        </w:rPr>
        <w:t xml:space="preserve">the most </w:t>
      </w:r>
      <w:r w:rsidR="00E95E83">
        <w:rPr>
          <w:rFonts w:ascii="Times New Roman" w:hAnsi="Times New Roman" w:cs="Times New Roman"/>
          <w:sz w:val="24"/>
          <w:szCs w:val="24"/>
        </w:rPr>
        <w:t xml:space="preserve">commended </w:t>
      </w:r>
      <w:r w:rsidR="00B562E4">
        <w:rPr>
          <w:rFonts w:ascii="Times New Roman" w:hAnsi="Times New Roman" w:cs="Times New Roman"/>
          <w:sz w:val="24"/>
          <w:szCs w:val="24"/>
        </w:rPr>
        <w:t>advantage. T</w:t>
      </w:r>
      <w:r w:rsidR="00E95E83">
        <w:rPr>
          <w:rFonts w:ascii="Times New Roman" w:hAnsi="Times New Roman" w:cs="Times New Roman"/>
          <w:sz w:val="24"/>
          <w:szCs w:val="24"/>
        </w:rPr>
        <w:t xml:space="preserve">his </w:t>
      </w:r>
      <w:r w:rsidR="00B562E4">
        <w:rPr>
          <w:rFonts w:ascii="Times New Roman" w:hAnsi="Times New Roman" w:cs="Times New Roman"/>
          <w:sz w:val="24"/>
          <w:szCs w:val="24"/>
        </w:rPr>
        <w:t>was justified by very short time</w:t>
      </w:r>
      <w:r w:rsidR="00E95E83">
        <w:rPr>
          <w:rFonts w:ascii="Times New Roman" w:hAnsi="Times New Roman" w:cs="Times New Roman"/>
          <w:sz w:val="24"/>
          <w:szCs w:val="24"/>
        </w:rPr>
        <w:t xml:space="preserve"> to set up,</w:t>
      </w:r>
      <w:r w:rsidR="005512A9">
        <w:rPr>
          <w:rFonts w:ascii="Times New Roman" w:hAnsi="Times New Roman" w:cs="Times New Roman"/>
          <w:sz w:val="24"/>
          <w:szCs w:val="24"/>
        </w:rPr>
        <w:t xml:space="preserve"> light weight </w:t>
      </w:r>
      <w:r w:rsidR="00E95E83">
        <w:rPr>
          <w:rFonts w:ascii="Times New Roman" w:hAnsi="Times New Roman" w:cs="Times New Roman"/>
          <w:sz w:val="24"/>
          <w:szCs w:val="24"/>
        </w:rPr>
        <w:t>and</w:t>
      </w:r>
      <w:r w:rsidR="00B562E4">
        <w:rPr>
          <w:rFonts w:ascii="Times New Roman" w:hAnsi="Times New Roman" w:cs="Times New Roman"/>
          <w:sz w:val="24"/>
          <w:szCs w:val="24"/>
        </w:rPr>
        <w:t xml:space="preserve"> the absence of </w:t>
      </w:r>
      <w:r w:rsidR="00E95E83">
        <w:rPr>
          <w:rFonts w:ascii="Times New Roman" w:hAnsi="Times New Roman" w:cs="Times New Roman"/>
          <w:sz w:val="24"/>
          <w:szCs w:val="24"/>
        </w:rPr>
        <w:t>power supply or cables.</w:t>
      </w:r>
      <w:r w:rsidR="00544765">
        <w:rPr>
          <w:rFonts w:ascii="Times New Roman" w:hAnsi="Times New Roman" w:cs="Times New Roman"/>
          <w:sz w:val="24"/>
          <w:szCs w:val="24"/>
        </w:rPr>
        <w:t xml:space="preserve"> The main disadvantages</w:t>
      </w:r>
      <w:r w:rsidR="00B562E4">
        <w:rPr>
          <w:rFonts w:ascii="Times New Roman" w:hAnsi="Times New Roman" w:cs="Times New Roman"/>
          <w:sz w:val="24"/>
          <w:szCs w:val="24"/>
        </w:rPr>
        <w:t xml:space="preserve"> identified for the starter pistol </w:t>
      </w:r>
      <w:r w:rsidR="00C07E0E">
        <w:rPr>
          <w:rFonts w:ascii="Times New Roman" w:hAnsi="Times New Roman" w:cs="Times New Roman"/>
          <w:sz w:val="24"/>
          <w:szCs w:val="24"/>
        </w:rPr>
        <w:t>were</w:t>
      </w:r>
      <w:r w:rsidR="00544765">
        <w:rPr>
          <w:rFonts w:ascii="Times New Roman" w:hAnsi="Times New Roman" w:cs="Times New Roman"/>
          <w:sz w:val="24"/>
          <w:szCs w:val="24"/>
        </w:rPr>
        <w:t xml:space="preserve"> the security</w:t>
      </w:r>
      <w:r w:rsidR="00B562E4">
        <w:rPr>
          <w:rFonts w:ascii="Times New Roman" w:hAnsi="Times New Roman" w:cs="Times New Roman"/>
          <w:sz w:val="24"/>
          <w:szCs w:val="24"/>
        </w:rPr>
        <w:t xml:space="preserve"> concern</w:t>
      </w:r>
      <w:r w:rsidR="00C07E0E">
        <w:rPr>
          <w:rFonts w:ascii="Times New Roman" w:hAnsi="Times New Roman" w:cs="Times New Roman"/>
          <w:sz w:val="24"/>
          <w:szCs w:val="24"/>
        </w:rPr>
        <w:t>s</w:t>
      </w:r>
      <w:r w:rsidR="00544765">
        <w:rPr>
          <w:rFonts w:ascii="Times New Roman" w:hAnsi="Times New Roman" w:cs="Times New Roman"/>
          <w:sz w:val="24"/>
          <w:szCs w:val="24"/>
        </w:rPr>
        <w:t xml:space="preserve"> and </w:t>
      </w:r>
      <w:r w:rsidR="00B562E4">
        <w:rPr>
          <w:rFonts w:ascii="Times New Roman" w:hAnsi="Times New Roman" w:cs="Times New Roman"/>
          <w:sz w:val="24"/>
          <w:szCs w:val="24"/>
        </w:rPr>
        <w:t>legal impediments</w:t>
      </w:r>
      <w:r w:rsidR="00544765">
        <w:rPr>
          <w:rFonts w:ascii="Times New Roman" w:hAnsi="Times New Roman" w:cs="Times New Roman"/>
          <w:sz w:val="24"/>
          <w:szCs w:val="24"/>
        </w:rPr>
        <w:t xml:space="preserve"> involved</w:t>
      </w:r>
      <w:r w:rsidR="005512A9">
        <w:rPr>
          <w:rFonts w:ascii="Times New Roman" w:hAnsi="Times New Roman" w:cs="Times New Roman"/>
          <w:sz w:val="24"/>
          <w:szCs w:val="24"/>
        </w:rPr>
        <w:t>,</w:t>
      </w:r>
      <w:r w:rsidR="00B562E4">
        <w:rPr>
          <w:rFonts w:ascii="Times New Roman" w:hAnsi="Times New Roman" w:cs="Times New Roman"/>
          <w:sz w:val="24"/>
          <w:szCs w:val="24"/>
        </w:rPr>
        <w:t xml:space="preserve"> as well as</w:t>
      </w:r>
      <w:r w:rsidR="00544765">
        <w:rPr>
          <w:rFonts w:ascii="Times New Roman" w:hAnsi="Times New Roman" w:cs="Times New Roman"/>
          <w:sz w:val="24"/>
          <w:szCs w:val="24"/>
        </w:rPr>
        <w:t xml:space="preserve"> the large quantity of smoke generated. These concerns can prevent the use of this source. </w:t>
      </w:r>
      <w:r w:rsidR="00B562E4">
        <w:rPr>
          <w:rFonts w:ascii="Times New Roman" w:hAnsi="Times New Roman" w:cs="Times New Roman"/>
          <w:sz w:val="24"/>
          <w:szCs w:val="24"/>
        </w:rPr>
        <w:t>The observed lack of repeatability was a</w:t>
      </w:r>
      <w:r w:rsidR="00544765">
        <w:rPr>
          <w:rFonts w:ascii="Times New Roman" w:hAnsi="Times New Roman" w:cs="Times New Roman"/>
          <w:sz w:val="24"/>
          <w:szCs w:val="24"/>
        </w:rPr>
        <w:t xml:space="preserve">lso </w:t>
      </w:r>
      <w:r w:rsidR="00B562E4">
        <w:rPr>
          <w:rFonts w:ascii="Times New Roman" w:hAnsi="Times New Roman" w:cs="Times New Roman"/>
          <w:sz w:val="24"/>
          <w:szCs w:val="24"/>
        </w:rPr>
        <w:t>seen as an important performance weakness</w:t>
      </w:r>
      <w:r w:rsidR="005512A9">
        <w:rPr>
          <w:rFonts w:ascii="Times New Roman" w:hAnsi="Times New Roman" w:cs="Times New Roman"/>
          <w:sz w:val="24"/>
          <w:szCs w:val="24"/>
        </w:rPr>
        <w:t xml:space="preserve"> in the starter pistol and balloon bur</w:t>
      </w:r>
      <w:r w:rsidR="001B648E">
        <w:rPr>
          <w:rFonts w:ascii="Times New Roman" w:hAnsi="Times New Roman" w:cs="Times New Roman"/>
          <w:sz w:val="24"/>
          <w:szCs w:val="24"/>
        </w:rPr>
        <w:t>s</w:t>
      </w:r>
      <w:r w:rsidR="005512A9">
        <w:rPr>
          <w:rFonts w:ascii="Times New Roman" w:hAnsi="Times New Roman" w:cs="Times New Roman"/>
          <w:sz w:val="24"/>
          <w:szCs w:val="24"/>
        </w:rPr>
        <w:t>ts.</w:t>
      </w:r>
      <w:r w:rsidR="001B648E">
        <w:rPr>
          <w:rFonts w:ascii="Times New Roman" w:hAnsi="Times New Roman" w:cs="Times New Roman"/>
          <w:sz w:val="24"/>
          <w:szCs w:val="24"/>
        </w:rPr>
        <w:t xml:space="preserve"> Another reoccurring theme among detractors of the balloon burst was the insufficient peak SPL and lack of frequency content at low frequencies. The high SNR</w:t>
      </w:r>
      <w:r w:rsidR="00D01F03">
        <w:rPr>
          <w:rFonts w:ascii="Times New Roman" w:hAnsi="Times New Roman" w:cs="Times New Roman"/>
          <w:sz w:val="24"/>
          <w:szCs w:val="24"/>
        </w:rPr>
        <w:t>, high repeatability and accuracy as well as the</w:t>
      </w:r>
      <w:r w:rsidR="001B648E">
        <w:rPr>
          <w:rFonts w:ascii="Times New Roman" w:hAnsi="Times New Roman" w:cs="Times New Roman"/>
          <w:sz w:val="24"/>
          <w:szCs w:val="24"/>
        </w:rPr>
        <w:t xml:space="preserve"> good immunity to non-linearity of </w:t>
      </w:r>
      <w:r w:rsidR="00C07E0E">
        <w:rPr>
          <w:rFonts w:ascii="Times New Roman" w:hAnsi="Times New Roman" w:cs="Times New Roman"/>
          <w:sz w:val="24"/>
          <w:szCs w:val="24"/>
        </w:rPr>
        <w:t xml:space="preserve">the </w:t>
      </w:r>
      <w:r w:rsidR="001B648E">
        <w:rPr>
          <w:rFonts w:ascii="Times New Roman" w:hAnsi="Times New Roman" w:cs="Times New Roman"/>
          <w:sz w:val="24"/>
          <w:szCs w:val="24"/>
        </w:rPr>
        <w:t>sine sweep system</w:t>
      </w:r>
      <w:r w:rsidR="00D01F03">
        <w:rPr>
          <w:rFonts w:ascii="Times New Roman" w:hAnsi="Times New Roman" w:cs="Times New Roman"/>
          <w:sz w:val="24"/>
          <w:szCs w:val="24"/>
        </w:rPr>
        <w:t xml:space="preserve"> were </w:t>
      </w:r>
      <w:r w:rsidR="00C07E0E">
        <w:rPr>
          <w:rFonts w:ascii="Times New Roman" w:hAnsi="Times New Roman" w:cs="Times New Roman"/>
          <w:sz w:val="24"/>
          <w:szCs w:val="24"/>
        </w:rPr>
        <w:t xml:space="preserve">considered </w:t>
      </w:r>
      <w:r w:rsidR="00D01F03">
        <w:rPr>
          <w:rFonts w:ascii="Times New Roman" w:hAnsi="Times New Roman" w:cs="Times New Roman"/>
          <w:sz w:val="24"/>
          <w:szCs w:val="24"/>
        </w:rPr>
        <w:t>good distinctive advantages by some respondents particularly those in research. However this system was more criticised than praised for the perceived lack of portability of the hardware needed. This included the heavy, bulky and expensive characteristics of the lo</w:t>
      </w:r>
      <w:r w:rsidR="0062611C">
        <w:rPr>
          <w:rFonts w:ascii="Times New Roman" w:hAnsi="Times New Roman" w:cs="Times New Roman"/>
          <w:sz w:val="24"/>
          <w:szCs w:val="24"/>
        </w:rPr>
        <w:t>udspeaker</w:t>
      </w:r>
      <w:r w:rsidR="001B2476">
        <w:rPr>
          <w:rFonts w:ascii="Times New Roman" w:hAnsi="Times New Roman" w:cs="Times New Roman"/>
          <w:sz w:val="24"/>
          <w:szCs w:val="24"/>
        </w:rPr>
        <w:t>,</w:t>
      </w:r>
      <w:r w:rsidR="0062611C">
        <w:rPr>
          <w:rFonts w:ascii="Times New Roman" w:hAnsi="Times New Roman" w:cs="Times New Roman"/>
          <w:sz w:val="24"/>
          <w:szCs w:val="24"/>
        </w:rPr>
        <w:t xml:space="preserve"> amplifier</w:t>
      </w:r>
      <w:r w:rsidR="001B2476">
        <w:rPr>
          <w:rFonts w:ascii="Times New Roman" w:hAnsi="Times New Roman" w:cs="Times New Roman"/>
          <w:sz w:val="24"/>
          <w:szCs w:val="24"/>
        </w:rPr>
        <w:t xml:space="preserve">, measuring platform </w:t>
      </w:r>
      <w:r w:rsidR="0062611C">
        <w:rPr>
          <w:rFonts w:ascii="Times New Roman" w:hAnsi="Times New Roman" w:cs="Times New Roman"/>
          <w:sz w:val="24"/>
          <w:szCs w:val="24"/>
        </w:rPr>
        <w:t xml:space="preserve">and cables </w:t>
      </w:r>
      <w:r w:rsidR="00D01F03">
        <w:rPr>
          <w:rFonts w:ascii="Times New Roman" w:hAnsi="Times New Roman" w:cs="Times New Roman"/>
          <w:sz w:val="24"/>
          <w:szCs w:val="24"/>
        </w:rPr>
        <w:t xml:space="preserve">needed. Other </w:t>
      </w:r>
      <w:r w:rsidR="00FB3D45">
        <w:rPr>
          <w:rFonts w:ascii="Times New Roman" w:hAnsi="Times New Roman" w:cs="Times New Roman"/>
          <w:sz w:val="24"/>
          <w:szCs w:val="24"/>
        </w:rPr>
        <w:t>dis</w:t>
      </w:r>
      <w:r w:rsidR="00D01F03">
        <w:rPr>
          <w:rFonts w:ascii="Times New Roman" w:hAnsi="Times New Roman" w:cs="Times New Roman"/>
          <w:sz w:val="24"/>
          <w:szCs w:val="24"/>
        </w:rPr>
        <w:t>advantages attributed to this system were the complexity of operation and post processing</w:t>
      </w:r>
      <w:r w:rsidR="001B2476">
        <w:rPr>
          <w:rFonts w:ascii="Times New Roman" w:hAnsi="Times New Roman" w:cs="Times New Roman"/>
          <w:sz w:val="24"/>
          <w:szCs w:val="24"/>
        </w:rPr>
        <w:t xml:space="preserve"> as well the time consumed to set up </w:t>
      </w:r>
      <w:r w:rsidR="00D01F03">
        <w:rPr>
          <w:rFonts w:ascii="Times New Roman" w:hAnsi="Times New Roman" w:cs="Times New Roman"/>
          <w:sz w:val="24"/>
          <w:szCs w:val="24"/>
        </w:rPr>
        <w:t xml:space="preserve"> </w:t>
      </w:r>
    </w:p>
    <w:p w14:paraId="7FA69EF5" w14:textId="77777777" w:rsidR="00944F30" w:rsidRDefault="00944F30" w:rsidP="002E3BF1">
      <w:pPr>
        <w:autoSpaceDE w:val="0"/>
        <w:autoSpaceDN w:val="0"/>
        <w:adjustRightInd w:val="0"/>
        <w:spacing w:after="0" w:line="240" w:lineRule="auto"/>
        <w:jc w:val="both"/>
        <w:rPr>
          <w:rFonts w:ascii="Times New Roman" w:hAnsi="Times New Roman" w:cs="Times New Roman"/>
          <w:sz w:val="24"/>
          <w:szCs w:val="24"/>
        </w:rPr>
      </w:pPr>
    </w:p>
    <w:p w14:paraId="4A31F3C5" w14:textId="362D14F7" w:rsidR="0062611C" w:rsidRDefault="005074F0" w:rsidP="002E3B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advantages found for </w:t>
      </w:r>
      <w:r w:rsidR="00C07E0E">
        <w:rPr>
          <w:rFonts w:ascii="Times New Roman" w:hAnsi="Times New Roman" w:cs="Times New Roman"/>
          <w:sz w:val="24"/>
          <w:szCs w:val="24"/>
        </w:rPr>
        <w:t xml:space="preserve">the </w:t>
      </w:r>
      <w:r>
        <w:rPr>
          <w:rFonts w:ascii="Times New Roman" w:hAnsi="Times New Roman" w:cs="Times New Roman"/>
          <w:sz w:val="24"/>
          <w:szCs w:val="24"/>
        </w:rPr>
        <w:t xml:space="preserve">MLS signal system were much less often commented showing that this </w:t>
      </w:r>
      <w:proofErr w:type="gramStart"/>
      <w:r>
        <w:rPr>
          <w:rFonts w:ascii="Times New Roman" w:hAnsi="Times New Roman" w:cs="Times New Roman"/>
          <w:sz w:val="24"/>
          <w:szCs w:val="24"/>
        </w:rPr>
        <w:t>systems</w:t>
      </w:r>
      <w:proofErr w:type="gramEnd"/>
      <w:r>
        <w:rPr>
          <w:rFonts w:ascii="Times New Roman" w:hAnsi="Times New Roman" w:cs="Times New Roman"/>
          <w:sz w:val="24"/>
          <w:szCs w:val="24"/>
        </w:rPr>
        <w:t xml:space="preserve"> is less used by practitioners. The main advantages identified </w:t>
      </w:r>
      <w:r>
        <w:rPr>
          <w:rFonts w:ascii="Times New Roman" w:hAnsi="Times New Roman" w:cs="Times New Roman"/>
          <w:sz w:val="24"/>
          <w:szCs w:val="24"/>
        </w:rPr>
        <w:lastRenderedPageBreak/>
        <w:t>were the high SNR perceive</w:t>
      </w:r>
      <w:r w:rsidR="00C07E0E">
        <w:rPr>
          <w:rFonts w:ascii="Times New Roman" w:hAnsi="Times New Roman" w:cs="Times New Roman"/>
          <w:sz w:val="24"/>
          <w:szCs w:val="24"/>
        </w:rPr>
        <w:t>d</w:t>
      </w:r>
      <w:r>
        <w:rPr>
          <w:rFonts w:ascii="Times New Roman" w:hAnsi="Times New Roman" w:cs="Times New Roman"/>
          <w:sz w:val="24"/>
          <w:szCs w:val="24"/>
        </w:rPr>
        <w:t xml:space="preserve"> reliability and low potential for disturbance. Sinc</w:t>
      </w:r>
      <w:r w:rsidR="0062611C">
        <w:rPr>
          <w:rFonts w:ascii="Times New Roman" w:hAnsi="Times New Roman" w:cs="Times New Roman"/>
          <w:sz w:val="24"/>
          <w:szCs w:val="24"/>
        </w:rPr>
        <w:t>e</w:t>
      </w:r>
      <w:r>
        <w:rPr>
          <w:rFonts w:ascii="Times New Roman" w:hAnsi="Times New Roman" w:cs="Times New Roman"/>
          <w:sz w:val="24"/>
          <w:szCs w:val="24"/>
        </w:rPr>
        <w:t xml:space="preserve"> this excitation system involves the same equipment as the sine sweep the same disadvantages were consistently identified. </w:t>
      </w:r>
    </w:p>
    <w:p w14:paraId="7A8A1A39" w14:textId="77777777" w:rsidR="00944F30" w:rsidRDefault="00944F30" w:rsidP="002E3BF1">
      <w:pPr>
        <w:autoSpaceDE w:val="0"/>
        <w:autoSpaceDN w:val="0"/>
        <w:adjustRightInd w:val="0"/>
        <w:spacing w:after="0" w:line="240" w:lineRule="auto"/>
        <w:jc w:val="both"/>
        <w:rPr>
          <w:rFonts w:ascii="Times New Roman" w:hAnsi="Times New Roman" w:cs="Times New Roman"/>
          <w:sz w:val="24"/>
          <w:szCs w:val="24"/>
        </w:rPr>
      </w:pPr>
    </w:p>
    <w:p w14:paraId="0ED8D2B0" w14:textId="333BD240" w:rsidR="000F1796" w:rsidRDefault="005074F0" w:rsidP="006261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Clapper boards were mentioned by </w:t>
      </w:r>
      <w:r w:rsidR="00944F30">
        <w:rPr>
          <w:rFonts w:ascii="Times New Roman" w:hAnsi="Times New Roman" w:cs="Times New Roman"/>
          <w:sz w:val="24"/>
          <w:szCs w:val="24"/>
        </w:rPr>
        <w:t xml:space="preserve">a </w:t>
      </w:r>
      <w:r>
        <w:rPr>
          <w:rFonts w:ascii="Times New Roman" w:hAnsi="Times New Roman" w:cs="Times New Roman"/>
          <w:sz w:val="24"/>
          <w:szCs w:val="24"/>
        </w:rPr>
        <w:t>few participant</w:t>
      </w:r>
      <w:r w:rsidR="00944F30">
        <w:rPr>
          <w:rFonts w:ascii="Times New Roman" w:hAnsi="Times New Roman" w:cs="Times New Roman"/>
          <w:sz w:val="24"/>
          <w:szCs w:val="24"/>
        </w:rPr>
        <w:t>s</w:t>
      </w:r>
      <w:r>
        <w:rPr>
          <w:rFonts w:ascii="Times New Roman" w:hAnsi="Times New Roman" w:cs="Times New Roman"/>
          <w:sz w:val="24"/>
          <w:szCs w:val="24"/>
        </w:rPr>
        <w:t>. They found its portability and simplicity of operation it</w:t>
      </w:r>
      <w:r w:rsidR="00944F30">
        <w:rPr>
          <w:rFonts w:ascii="Times New Roman" w:hAnsi="Times New Roman" w:cs="Times New Roman"/>
          <w:sz w:val="24"/>
          <w:szCs w:val="24"/>
        </w:rPr>
        <w:t>s</w:t>
      </w:r>
      <w:r>
        <w:rPr>
          <w:rFonts w:ascii="Times New Roman" w:hAnsi="Times New Roman" w:cs="Times New Roman"/>
          <w:sz w:val="24"/>
          <w:szCs w:val="24"/>
        </w:rPr>
        <w:t xml:space="preserve"> main advantage and the lack of repeatability and </w:t>
      </w:r>
      <w:r w:rsidR="000B542B">
        <w:rPr>
          <w:rFonts w:ascii="Times New Roman" w:hAnsi="Times New Roman" w:cs="Times New Roman"/>
          <w:sz w:val="24"/>
          <w:szCs w:val="24"/>
        </w:rPr>
        <w:t>wide and balance spectrum its main disadvantages. Surprisingly the portability simplicity and low cost of the hand clap were mentioned by few respondents as practical advantages when this source is used in indicative surveys. More respondents commented o</w:t>
      </w:r>
      <w:r w:rsidR="00944F30">
        <w:rPr>
          <w:rFonts w:ascii="Times New Roman" w:hAnsi="Times New Roman" w:cs="Times New Roman"/>
          <w:sz w:val="24"/>
          <w:szCs w:val="24"/>
        </w:rPr>
        <w:t>n</w:t>
      </w:r>
      <w:r w:rsidR="000B542B">
        <w:rPr>
          <w:rFonts w:ascii="Times New Roman" w:hAnsi="Times New Roman" w:cs="Times New Roman"/>
          <w:sz w:val="24"/>
          <w:szCs w:val="24"/>
        </w:rPr>
        <w:t xml:space="preserve"> the lack of peak SPL, repeatability, wide and balanced frequency spectrum. The chirp did not attract much commentary. The very few comments found its repeatability and accuracy advantageous and lack of high SPL disadvantageous. Under </w:t>
      </w:r>
      <w:r w:rsidR="00C07E0E">
        <w:rPr>
          <w:rFonts w:ascii="Times New Roman" w:hAnsi="Times New Roman" w:cs="Times New Roman"/>
          <w:sz w:val="24"/>
          <w:szCs w:val="24"/>
        </w:rPr>
        <w:t xml:space="preserve">the </w:t>
      </w:r>
      <w:r w:rsidR="000B542B">
        <w:rPr>
          <w:rFonts w:ascii="Times New Roman" w:hAnsi="Times New Roman" w:cs="Times New Roman"/>
          <w:sz w:val="24"/>
          <w:szCs w:val="24"/>
        </w:rPr>
        <w:t xml:space="preserve">“other” category of source some respondents commented on the </w:t>
      </w:r>
      <w:r w:rsidR="00D57A45">
        <w:rPr>
          <w:rFonts w:ascii="Times New Roman" w:hAnsi="Times New Roman" w:cs="Times New Roman"/>
          <w:sz w:val="24"/>
          <w:szCs w:val="24"/>
        </w:rPr>
        <w:t xml:space="preserve">portability simplicity, low cost and quick operation of bursting paper bags and </w:t>
      </w:r>
      <w:r w:rsidR="00C07E0E">
        <w:rPr>
          <w:rFonts w:ascii="Times New Roman" w:hAnsi="Times New Roman" w:cs="Times New Roman"/>
          <w:sz w:val="24"/>
          <w:szCs w:val="24"/>
        </w:rPr>
        <w:t>the dummy launcher</w:t>
      </w:r>
      <w:r w:rsidR="00D57A45">
        <w:rPr>
          <w:rFonts w:ascii="Times New Roman" w:hAnsi="Times New Roman" w:cs="Times New Roman"/>
          <w:sz w:val="24"/>
          <w:szCs w:val="24"/>
        </w:rPr>
        <w:t>. However the identified disadvantages were the lack of sufficient peak SPL for many applications and their low reliability.</w:t>
      </w:r>
      <w:r w:rsidR="000B542B">
        <w:rPr>
          <w:rFonts w:ascii="Times New Roman" w:hAnsi="Times New Roman" w:cs="Times New Roman"/>
          <w:sz w:val="24"/>
          <w:szCs w:val="24"/>
        </w:rPr>
        <w:t xml:space="preserve">  </w:t>
      </w:r>
    </w:p>
    <w:p w14:paraId="610D7BB2" w14:textId="75494C08" w:rsidR="0062611C" w:rsidRDefault="00AA09FD" w:rsidP="00F327D7">
      <w:pPr>
        <w:pStyle w:val="Heading3"/>
        <w:rPr>
          <w:rFonts w:ascii="Times New Roman" w:hAnsi="Times New Roman" w:cs="Times New Roman"/>
          <w:b w:val="0"/>
          <w:color w:val="auto"/>
          <w:sz w:val="24"/>
          <w:szCs w:val="24"/>
        </w:rPr>
      </w:pPr>
      <w:r w:rsidRPr="00F327D7">
        <w:rPr>
          <w:rFonts w:ascii="Times New Roman" w:hAnsi="Times New Roman" w:cs="Times New Roman"/>
          <w:b w:val="0"/>
          <w:color w:val="auto"/>
          <w:sz w:val="24"/>
          <w:szCs w:val="24"/>
        </w:rPr>
        <w:t xml:space="preserve">Question 5 </w:t>
      </w:r>
      <w:r w:rsidR="00C07E0E">
        <w:rPr>
          <w:rFonts w:ascii="Times New Roman" w:hAnsi="Times New Roman" w:cs="Times New Roman"/>
          <w:b w:val="0"/>
          <w:color w:val="auto"/>
          <w:sz w:val="24"/>
          <w:szCs w:val="24"/>
        </w:rPr>
        <w:t>a</w:t>
      </w:r>
      <w:r w:rsidRPr="00F327D7">
        <w:rPr>
          <w:rFonts w:ascii="Times New Roman" w:hAnsi="Times New Roman" w:cs="Times New Roman"/>
          <w:b w:val="0"/>
          <w:color w:val="auto"/>
          <w:sz w:val="24"/>
          <w:szCs w:val="24"/>
        </w:rPr>
        <w:t xml:space="preserve">sked </w:t>
      </w:r>
      <w:r w:rsidR="00077E2F" w:rsidRPr="00F327D7">
        <w:rPr>
          <w:rFonts w:ascii="Times New Roman" w:hAnsi="Times New Roman" w:cs="Times New Roman"/>
          <w:b w:val="0"/>
          <w:color w:val="auto"/>
          <w:sz w:val="24"/>
          <w:szCs w:val="24"/>
        </w:rPr>
        <w:t xml:space="preserve">participants </w:t>
      </w:r>
      <w:r w:rsidRPr="00F327D7">
        <w:rPr>
          <w:rFonts w:ascii="Times New Roman" w:hAnsi="Times New Roman" w:cs="Times New Roman"/>
          <w:b w:val="0"/>
          <w:color w:val="auto"/>
          <w:sz w:val="24"/>
          <w:szCs w:val="24"/>
        </w:rPr>
        <w:t xml:space="preserve">if there is a need for a novel optimised </w:t>
      </w:r>
      <w:r w:rsidR="00077E2F" w:rsidRPr="00F327D7">
        <w:rPr>
          <w:rFonts w:ascii="Times New Roman" w:hAnsi="Times New Roman" w:cs="Times New Roman"/>
          <w:b w:val="0"/>
          <w:color w:val="auto"/>
          <w:sz w:val="24"/>
          <w:szCs w:val="24"/>
        </w:rPr>
        <w:t xml:space="preserve">excitation </w:t>
      </w:r>
      <w:r w:rsidRPr="00F327D7">
        <w:rPr>
          <w:rFonts w:ascii="Times New Roman" w:hAnsi="Times New Roman" w:cs="Times New Roman"/>
          <w:b w:val="0"/>
          <w:color w:val="auto"/>
          <w:sz w:val="24"/>
          <w:szCs w:val="24"/>
        </w:rPr>
        <w:t xml:space="preserve">sound source that meets all or most of the desired </w:t>
      </w:r>
      <w:r w:rsidR="000E6369" w:rsidRPr="00F327D7">
        <w:rPr>
          <w:rFonts w:ascii="Times New Roman" w:hAnsi="Times New Roman" w:cs="Times New Roman"/>
          <w:b w:val="0"/>
          <w:color w:val="auto"/>
          <w:sz w:val="24"/>
          <w:szCs w:val="24"/>
        </w:rPr>
        <w:t xml:space="preserve">ten </w:t>
      </w:r>
      <w:r w:rsidRPr="00F327D7">
        <w:rPr>
          <w:rFonts w:ascii="Times New Roman" w:hAnsi="Times New Roman" w:cs="Times New Roman"/>
          <w:b w:val="0"/>
          <w:color w:val="auto"/>
          <w:sz w:val="24"/>
          <w:szCs w:val="24"/>
        </w:rPr>
        <w:t>characteristics listed in question 2. Almost two thirds of responde</w:t>
      </w:r>
      <w:r w:rsidR="000E6369" w:rsidRPr="00F327D7">
        <w:rPr>
          <w:rFonts w:ascii="Times New Roman" w:hAnsi="Times New Roman" w:cs="Times New Roman"/>
          <w:b w:val="0"/>
          <w:color w:val="auto"/>
          <w:sz w:val="24"/>
          <w:szCs w:val="24"/>
        </w:rPr>
        <w:t>nt (64.9%) responded yes and 30.6% responded no.</w:t>
      </w:r>
      <w:r w:rsidRPr="00F327D7">
        <w:rPr>
          <w:rFonts w:ascii="Times New Roman" w:hAnsi="Times New Roman" w:cs="Times New Roman"/>
          <w:b w:val="0"/>
          <w:color w:val="auto"/>
          <w:sz w:val="24"/>
          <w:szCs w:val="24"/>
        </w:rPr>
        <w:t xml:space="preserve">  </w:t>
      </w:r>
    </w:p>
    <w:p w14:paraId="6DAAD6F7" w14:textId="6E793923" w:rsidR="0062611C" w:rsidRDefault="00791290" w:rsidP="0062611C">
      <w:pPr>
        <w:pStyle w:val="Heading3"/>
        <w:rPr>
          <w:rFonts w:ascii="Times New Roman" w:hAnsi="Times New Roman" w:cs="Times New Roman"/>
          <w:b w:val="0"/>
          <w:color w:val="auto"/>
          <w:sz w:val="24"/>
          <w:szCs w:val="24"/>
        </w:rPr>
      </w:pPr>
      <w:r>
        <w:rPr>
          <w:rFonts w:ascii="Times New Roman" w:hAnsi="Times New Roman" w:cs="Times New Roman"/>
          <w:b w:val="0"/>
          <w:noProof/>
          <w:color w:val="auto"/>
          <w:sz w:val="24"/>
          <w:szCs w:val="24"/>
          <w:lang w:eastAsia="en-GB"/>
        </w:rPr>
        <w:drawing>
          <wp:anchor distT="0" distB="0" distL="114300" distR="114300" simplePos="0" relativeHeight="251679744" behindDoc="1" locked="0" layoutInCell="1" allowOverlap="1" wp14:anchorId="0C11CB5F" wp14:editId="3B91DD4A">
            <wp:simplePos x="0" y="0"/>
            <wp:positionH relativeFrom="column">
              <wp:posOffset>779145</wp:posOffset>
            </wp:positionH>
            <wp:positionV relativeFrom="paragraph">
              <wp:posOffset>1008380</wp:posOffset>
            </wp:positionV>
            <wp:extent cx="3648075" cy="2363470"/>
            <wp:effectExtent l="0" t="0" r="9525" b="0"/>
            <wp:wrapTight wrapText="bothSides">
              <wp:wrapPolygon edited="0">
                <wp:start x="0" y="0"/>
                <wp:lineTo x="0" y="21414"/>
                <wp:lineTo x="21544" y="21414"/>
                <wp:lineTo x="215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8075" cy="2363470"/>
                    </a:xfrm>
                    <a:prstGeom prst="rect">
                      <a:avLst/>
                    </a:prstGeom>
                    <a:noFill/>
                  </pic:spPr>
                </pic:pic>
              </a:graphicData>
            </a:graphic>
            <wp14:sizeRelH relativeFrom="page">
              <wp14:pctWidth>0</wp14:pctWidth>
            </wp14:sizeRelH>
            <wp14:sizeRelV relativeFrom="page">
              <wp14:pctHeight>0</wp14:pctHeight>
            </wp14:sizeRelV>
          </wp:anchor>
        </w:drawing>
      </w:r>
      <w:r w:rsidR="0062611C" w:rsidRPr="00F327D7">
        <w:rPr>
          <w:rFonts w:ascii="Times New Roman" w:hAnsi="Times New Roman" w:cs="Times New Roman"/>
          <w:b w:val="0"/>
          <w:color w:val="auto"/>
          <w:sz w:val="24"/>
          <w:szCs w:val="24"/>
        </w:rPr>
        <w:t xml:space="preserve">Question 6 </w:t>
      </w:r>
      <w:r w:rsidR="0062611C">
        <w:rPr>
          <w:rFonts w:ascii="Times New Roman" w:hAnsi="Times New Roman" w:cs="Times New Roman"/>
          <w:b w:val="0"/>
          <w:color w:val="auto"/>
          <w:sz w:val="24"/>
          <w:szCs w:val="24"/>
        </w:rPr>
        <w:t>(Figure 6</w:t>
      </w:r>
      <w:r w:rsidR="0062611C" w:rsidRPr="00D57A45">
        <w:rPr>
          <w:rFonts w:ascii="Times New Roman" w:hAnsi="Times New Roman" w:cs="Times New Roman"/>
          <w:b w:val="0"/>
          <w:color w:val="auto"/>
          <w:sz w:val="24"/>
          <w:szCs w:val="24"/>
        </w:rPr>
        <w:t xml:space="preserve">) followed </w:t>
      </w:r>
      <w:r w:rsidR="00C07E0E">
        <w:rPr>
          <w:rFonts w:ascii="Times New Roman" w:hAnsi="Times New Roman" w:cs="Times New Roman"/>
          <w:b w:val="0"/>
          <w:color w:val="auto"/>
          <w:sz w:val="24"/>
          <w:szCs w:val="24"/>
        </w:rPr>
        <w:t xml:space="preserve">by </w:t>
      </w:r>
      <w:r w:rsidR="0062611C">
        <w:rPr>
          <w:rFonts w:ascii="Times New Roman" w:hAnsi="Times New Roman" w:cs="Times New Roman"/>
          <w:b w:val="0"/>
          <w:color w:val="auto"/>
          <w:sz w:val="24"/>
          <w:szCs w:val="24"/>
        </w:rPr>
        <w:t xml:space="preserve"> </w:t>
      </w:r>
      <w:r w:rsidR="0062611C" w:rsidRPr="00F327D7">
        <w:rPr>
          <w:rFonts w:asciiTheme="minorHAnsi" w:hAnsiTheme="minorHAnsi" w:cstheme="minorHAnsi"/>
          <w:b w:val="0"/>
          <w:color w:val="auto"/>
          <w:sz w:val="24"/>
          <w:szCs w:val="24"/>
        </w:rPr>
        <w:t xml:space="preserve">asking if </w:t>
      </w:r>
      <w:r w:rsidR="00C07E0E">
        <w:rPr>
          <w:rFonts w:asciiTheme="minorHAnsi" w:hAnsiTheme="minorHAnsi" w:cstheme="minorHAnsi"/>
          <w:b w:val="0"/>
          <w:color w:val="auto"/>
          <w:sz w:val="24"/>
          <w:szCs w:val="24"/>
        </w:rPr>
        <w:t>such an</w:t>
      </w:r>
      <w:r w:rsidR="0062611C" w:rsidRPr="00F327D7">
        <w:rPr>
          <w:rFonts w:asciiTheme="minorHAnsi" w:hAnsiTheme="minorHAnsi" w:cstheme="minorHAnsi"/>
          <w:b w:val="0"/>
          <w:color w:val="auto"/>
          <w:sz w:val="24"/>
          <w:szCs w:val="24"/>
        </w:rPr>
        <w:t xml:space="preserve"> optimised excitation sound source were available and affordable to the participant or their company, how likely would it b</w:t>
      </w:r>
      <w:r w:rsidR="0062611C">
        <w:rPr>
          <w:rFonts w:asciiTheme="minorHAnsi" w:hAnsiTheme="minorHAnsi" w:cstheme="minorHAnsi"/>
          <w:b w:val="0"/>
          <w:color w:val="auto"/>
          <w:sz w:val="24"/>
          <w:szCs w:val="24"/>
        </w:rPr>
        <w:t>e for them company to buy it. 71% of participants responded that it would be very likely or likely.</w:t>
      </w:r>
    </w:p>
    <w:p w14:paraId="4B305F20" w14:textId="78E11896" w:rsidR="0062611C" w:rsidRDefault="0062611C" w:rsidP="0062611C">
      <w:pPr>
        <w:pStyle w:val="Heading3"/>
        <w:rPr>
          <w:rFonts w:ascii="Times New Roman" w:hAnsi="Times New Roman" w:cs="Times New Roman"/>
          <w:b w:val="0"/>
          <w:color w:val="auto"/>
          <w:sz w:val="24"/>
          <w:szCs w:val="24"/>
        </w:rPr>
      </w:pPr>
    </w:p>
    <w:p w14:paraId="19BE3714" w14:textId="77777777" w:rsidR="0062611C" w:rsidRDefault="0062611C" w:rsidP="0062611C">
      <w:pPr>
        <w:pStyle w:val="Heading3"/>
        <w:rPr>
          <w:rFonts w:ascii="Times New Roman" w:hAnsi="Times New Roman" w:cs="Times New Roman"/>
          <w:b w:val="0"/>
          <w:color w:val="auto"/>
          <w:sz w:val="24"/>
          <w:szCs w:val="24"/>
        </w:rPr>
      </w:pPr>
    </w:p>
    <w:p w14:paraId="3153B5AF" w14:textId="77777777" w:rsidR="0062611C" w:rsidRDefault="0062611C" w:rsidP="0062611C">
      <w:pPr>
        <w:pStyle w:val="Heading3"/>
        <w:rPr>
          <w:rFonts w:ascii="Times New Roman" w:hAnsi="Times New Roman" w:cs="Times New Roman"/>
          <w:b w:val="0"/>
          <w:color w:val="auto"/>
          <w:sz w:val="24"/>
          <w:szCs w:val="24"/>
        </w:rPr>
      </w:pPr>
    </w:p>
    <w:p w14:paraId="07036F58" w14:textId="77777777" w:rsidR="0062611C" w:rsidRDefault="0062611C" w:rsidP="0062611C"/>
    <w:p w14:paraId="29D33B3E" w14:textId="77777777" w:rsidR="0062611C" w:rsidRDefault="0062611C" w:rsidP="0062611C"/>
    <w:p w14:paraId="27947CD0" w14:textId="77777777" w:rsidR="0062611C" w:rsidRDefault="0062611C" w:rsidP="0062611C"/>
    <w:p w14:paraId="0684EF63" w14:textId="77777777" w:rsidR="0062611C" w:rsidRDefault="0062611C" w:rsidP="0062611C"/>
    <w:p w14:paraId="20217763" w14:textId="77777777" w:rsidR="0062611C" w:rsidRDefault="0062611C" w:rsidP="0062611C"/>
    <w:p w14:paraId="01481B82" w14:textId="60A401C7" w:rsidR="00FB3436" w:rsidRPr="009C2ABC" w:rsidRDefault="00FB3436" w:rsidP="0062611C">
      <w:pPr>
        <w:pStyle w:val="Heading3"/>
        <w:rPr>
          <w:rFonts w:asciiTheme="minorHAnsi" w:hAnsiTheme="minorHAnsi" w:cstheme="minorHAnsi"/>
          <w:b w:val="0"/>
          <w:color w:val="auto"/>
          <w:sz w:val="24"/>
          <w:szCs w:val="24"/>
        </w:rPr>
      </w:pPr>
      <w:r w:rsidRPr="009C2ABC">
        <w:rPr>
          <w:rFonts w:asciiTheme="minorHAnsi" w:hAnsiTheme="minorHAnsi" w:cstheme="minorHAnsi"/>
          <w:b w:val="0"/>
          <w:i/>
          <w:color w:val="auto"/>
          <w:sz w:val="24"/>
          <w:szCs w:val="24"/>
        </w:rPr>
        <w:t xml:space="preserve">Figure 6. Question 6. Respondents’ likelihood of buying a novel optimised sound source </w:t>
      </w:r>
    </w:p>
    <w:p w14:paraId="76A0C9FD" w14:textId="20F7FD8E" w:rsidR="00944F30" w:rsidRPr="009C2ABC" w:rsidRDefault="00F327D7" w:rsidP="00E20BFB">
      <w:pPr>
        <w:pStyle w:val="Heading3"/>
        <w:rPr>
          <w:rFonts w:asciiTheme="minorHAnsi" w:eastAsiaTheme="minorHAnsi" w:hAnsiTheme="minorHAnsi" w:cstheme="minorBidi"/>
          <w:color w:val="auto"/>
        </w:rPr>
      </w:pPr>
      <w:r w:rsidRPr="0062611C">
        <w:rPr>
          <w:rFonts w:asciiTheme="minorHAnsi" w:hAnsiTheme="minorHAnsi" w:cstheme="minorHAnsi"/>
          <w:b w:val="0"/>
          <w:color w:val="auto"/>
          <w:sz w:val="24"/>
          <w:szCs w:val="24"/>
        </w:rPr>
        <w:t>Results from question 6</w:t>
      </w:r>
      <w:r w:rsidR="0062611C">
        <w:rPr>
          <w:rFonts w:asciiTheme="minorHAnsi" w:hAnsiTheme="minorHAnsi" w:cstheme="minorHAnsi"/>
          <w:b w:val="0"/>
          <w:color w:val="auto"/>
          <w:sz w:val="24"/>
          <w:szCs w:val="24"/>
        </w:rPr>
        <w:t xml:space="preserve"> (Figure 6)</w:t>
      </w:r>
      <w:r w:rsidRPr="0062611C">
        <w:rPr>
          <w:rFonts w:asciiTheme="minorHAnsi" w:hAnsiTheme="minorHAnsi" w:cstheme="minorHAnsi"/>
          <w:b w:val="0"/>
          <w:color w:val="auto"/>
          <w:sz w:val="24"/>
          <w:szCs w:val="24"/>
        </w:rPr>
        <w:t xml:space="preserve"> </w:t>
      </w:r>
      <w:r w:rsidR="00AB4755" w:rsidRPr="0062611C">
        <w:rPr>
          <w:rFonts w:asciiTheme="minorHAnsi" w:hAnsiTheme="minorHAnsi" w:cstheme="minorHAnsi"/>
          <w:b w:val="0"/>
          <w:color w:val="auto"/>
          <w:sz w:val="24"/>
          <w:szCs w:val="24"/>
        </w:rPr>
        <w:t xml:space="preserve">seem to </w:t>
      </w:r>
      <w:r w:rsidRPr="0062611C">
        <w:rPr>
          <w:rFonts w:asciiTheme="minorHAnsi" w:hAnsiTheme="minorHAnsi" w:cstheme="minorHAnsi"/>
          <w:b w:val="0"/>
          <w:color w:val="auto"/>
          <w:sz w:val="24"/>
          <w:szCs w:val="24"/>
        </w:rPr>
        <w:t xml:space="preserve">reinforce and provide </w:t>
      </w:r>
      <w:r w:rsidR="00AB4755" w:rsidRPr="0062611C">
        <w:rPr>
          <w:rFonts w:asciiTheme="minorHAnsi" w:hAnsiTheme="minorHAnsi" w:cstheme="minorHAnsi"/>
          <w:b w:val="0"/>
          <w:color w:val="auto"/>
          <w:sz w:val="24"/>
          <w:szCs w:val="24"/>
        </w:rPr>
        <w:t xml:space="preserve">increased </w:t>
      </w:r>
      <w:r w:rsidRPr="0062611C">
        <w:rPr>
          <w:rFonts w:asciiTheme="minorHAnsi" w:hAnsiTheme="minorHAnsi" w:cstheme="minorHAnsi"/>
          <w:b w:val="0"/>
          <w:color w:val="auto"/>
          <w:sz w:val="24"/>
          <w:szCs w:val="24"/>
        </w:rPr>
        <w:t xml:space="preserve">confidence in the findings </w:t>
      </w:r>
      <w:r w:rsidR="00AB4755" w:rsidRPr="0062611C">
        <w:rPr>
          <w:rFonts w:asciiTheme="minorHAnsi" w:hAnsiTheme="minorHAnsi" w:cstheme="minorHAnsi"/>
          <w:b w:val="0"/>
          <w:color w:val="auto"/>
          <w:sz w:val="24"/>
          <w:szCs w:val="24"/>
        </w:rPr>
        <w:t>obtained in question 5.</w:t>
      </w:r>
    </w:p>
    <w:p w14:paraId="14767D13" w14:textId="62575128" w:rsidR="00175E3A" w:rsidRPr="00175E3A" w:rsidRDefault="00175E3A" w:rsidP="00175E3A">
      <w:pPr>
        <w:autoSpaceDE w:val="0"/>
        <w:autoSpaceDN w:val="0"/>
        <w:adjustRightInd w:val="0"/>
        <w:spacing w:after="0" w:line="240" w:lineRule="auto"/>
        <w:jc w:val="both"/>
        <w:rPr>
          <w:rFonts w:ascii="Times New Roman" w:hAnsi="Times New Roman" w:cs="Times New Roman"/>
          <w:sz w:val="24"/>
          <w:szCs w:val="24"/>
        </w:rPr>
      </w:pPr>
      <w:r w:rsidRPr="00175E3A">
        <w:t>In summary, it appears that w</w:t>
      </w:r>
      <w:r w:rsidRPr="00175E3A">
        <w:rPr>
          <w:rFonts w:cstheme="minorHAnsi"/>
          <w:sz w:val="24"/>
          <w:szCs w:val="24"/>
        </w:rPr>
        <w:t>hen time, access, portability</w:t>
      </w:r>
      <w:r>
        <w:rPr>
          <w:rFonts w:cstheme="minorHAnsi"/>
          <w:sz w:val="24"/>
          <w:szCs w:val="24"/>
        </w:rPr>
        <w:t>, cost</w:t>
      </w:r>
      <w:r w:rsidRPr="00175E3A">
        <w:rPr>
          <w:rFonts w:cstheme="minorHAnsi"/>
          <w:sz w:val="24"/>
          <w:szCs w:val="24"/>
        </w:rPr>
        <w:t xml:space="preserve"> and transport are important restrictions in the field and high accuracy is not required, impulsive </w:t>
      </w:r>
      <w:r>
        <w:rPr>
          <w:rFonts w:cstheme="minorHAnsi"/>
          <w:sz w:val="24"/>
          <w:szCs w:val="24"/>
        </w:rPr>
        <w:t>sources</w:t>
      </w:r>
      <w:r w:rsidRPr="00175E3A">
        <w:rPr>
          <w:rFonts w:cstheme="minorHAnsi"/>
          <w:sz w:val="24"/>
          <w:szCs w:val="24"/>
        </w:rPr>
        <w:t xml:space="preserve"> are often used. However</w:t>
      </w:r>
      <w:r>
        <w:rPr>
          <w:rFonts w:cstheme="minorHAnsi"/>
          <w:sz w:val="24"/>
          <w:szCs w:val="24"/>
        </w:rPr>
        <w:t>,</w:t>
      </w:r>
      <w:r w:rsidRPr="00175E3A">
        <w:rPr>
          <w:rFonts w:cstheme="minorHAnsi"/>
          <w:sz w:val="24"/>
          <w:szCs w:val="24"/>
        </w:rPr>
        <w:t xml:space="preserve"> despite their apparent convenience these </w:t>
      </w:r>
      <w:r>
        <w:rPr>
          <w:rFonts w:cstheme="minorHAnsi"/>
          <w:sz w:val="24"/>
          <w:szCs w:val="24"/>
        </w:rPr>
        <w:t>traditional and practical</w:t>
      </w:r>
      <w:r w:rsidRPr="00175E3A">
        <w:rPr>
          <w:rFonts w:cstheme="minorHAnsi"/>
          <w:sz w:val="24"/>
          <w:szCs w:val="24"/>
        </w:rPr>
        <w:t xml:space="preserve"> sources are not standardised or optimised for acoustics measurements. </w:t>
      </w:r>
    </w:p>
    <w:p w14:paraId="424206A5" w14:textId="6FC46965" w:rsidR="0062611C" w:rsidRPr="0062611C" w:rsidRDefault="0062611C" w:rsidP="0062611C"/>
    <w:p w14:paraId="6EAB0426" w14:textId="714AFC73" w:rsidR="0062611C" w:rsidRDefault="0062611C" w:rsidP="0062611C">
      <w:pPr>
        <w:autoSpaceDE w:val="0"/>
        <w:autoSpaceDN w:val="0"/>
        <w:adjustRightInd w:val="0"/>
        <w:spacing w:after="0" w:line="240" w:lineRule="auto"/>
        <w:jc w:val="both"/>
        <w:rPr>
          <w:rFonts w:cstheme="minorHAnsi"/>
          <w:b/>
          <w:bCs/>
          <w:sz w:val="24"/>
          <w:szCs w:val="24"/>
        </w:rPr>
      </w:pPr>
      <w:r>
        <w:rPr>
          <w:rFonts w:cstheme="minorHAnsi"/>
          <w:b/>
          <w:bCs/>
          <w:sz w:val="24"/>
          <w:szCs w:val="24"/>
        </w:rPr>
        <w:lastRenderedPageBreak/>
        <w:t>4.  CONCLUSIONS</w:t>
      </w:r>
    </w:p>
    <w:p w14:paraId="5DE7CC12" w14:textId="77777777" w:rsidR="0062611C" w:rsidRDefault="0062611C" w:rsidP="0062611C">
      <w:pPr>
        <w:autoSpaceDE w:val="0"/>
        <w:autoSpaceDN w:val="0"/>
        <w:adjustRightInd w:val="0"/>
        <w:spacing w:after="0" w:line="240" w:lineRule="auto"/>
        <w:jc w:val="both"/>
        <w:rPr>
          <w:rFonts w:cstheme="minorHAnsi"/>
          <w:b/>
          <w:bCs/>
          <w:sz w:val="24"/>
          <w:szCs w:val="24"/>
        </w:rPr>
      </w:pPr>
      <w:r>
        <w:rPr>
          <w:rFonts w:cstheme="minorHAnsi"/>
          <w:b/>
          <w:bCs/>
          <w:sz w:val="24"/>
          <w:szCs w:val="24"/>
        </w:rPr>
        <w:tab/>
      </w:r>
    </w:p>
    <w:p w14:paraId="583523C8" w14:textId="0AC19F60" w:rsidR="00EF76AE" w:rsidRDefault="00E84C76" w:rsidP="0062611C">
      <w:pPr>
        <w:autoSpaceDE w:val="0"/>
        <w:autoSpaceDN w:val="0"/>
        <w:adjustRightInd w:val="0"/>
        <w:spacing w:after="0" w:line="240" w:lineRule="auto"/>
        <w:jc w:val="both"/>
        <w:rPr>
          <w:rFonts w:cstheme="minorHAnsi"/>
          <w:bCs/>
          <w:sz w:val="24"/>
          <w:szCs w:val="24"/>
        </w:rPr>
      </w:pPr>
      <w:r>
        <w:rPr>
          <w:rFonts w:cstheme="minorHAnsi"/>
          <w:bCs/>
          <w:sz w:val="24"/>
          <w:szCs w:val="24"/>
        </w:rPr>
        <w:t xml:space="preserve">There are a range of sound sources and test signals that can be used to test the acoustics of a room. Modern sources </w:t>
      </w:r>
      <w:r w:rsidR="00D43846">
        <w:rPr>
          <w:rFonts w:cstheme="minorHAnsi"/>
          <w:bCs/>
          <w:sz w:val="24"/>
          <w:szCs w:val="24"/>
        </w:rPr>
        <w:t>and test signals have</w:t>
      </w:r>
      <w:r w:rsidR="00851A11">
        <w:rPr>
          <w:rFonts w:cstheme="minorHAnsi"/>
          <w:bCs/>
          <w:sz w:val="24"/>
          <w:szCs w:val="24"/>
        </w:rPr>
        <w:t xml:space="preserve"> been the subject of much</w:t>
      </w:r>
      <w:r w:rsidR="00D43846">
        <w:rPr>
          <w:rFonts w:cstheme="minorHAnsi"/>
          <w:bCs/>
          <w:sz w:val="24"/>
          <w:szCs w:val="24"/>
        </w:rPr>
        <w:t xml:space="preserve"> research and development. T</w:t>
      </w:r>
      <w:r>
        <w:rPr>
          <w:rFonts w:cstheme="minorHAnsi"/>
          <w:bCs/>
          <w:sz w:val="24"/>
          <w:szCs w:val="24"/>
        </w:rPr>
        <w:t>heir performance</w:t>
      </w:r>
      <w:r w:rsidR="00622C19">
        <w:rPr>
          <w:rFonts w:cstheme="minorHAnsi"/>
          <w:bCs/>
          <w:sz w:val="24"/>
          <w:szCs w:val="24"/>
        </w:rPr>
        <w:t>,</w:t>
      </w:r>
      <w:r>
        <w:rPr>
          <w:rFonts w:cstheme="minorHAnsi"/>
          <w:bCs/>
          <w:sz w:val="24"/>
          <w:szCs w:val="24"/>
        </w:rPr>
        <w:t xml:space="preserve"> reliability and robustness </w:t>
      </w:r>
      <w:proofErr w:type="gramStart"/>
      <w:r>
        <w:rPr>
          <w:rFonts w:cstheme="minorHAnsi"/>
          <w:bCs/>
          <w:sz w:val="24"/>
          <w:szCs w:val="24"/>
        </w:rPr>
        <w:t>is</w:t>
      </w:r>
      <w:proofErr w:type="gramEnd"/>
      <w:r w:rsidR="00D43846">
        <w:rPr>
          <w:rFonts w:cstheme="minorHAnsi"/>
          <w:bCs/>
          <w:sz w:val="24"/>
          <w:szCs w:val="24"/>
        </w:rPr>
        <w:t xml:space="preserve"> well documented in the literature. Less investigative work has </w:t>
      </w:r>
      <w:r w:rsidR="00EF76AE">
        <w:rPr>
          <w:rFonts w:cstheme="minorHAnsi"/>
          <w:bCs/>
          <w:sz w:val="24"/>
          <w:szCs w:val="24"/>
        </w:rPr>
        <w:t>been undertaken into</w:t>
      </w:r>
      <w:r w:rsidR="00D43846">
        <w:rPr>
          <w:rFonts w:cstheme="minorHAnsi"/>
          <w:bCs/>
          <w:sz w:val="24"/>
          <w:szCs w:val="24"/>
        </w:rPr>
        <w:t xml:space="preserve"> the developme</w:t>
      </w:r>
      <w:r w:rsidR="00851A11">
        <w:rPr>
          <w:rFonts w:cstheme="minorHAnsi"/>
          <w:bCs/>
          <w:sz w:val="24"/>
          <w:szCs w:val="24"/>
        </w:rPr>
        <w:t>nt and performance evaluation</w:t>
      </w:r>
      <w:r w:rsidR="00D43846">
        <w:rPr>
          <w:rFonts w:cstheme="minorHAnsi"/>
          <w:bCs/>
          <w:sz w:val="24"/>
          <w:szCs w:val="24"/>
        </w:rPr>
        <w:t xml:space="preserve"> of </w:t>
      </w:r>
      <w:r w:rsidR="00EF76AE">
        <w:rPr>
          <w:rFonts w:cstheme="minorHAnsi"/>
          <w:bCs/>
          <w:sz w:val="24"/>
          <w:szCs w:val="24"/>
        </w:rPr>
        <w:t xml:space="preserve">more </w:t>
      </w:r>
      <w:r w:rsidR="00D43846">
        <w:rPr>
          <w:rFonts w:cstheme="minorHAnsi"/>
          <w:bCs/>
          <w:sz w:val="24"/>
          <w:szCs w:val="24"/>
        </w:rPr>
        <w:t xml:space="preserve">traditional </w:t>
      </w:r>
      <w:r w:rsidR="00851A11">
        <w:rPr>
          <w:rFonts w:cstheme="minorHAnsi"/>
          <w:bCs/>
          <w:sz w:val="24"/>
          <w:szCs w:val="24"/>
        </w:rPr>
        <w:t xml:space="preserve">and practical </w:t>
      </w:r>
      <w:r w:rsidR="00D43846">
        <w:rPr>
          <w:rFonts w:cstheme="minorHAnsi"/>
          <w:bCs/>
          <w:sz w:val="24"/>
          <w:szCs w:val="24"/>
        </w:rPr>
        <w:t xml:space="preserve">impulsive sources. </w:t>
      </w:r>
      <w:r>
        <w:rPr>
          <w:rFonts w:cstheme="minorHAnsi"/>
          <w:bCs/>
          <w:sz w:val="24"/>
          <w:szCs w:val="24"/>
        </w:rPr>
        <w:t xml:space="preserve">  </w:t>
      </w:r>
    </w:p>
    <w:p w14:paraId="110E0CE2" w14:textId="65145606" w:rsidR="00E84C76" w:rsidRDefault="00E84C76" w:rsidP="0062611C">
      <w:pPr>
        <w:autoSpaceDE w:val="0"/>
        <w:autoSpaceDN w:val="0"/>
        <w:adjustRightInd w:val="0"/>
        <w:spacing w:after="0" w:line="240" w:lineRule="auto"/>
        <w:jc w:val="both"/>
        <w:rPr>
          <w:rFonts w:cstheme="minorHAnsi"/>
          <w:bCs/>
          <w:sz w:val="24"/>
          <w:szCs w:val="24"/>
        </w:rPr>
      </w:pPr>
      <w:r>
        <w:rPr>
          <w:rFonts w:cstheme="minorHAnsi"/>
          <w:bCs/>
          <w:sz w:val="24"/>
          <w:szCs w:val="24"/>
        </w:rPr>
        <w:t xml:space="preserve">   </w:t>
      </w:r>
    </w:p>
    <w:p w14:paraId="70F18BFF" w14:textId="09AA9650" w:rsidR="00BD2AC1" w:rsidRDefault="00BD2AC1" w:rsidP="0062611C">
      <w:pPr>
        <w:autoSpaceDE w:val="0"/>
        <w:autoSpaceDN w:val="0"/>
        <w:adjustRightInd w:val="0"/>
        <w:spacing w:after="0" w:line="240" w:lineRule="auto"/>
        <w:jc w:val="both"/>
        <w:rPr>
          <w:rFonts w:cstheme="minorHAnsi"/>
          <w:bCs/>
          <w:sz w:val="24"/>
          <w:szCs w:val="24"/>
        </w:rPr>
      </w:pPr>
      <w:r>
        <w:rPr>
          <w:rFonts w:cstheme="minorHAnsi"/>
          <w:bCs/>
          <w:sz w:val="24"/>
          <w:szCs w:val="24"/>
        </w:rPr>
        <w:t xml:space="preserve">The current guidance and performance criteria for sound sources and test signals used </w:t>
      </w:r>
      <w:r w:rsidR="00851A11">
        <w:rPr>
          <w:rFonts w:cstheme="minorHAnsi"/>
          <w:bCs/>
          <w:sz w:val="24"/>
          <w:szCs w:val="24"/>
        </w:rPr>
        <w:t xml:space="preserve">in </w:t>
      </w:r>
      <w:r>
        <w:rPr>
          <w:rFonts w:cstheme="minorHAnsi"/>
          <w:bCs/>
          <w:sz w:val="24"/>
          <w:szCs w:val="24"/>
        </w:rPr>
        <w:t>r</w:t>
      </w:r>
      <w:r w:rsidR="0062611C" w:rsidRPr="0062611C">
        <w:rPr>
          <w:rFonts w:cstheme="minorHAnsi"/>
          <w:bCs/>
          <w:sz w:val="24"/>
          <w:szCs w:val="24"/>
        </w:rPr>
        <w:t>oom acoustics</w:t>
      </w:r>
      <w:r w:rsidR="0062611C">
        <w:rPr>
          <w:rFonts w:cstheme="minorHAnsi"/>
          <w:bCs/>
          <w:sz w:val="24"/>
          <w:szCs w:val="24"/>
        </w:rPr>
        <w:t xml:space="preserve"> </w:t>
      </w:r>
      <w:r>
        <w:rPr>
          <w:rFonts w:cstheme="minorHAnsi"/>
          <w:bCs/>
          <w:sz w:val="24"/>
          <w:szCs w:val="24"/>
        </w:rPr>
        <w:t xml:space="preserve">could benefit from further definition and detailed specification </w:t>
      </w:r>
      <w:r w:rsidR="00851A11">
        <w:rPr>
          <w:rFonts w:cstheme="minorHAnsi"/>
          <w:bCs/>
          <w:sz w:val="24"/>
          <w:szCs w:val="24"/>
        </w:rPr>
        <w:t xml:space="preserve">of </w:t>
      </w:r>
      <w:r>
        <w:rPr>
          <w:rFonts w:cstheme="minorHAnsi"/>
          <w:bCs/>
          <w:sz w:val="24"/>
          <w:szCs w:val="24"/>
        </w:rPr>
        <w:t xml:space="preserve">traditional impulsive sources. </w:t>
      </w:r>
    </w:p>
    <w:p w14:paraId="705528B1" w14:textId="77777777" w:rsidR="00EF76AE" w:rsidRDefault="00EF76AE" w:rsidP="0062611C">
      <w:pPr>
        <w:autoSpaceDE w:val="0"/>
        <w:autoSpaceDN w:val="0"/>
        <w:adjustRightInd w:val="0"/>
        <w:spacing w:after="0" w:line="240" w:lineRule="auto"/>
        <w:jc w:val="both"/>
        <w:rPr>
          <w:rFonts w:cstheme="minorHAnsi"/>
          <w:bCs/>
          <w:sz w:val="24"/>
          <w:szCs w:val="24"/>
        </w:rPr>
      </w:pPr>
    </w:p>
    <w:p w14:paraId="12E3B526" w14:textId="60F6800C" w:rsidR="00D43846" w:rsidRDefault="00F433A2" w:rsidP="0062611C">
      <w:pPr>
        <w:autoSpaceDE w:val="0"/>
        <w:autoSpaceDN w:val="0"/>
        <w:adjustRightInd w:val="0"/>
        <w:spacing w:after="0" w:line="240" w:lineRule="auto"/>
        <w:jc w:val="both"/>
        <w:rPr>
          <w:rFonts w:cstheme="minorHAnsi"/>
          <w:bCs/>
          <w:sz w:val="24"/>
          <w:szCs w:val="24"/>
        </w:rPr>
      </w:pPr>
      <w:r>
        <w:rPr>
          <w:rFonts w:cstheme="minorHAnsi"/>
          <w:bCs/>
          <w:sz w:val="24"/>
          <w:szCs w:val="24"/>
        </w:rPr>
        <w:t xml:space="preserve">The </w:t>
      </w:r>
      <w:proofErr w:type="gramStart"/>
      <w:r>
        <w:rPr>
          <w:rFonts w:cstheme="minorHAnsi"/>
          <w:bCs/>
          <w:sz w:val="24"/>
          <w:szCs w:val="24"/>
        </w:rPr>
        <w:t xml:space="preserve">lack of specific </w:t>
      </w:r>
      <w:r w:rsidR="00851A11">
        <w:rPr>
          <w:rFonts w:cstheme="minorHAnsi"/>
          <w:bCs/>
          <w:sz w:val="24"/>
          <w:szCs w:val="24"/>
        </w:rPr>
        <w:t xml:space="preserve">guidelines </w:t>
      </w:r>
      <w:r w:rsidR="00E84C76">
        <w:rPr>
          <w:rFonts w:cstheme="minorHAnsi"/>
          <w:bCs/>
          <w:sz w:val="24"/>
          <w:szCs w:val="24"/>
        </w:rPr>
        <w:t>allow</w:t>
      </w:r>
      <w:proofErr w:type="gramEnd"/>
      <w:r w:rsidR="00E84C76">
        <w:rPr>
          <w:rFonts w:cstheme="minorHAnsi"/>
          <w:bCs/>
          <w:sz w:val="24"/>
          <w:szCs w:val="24"/>
        </w:rPr>
        <w:t xml:space="preserve"> practitioners to employ more </w:t>
      </w:r>
      <w:r w:rsidR="00851A11">
        <w:rPr>
          <w:rFonts w:cstheme="minorHAnsi"/>
          <w:bCs/>
          <w:sz w:val="24"/>
          <w:szCs w:val="24"/>
        </w:rPr>
        <w:t xml:space="preserve">practical and </w:t>
      </w:r>
      <w:r w:rsidR="00E84C76">
        <w:rPr>
          <w:rFonts w:cstheme="minorHAnsi"/>
          <w:bCs/>
          <w:sz w:val="24"/>
          <w:szCs w:val="24"/>
        </w:rPr>
        <w:t xml:space="preserve">convenient impulsive sources </w:t>
      </w:r>
      <w:r w:rsidR="00A23CEF">
        <w:rPr>
          <w:rFonts w:cstheme="minorHAnsi"/>
          <w:bCs/>
          <w:sz w:val="24"/>
          <w:szCs w:val="24"/>
        </w:rPr>
        <w:t>of lower performance or</w:t>
      </w:r>
      <w:r w:rsidR="00E84C76">
        <w:rPr>
          <w:rFonts w:cstheme="minorHAnsi"/>
          <w:bCs/>
          <w:sz w:val="24"/>
          <w:szCs w:val="24"/>
        </w:rPr>
        <w:t xml:space="preserve"> unknown </w:t>
      </w:r>
      <w:r w:rsidR="00A23CEF">
        <w:rPr>
          <w:rFonts w:cstheme="minorHAnsi"/>
          <w:bCs/>
          <w:sz w:val="24"/>
          <w:szCs w:val="24"/>
        </w:rPr>
        <w:t>suitability</w:t>
      </w:r>
      <w:r w:rsidR="00E84C76">
        <w:rPr>
          <w:rFonts w:cstheme="minorHAnsi"/>
          <w:bCs/>
          <w:sz w:val="24"/>
          <w:szCs w:val="24"/>
        </w:rPr>
        <w:t>.</w:t>
      </w:r>
    </w:p>
    <w:p w14:paraId="7422FCF6" w14:textId="0E06FFE5" w:rsidR="00E84C76" w:rsidRDefault="00D43846" w:rsidP="0062611C">
      <w:pPr>
        <w:autoSpaceDE w:val="0"/>
        <w:autoSpaceDN w:val="0"/>
        <w:adjustRightInd w:val="0"/>
        <w:spacing w:after="0" w:line="240" w:lineRule="auto"/>
        <w:jc w:val="both"/>
        <w:rPr>
          <w:rFonts w:cstheme="minorHAnsi"/>
          <w:bCs/>
          <w:sz w:val="24"/>
          <w:szCs w:val="24"/>
        </w:rPr>
      </w:pPr>
      <w:r w:rsidRPr="00CB594F">
        <w:rPr>
          <w:rFonts w:cstheme="minorHAnsi"/>
          <w:sz w:val="24"/>
          <w:szCs w:val="24"/>
        </w:rPr>
        <w:t xml:space="preserve">A social survey has been undertaken on a representative sample of acousticians in the UK to explore perceptions, choice and attitudes towards the use of acoustic excitation systems and their practical and technical suitability. </w:t>
      </w:r>
      <w:r w:rsidR="00E84C76" w:rsidRPr="00CB594F">
        <w:rPr>
          <w:rFonts w:cstheme="minorHAnsi"/>
          <w:bCs/>
          <w:sz w:val="24"/>
          <w:szCs w:val="24"/>
        </w:rPr>
        <w:t xml:space="preserve"> </w:t>
      </w:r>
    </w:p>
    <w:p w14:paraId="3D93B5C1" w14:textId="77777777" w:rsidR="00EF76AE" w:rsidRPr="00CB594F" w:rsidRDefault="00EF76AE" w:rsidP="0062611C">
      <w:pPr>
        <w:autoSpaceDE w:val="0"/>
        <w:autoSpaceDN w:val="0"/>
        <w:adjustRightInd w:val="0"/>
        <w:spacing w:after="0" w:line="240" w:lineRule="auto"/>
        <w:jc w:val="both"/>
        <w:rPr>
          <w:rFonts w:cstheme="minorHAnsi"/>
          <w:bCs/>
          <w:sz w:val="24"/>
          <w:szCs w:val="24"/>
        </w:rPr>
      </w:pPr>
    </w:p>
    <w:p w14:paraId="7A0D8332" w14:textId="69B0D9CF" w:rsidR="0057407F" w:rsidRDefault="00D43846" w:rsidP="0062611C">
      <w:pPr>
        <w:autoSpaceDE w:val="0"/>
        <w:autoSpaceDN w:val="0"/>
        <w:adjustRightInd w:val="0"/>
        <w:spacing w:after="0" w:line="240" w:lineRule="auto"/>
        <w:jc w:val="both"/>
        <w:rPr>
          <w:rFonts w:cstheme="minorHAnsi"/>
          <w:bCs/>
          <w:sz w:val="24"/>
          <w:szCs w:val="24"/>
        </w:rPr>
      </w:pPr>
      <w:r>
        <w:rPr>
          <w:rFonts w:cstheme="minorHAnsi"/>
          <w:bCs/>
          <w:sz w:val="24"/>
          <w:szCs w:val="24"/>
        </w:rPr>
        <w:t xml:space="preserve">It has been found </w:t>
      </w:r>
      <w:r w:rsidR="00A23CEF">
        <w:rPr>
          <w:rFonts w:cstheme="minorHAnsi"/>
          <w:bCs/>
          <w:sz w:val="24"/>
          <w:szCs w:val="24"/>
        </w:rPr>
        <w:t xml:space="preserve">that </w:t>
      </w:r>
      <w:r>
        <w:rPr>
          <w:rFonts w:cstheme="minorHAnsi"/>
          <w:bCs/>
          <w:sz w:val="24"/>
          <w:szCs w:val="24"/>
        </w:rPr>
        <w:t xml:space="preserve">the most utilised sound source to obtain a room impulse response is the </w:t>
      </w:r>
      <w:r w:rsidR="009C2ABC">
        <w:rPr>
          <w:rFonts w:cstheme="minorHAnsi"/>
          <w:bCs/>
          <w:sz w:val="24"/>
          <w:szCs w:val="24"/>
        </w:rPr>
        <w:t>P</w:t>
      </w:r>
      <w:r w:rsidR="00EF76AE">
        <w:rPr>
          <w:rFonts w:cstheme="minorHAnsi"/>
          <w:bCs/>
          <w:sz w:val="24"/>
          <w:szCs w:val="24"/>
        </w:rPr>
        <w:t>ink noise</w:t>
      </w:r>
      <w:r w:rsidR="009C2ABC">
        <w:rPr>
          <w:rFonts w:cstheme="minorHAnsi"/>
          <w:bCs/>
          <w:sz w:val="24"/>
          <w:szCs w:val="24"/>
        </w:rPr>
        <w:t xml:space="preserve"> signal system</w:t>
      </w:r>
      <w:r w:rsidR="00EF76AE">
        <w:rPr>
          <w:rFonts w:cstheme="minorHAnsi"/>
          <w:bCs/>
          <w:sz w:val="24"/>
          <w:szCs w:val="24"/>
        </w:rPr>
        <w:t xml:space="preserve">, followed by </w:t>
      </w:r>
      <w:r w:rsidR="0057407F">
        <w:rPr>
          <w:rFonts w:cstheme="minorHAnsi"/>
          <w:bCs/>
          <w:sz w:val="24"/>
          <w:szCs w:val="24"/>
        </w:rPr>
        <w:t>balloon burst</w:t>
      </w:r>
      <w:r w:rsidR="00EF76AE">
        <w:rPr>
          <w:rFonts w:cstheme="minorHAnsi"/>
          <w:bCs/>
          <w:sz w:val="24"/>
          <w:szCs w:val="24"/>
        </w:rPr>
        <w:t>s</w:t>
      </w:r>
      <w:r w:rsidR="0057407F">
        <w:rPr>
          <w:rFonts w:cstheme="minorHAnsi"/>
          <w:bCs/>
          <w:sz w:val="24"/>
          <w:szCs w:val="24"/>
        </w:rPr>
        <w:t>, sine sweep and</w:t>
      </w:r>
      <w:r w:rsidR="00A23CEF">
        <w:rPr>
          <w:rFonts w:cstheme="minorHAnsi"/>
          <w:bCs/>
          <w:sz w:val="24"/>
          <w:szCs w:val="24"/>
        </w:rPr>
        <w:t xml:space="preserve"> </w:t>
      </w:r>
      <w:r w:rsidR="00EF76AE">
        <w:rPr>
          <w:rFonts w:cstheme="minorHAnsi"/>
          <w:bCs/>
          <w:sz w:val="24"/>
          <w:szCs w:val="24"/>
        </w:rPr>
        <w:t xml:space="preserve">then </w:t>
      </w:r>
      <w:r w:rsidR="00A23CEF">
        <w:rPr>
          <w:rFonts w:cstheme="minorHAnsi"/>
          <w:bCs/>
          <w:sz w:val="24"/>
          <w:szCs w:val="24"/>
        </w:rPr>
        <w:t>starter pistol</w:t>
      </w:r>
      <w:r w:rsidR="00EF76AE">
        <w:rPr>
          <w:rFonts w:cstheme="minorHAnsi"/>
          <w:bCs/>
          <w:sz w:val="24"/>
          <w:szCs w:val="24"/>
        </w:rPr>
        <w:t>s</w:t>
      </w:r>
      <w:r w:rsidR="00A23CEF">
        <w:rPr>
          <w:rFonts w:cstheme="minorHAnsi"/>
          <w:bCs/>
          <w:sz w:val="24"/>
          <w:szCs w:val="24"/>
        </w:rPr>
        <w:t>. It was revealed</w:t>
      </w:r>
      <w:r w:rsidR="0057407F">
        <w:rPr>
          <w:rFonts w:cstheme="minorHAnsi"/>
          <w:bCs/>
          <w:sz w:val="24"/>
          <w:szCs w:val="24"/>
        </w:rPr>
        <w:t xml:space="preserve"> that practitioners also employ other non-standardised sources such the hand clap (6</w:t>
      </w:r>
      <w:r w:rsidR="0057407F" w:rsidRPr="0057407F">
        <w:rPr>
          <w:rFonts w:cstheme="minorHAnsi"/>
          <w:bCs/>
          <w:sz w:val="24"/>
          <w:szCs w:val="24"/>
          <w:vertAlign w:val="superscript"/>
        </w:rPr>
        <w:t>th</w:t>
      </w:r>
      <w:r w:rsidR="0057407F">
        <w:rPr>
          <w:rFonts w:cstheme="minorHAnsi"/>
          <w:bCs/>
          <w:sz w:val="24"/>
          <w:szCs w:val="24"/>
        </w:rPr>
        <w:t xml:space="preserve"> most utilised), clapper boards, dummy launchers and even paper bags</w:t>
      </w:r>
      <w:r w:rsidR="00A23CEF">
        <w:rPr>
          <w:rFonts w:cstheme="minorHAnsi"/>
          <w:bCs/>
          <w:sz w:val="24"/>
          <w:szCs w:val="24"/>
        </w:rPr>
        <w:t xml:space="preserve"> in an attempt to avoid cumbersome and expensive equipment associated with standardised</w:t>
      </w:r>
      <w:r w:rsidR="000A753A">
        <w:rPr>
          <w:rFonts w:cstheme="minorHAnsi"/>
          <w:bCs/>
          <w:sz w:val="24"/>
          <w:szCs w:val="24"/>
        </w:rPr>
        <w:t xml:space="preserve"> excitation systems.</w:t>
      </w:r>
    </w:p>
    <w:p w14:paraId="09B7FA3B" w14:textId="77777777" w:rsidR="00EF76AE" w:rsidRDefault="00EF76AE" w:rsidP="0062611C">
      <w:pPr>
        <w:autoSpaceDE w:val="0"/>
        <w:autoSpaceDN w:val="0"/>
        <w:adjustRightInd w:val="0"/>
        <w:spacing w:after="0" w:line="240" w:lineRule="auto"/>
        <w:jc w:val="both"/>
        <w:rPr>
          <w:rFonts w:cstheme="minorHAnsi"/>
          <w:bCs/>
          <w:sz w:val="24"/>
          <w:szCs w:val="24"/>
        </w:rPr>
      </w:pPr>
    </w:p>
    <w:p w14:paraId="6647E888" w14:textId="3D1ED2A4" w:rsidR="00124420" w:rsidRDefault="0057407F" w:rsidP="0062611C">
      <w:pPr>
        <w:autoSpaceDE w:val="0"/>
        <w:autoSpaceDN w:val="0"/>
        <w:adjustRightInd w:val="0"/>
        <w:spacing w:after="0" w:line="240" w:lineRule="auto"/>
        <w:jc w:val="both"/>
        <w:rPr>
          <w:rFonts w:cstheme="minorHAnsi"/>
          <w:bCs/>
          <w:sz w:val="24"/>
          <w:szCs w:val="24"/>
        </w:rPr>
      </w:pPr>
      <w:r>
        <w:rPr>
          <w:rFonts w:cstheme="minorHAnsi"/>
          <w:bCs/>
          <w:sz w:val="24"/>
          <w:szCs w:val="24"/>
        </w:rPr>
        <w:t>However</w:t>
      </w:r>
      <w:r w:rsidR="000A753A">
        <w:rPr>
          <w:rFonts w:cstheme="minorHAnsi"/>
          <w:bCs/>
          <w:sz w:val="24"/>
          <w:szCs w:val="24"/>
        </w:rPr>
        <w:t>,</w:t>
      </w:r>
      <w:r>
        <w:rPr>
          <w:rFonts w:cstheme="minorHAnsi"/>
          <w:bCs/>
          <w:sz w:val="24"/>
          <w:szCs w:val="24"/>
        </w:rPr>
        <w:t xml:space="preserve"> </w:t>
      </w:r>
      <w:r w:rsidR="004C2C3B">
        <w:rPr>
          <w:rFonts w:cstheme="minorHAnsi"/>
          <w:bCs/>
          <w:sz w:val="24"/>
          <w:szCs w:val="24"/>
        </w:rPr>
        <w:t>the vast majority of practitioners expressed that performance characteristics, such as reliability, accuracy, peak SPL, wide and balanced frequency spectrum, repeatability and reproducibil</w:t>
      </w:r>
      <w:r w:rsidR="00A23CEF">
        <w:rPr>
          <w:rFonts w:cstheme="minorHAnsi"/>
          <w:bCs/>
          <w:sz w:val="24"/>
          <w:szCs w:val="24"/>
        </w:rPr>
        <w:t>ity, were</w:t>
      </w:r>
      <w:r>
        <w:rPr>
          <w:rFonts w:cstheme="minorHAnsi"/>
          <w:bCs/>
          <w:sz w:val="24"/>
          <w:szCs w:val="24"/>
        </w:rPr>
        <w:t xml:space="preserve"> </w:t>
      </w:r>
      <w:r w:rsidR="004C2C3B">
        <w:rPr>
          <w:rFonts w:cstheme="minorHAnsi"/>
          <w:bCs/>
          <w:sz w:val="24"/>
          <w:szCs w:val="24"/>
        </w:rPr>
        <w:t xml:space="preserve">the most important merits when considering the utilisation of a sound </w:t>
      </w:r>
      <w:r w:rsidR="00EF76AE">
        <w:rPr>
          <w:rFonts w:cstheme="minorHAnsi"/>
          <w:bCs/>
          <w:sz w:val="24"/>
          <w:szCs w:val="24"/>
        </w:rPr>
        <w:t xml:space="preserve">source </w:t>
      </w:r>
      <w:r w:rsidR="004C2C3B">
        <w:rPr>
          <w:rFonts w:cstheme="minorHAnsi"/>
          <w:bCs/>
          <w:sz w:val="24"/>
          <w:szCs w:val="24"/>
        </w:rPr>
        <w:t>in room acoustic testing.</w:t>
      </w:r>
    </w:p>
    <w:p w14:paraId="1E537607" w14:textId="77777777" w:rsidR="00EF76AE" w:rsidRDefault="00EF76AE" w:rsidP="0062611C">
      <w:pPr>
        <w:autoSpaceDE w:val="0"/>
        <w:autoSpaceDN w:val="0"/>
        <w:adjustRightInd w:val="0"/>
        <w:spacing w:after="0" w:line="240" w:lineRule="auto"/>
        <w:jc w:val="both"/>
        <w:rPr>
          <w:rFonts w:cstheme="minorHAnsi"/>
          <w:bCs/>
          <w:sz w:val="24"/>
          <w:szCs w:val="24"/>
        </w:rPr>
      </w:pPr>
    </w:p>
    <w:p w14:paraId="6D4EA273" w14:textId="10BA49F7" w:rsidR="00596ED7" w:rsidRDefault="00124420" w:rsidP="0062611C">
      <w:pPr>
        <w:autoSpaceDE w:val="0"/>
        <w:autoSpaceDN w:val="0"/>
        <w:adjustRightInd w:val="0"/>
        <w:spacing w:after="0" w:line="240" w:lineRule="auto"/>
        <w:jc w:val="both"/>
        <w:rPr>
          <w:rFonts w:cstheme="minorHAnsi"/>
          <w:bCs/>
          <w:sz w:val="24"/>
          <w:szCs w:val="24"/>
        </w:rPr>
      </w:pPr>
      <w:r>
        <w:rPr>
          <w:rFonts w:cstheme="minorHAnsi"/>
          <w:bCs/>
          <w:sz w:val="24"/>
          <w:szCs w:val="24"/>
        </w:rPr>
        <w:t xml:space="preserve">The survey also showed that highly regarded </w:t>
      </w:r>
      <w:r w:rsidR="00F31FB4">
        <w:rPr>
          <w:rFonts w:cstheme="minorHAnsi"/>
          <w:bCs/>
          <w:sz w:val="24"/>
          <w:szCs w:val="24"/>
        </w:rPr>
        <w:t xml:space="preserve">source </w:t>
      </w:r>
      <w:r>
        <w:rPr>
          <w:rFonts w:cstheme="minorHAnsi"/>
          <w:bCs/>
          <w:sz w:val="24"/>
          <w:szCs w:val="24"/>
        </w:rPr>
        <w:t xml:space="preserve">systems </w:t>
      </w:r>
      <w:r w:rsidR="00F31FB4">
        <w:rPr>
          <w:rFonts w:cstheme="minorHAnsi"/>
          <w:bCs/>
          <w:sz w:val="24"/>
          <w:szCs w:val="24"/>
        </w:rPr>
        <w:t xml:space="preserve">for their overall performance </w:t>
      </w:r>
      <w:r w:rsidR="00C55BCF">
        <w:rPr>
          <w:rFonts w:cstheme="minorHAnsi"/>
          <w:bCs/>
          <w:sz w:val="24"/>
          <w:szCs w:val="24"/>
        </w:rPr>
        <w:t>advantages</w:t>
      </w:r>
      <w:r w:rsidR="00F31FB4">
        <w:rPr>
          <w:rFonts w:cstheme="minorHAnsi"/>
          <w:bCs/>
          <w:sz w:val="24"/>
          <w:szCs w:val="24"/>
        </w:rPr>
        <w:t xml:space="preserve"> </w:t>
      </w:r>
      <w:r w:rsidR="000A753A">
        <w:rPr>
          <w:rFonts w:cstheme="minorHAnsi"/>
          <w:bCs/>
          <w:sz w:val="24"/>
          <w:szCs w:val="24"/>
        </w:rPr>
        <w:t xml:space="preserve">(pink noise and sine sweep) </w:t>
      </w:r>
      <w:r w:rsidR="00F31FB4">
        <w:rPr>
          <w:rFonts w:cstheme="minorHAnsi"/>
          <w:bCs/>
          <w:sz w:val="24"/>
          <w:szCs w:val="24"/>
        </w:rPr>
        <w:t>had strong practical disadvanta</w:t>
      </w:r>
      <w:r w:rsidR="00004DED">
        <w:rPr>
          <w:rFonts w:cstheme="minorHAnsi"/>
          <w:bCs/>
          <w:sz w:val="24"/>
          <w:szCs w:val="24"/>
        </w:rPr>
        <w:t xml:space="preserve">ges including </w:t>
      </w:r>
      <w:r w:rsidR="00F31FB4">
        <w:rPr>
          <w:rFonts w:cstheme="minorHAnsi"/>
          <w:bCs/>
          <w:sz w:val="24"/>
          <w:szCs w:val="24"/>
        </w:rPr>
        <w:t xml:space="preserve">low portability, time </w:t>
      </w:r>
      <w:proofErr w:type="gramStart"/>
      <w:r w:rsidR="001E4896">
        <w:rPr>
          <w:rFonts w:cstheme="minorHAnsi"/>
          <w:bCs/>
          <w:sz w:val="24"/>
          <w:szCs w:val="24"/>
        </w:rPr>
        <w:t xml:space="preserve">efficiency </w:t>
      </w:r>
      <w:r w:rsidR="00F31FB4">
        <w:rPr>
          <w:rFonts w:cstheme="minorHAnsi"/>
          <w:bCs/>
          <w:sz w:val="24"/>
          <w:szCs w:val="24"/>
        </w:rPr>
        <w:t xml:space="preserve"> and</w:t>
      </w:r>
      <w:proofErr w:type="gramEnd"/>
      <w:r w:rsidR="00F31FB4">
        <w:rPr>
          <w:rFonts w:cstheme="minorHAnsi"/>
          <w:bCs/>
          <w:sz w:val="24"/>
          <w:szCs w:val="24"/>
        </w:rPr>
        <w:t xml:space="preserve"> cost of the hardware needed. </w:t>
      </w:r>
      <w:r w:rsidR="00C55BCF">
        <w:rPr>
          <w:rFonts w:cstheme="minorHAnsi"/>
          <w:bCs/>
          <w:sz w:val="24"/>
          <w:szCs w:val="24"/>
        </w:rPr>
        <w:t xml:space="preserve">The most advantageous characteristics </w:t>
      </w:r>
      <w:r w:rsidR="00004DED">
        <w:rPr>
          <w:rFonts w:cstheme="minorHAnsi"/>
          <w:bCs/>
          <w:sz w:val="24"/>
          <w:szCs w:val="24"/>
        </w:rPr>
        <w:t xml:space="preserve">commented in survey </w:t>
      </w:r>
      <w:r w:rsidR="00C55BCF">
        <w:rPr>
          <w:rFonts w:cstheme="minorHAnsi"/>
          <w:bCs/>
          <w:sz w:val="24"/>
          <w:szCs w:val="24"/>
        </w:rPr>
        <w:t xml:space="preserve">were the high portability of the balloon and starter pistol. The high peak SPL </w:t>
      </w:r>
      <w:r w:rsidR="00004DED">
        <w:rPr>
          <w:rFonts w:cstheme="minorHAnsi"/>
          <w:bCs/>
          <w:sz w:val="24"/>
          <w:szCs w:val="24"/>
        </w:rPr>
        <w:t>produced by</w:t>
      </w:r>
      <w:r w:rsidR="00C55BCF">
        <w:rPr>
          <w:rFonts w:cstheme="minorHAnsi"/>
          <w:bCs/>
          <w:sz w:val="24"/>
          <w:szCs w:val="24"/>
        </w:rPr>
        <w:t xml:space="preserve"> </w:t>
      </w:r>
      <w:r w:rsidR="00004DED">
        <w:rPr>
          <w:rFonts w:cstheme="minorHAnsi"/>
          <w:bCs/>
          <w:sz w:val="24"/>
          <w:szCs w:val="24"/>
        </w:rPr>
        <w:t>pink noise</w:t>
      </w:r>
      <w:r w:rsidR="00C55BCF">
        <w:rPr>
          <w:rFonts w:cstheme="minorHAnsi"/>
          <w:bCs/>
          <w:sz w:val="24"/>
          <w:szCs w:val="24"/>
        </w:rPr>
        <w:t>, sine sweep and starter pistol were also frequently commented as key advantages. The practitioners felt that the balloon burst and starter pistol lacked good repeatability and that was a disadvantage.</w:t>
      </w:r>
    </w:p>
    <w:p w14:paraId="6F90F307" w14:textId="77777777" w:rsidR="00EF76AE" w:rsidRDefault="00EF76AE" w:rsidP="0062611C">
      <w:pPr>
        <w:autoSpaceDE w:val="0"/>
        <w:autoSpaceDN w:val="0"/>
        <w:adjustRightInd w:val="0"/>
        <w:spacing w:after="0" w:line="240" w:lineRule="auto"/>
        <w:jc w:val="both"/>
        <w:rPr>
          <w:rFonts w:cstheme="minorHAnsi"/>
          <w:bCs/>
          <w:sz w:val="24"/>
          <w:szCs w:val="24"/>
        </w:rPr>
      </w:pPr>
    </w:p>
    <w:p w14:paraId="77B79621" w14:textId="26C83FD1" w:rsidR="00596ED7" w:rsidRDefault="00596ED7" w:rsidP="0062611C">
      <w:pPr>
        <w:autoSpaceDE w:val="0"/>
        <w:autoSpaceDN w:val="0"/>
        <w:adjustRightInd w:val="0"/>
        <w:spacing w:after="0" w:line="240" w:lineRule="auto"/>
        <w:jc w:val="both"/>
        <w:rPr>
          <w:rFonts w:cstheme="minorHAnsi"/>
          <w:bCs/>
          <w:sz w:val="24"/>
          <w:szCs w:val="24"/>
        </w:rPr>
      </w:pPr>
      <w:r>
        <w:rPr>
          <w:rFonts w:cstheme="minorHAnsi"/>
          <w:bCs/>
          <w:sz w:val="24"/>
          <w:szCs w:val="24"/>
        </w:rPr>
        <w:t>It appears that despite the perceived and documented overall inferior performance of traditional impulsive sources, practitioners in UK use them widely mostly due to their portability and other practical advantages.</w:t>
      </w:r>
    </w:p>
    <w:p w14:paraId="6B44FA88" w14:textId="77777777" w:rsidR="00EF76AE" w:rsidRDefault="00EF76AE" w:rsidP="0062611C">
      <w:pPr>
        <w:autoSpaceDE w:val="0"/>
        <w:autoSpaceDN w:val="0"/>
        <w:adjustRightInd w:val="0"/>
        <w:spacing w:after="0" w:line="240" w:lineRule="auto"/>
        <w:jc w:val="both"/>
        <w:rPr>
          <w:rFonts w:cstheme="minorHAnsi"/>
          <w:bCs/>
          <w:sz w:val="24"/>
          <w:szCs w:val="24"/>
        </w:rPr>
      </w:pPr>
    </w:p>
    <w:p w14:paraId="19CCDB55" w14:textId="75BF34E6" w:rsidR="00D43846" w:rsidRDefault="00FB0805" w:rsidP="0062611C">
      <w:pPr>
        <w:autoSpaceDE w:val="0"/>
        <w:autoSpaceDN w:val="0"/>
        <w:adjustRightInd w:val="0"/>
        <w:spacing w:after="0" w:line="240" w:lineRule="auto"/>
        <w:jc w:val="both"/>
        <w:rPr>
          <w:rFonts w:cstheme="minorHAnsi"/>
          <w:bCs/>
          <w:sz w:val="24"/>
          <w:szCs w:val="24"/>
        </w:rPr>
      </w:pPr>
      <w:r>
        <w:rPr>
          <w:rFonts w:cstheme="minorHAnsi"/>
          <w:bCs/>
          <w:sz w:val="24"/>
          <w:szCs w:val="24"/>
        </w:rPr>
        <w:t xml:space="preserve">The literature and the survey have revealed </w:t>
      </w:r>
      <w:r w:rsidR="00596ED7">
        <w:rPr>
          <w:rFonts w:cstheme="minorHAnsi"/>
          <w:bCs/>
          <w:sz w:val="24"/>
          <w:szCs w:val="24"/>
        </w:rPr>
        <w:t xml:space="preserve">that there is no one single </w:t>
      </w:r>
      <w:r>
        <w:rPr>
          <w:rFonts w:cstheme="minorHAnsi"/>
          <w:bCs/>
          <w:sz w:val="24"/>
          <w:szCs w:val="24"/>
        </w:rPr>
        <w:t xml:space="preserve">source or excitation system </w:t>
      </w:r>
      <w:r w:rsidR="000A753A">
        <w:rPr>
          <w:rFonts w:cstheme="minorHAnsi"/>
          <w:bCs/>
          <w:sz w:val="24"/>
          <w:szCs w:val="24"/>
        </w:rPr>
        <w:t xml:space="preserve">that </w:t>
      </w:r>
      <w:r w:rsidR="00596ED7">
        <w:rPr>
          <w:rFonts w:cstheme="minorHAnsi"/>
          <w:bCs/>
          <w:sz w:val="24"/>
          <w:szCs w:val="24"/>
        </w:rPr>
        <w:t>fulfil</w:t>
      </w:r>
      <w:r>
        <w:rPr>
          <w:rFonts w:cstheme="minorHAnsi"/>
          <w:bCs/>
          <w:sz w:val="24"/>
          <w:szCs w:val="24"/>
        </w:rPr>
        <w:t>s</w:t>
      </w:r>
      <w:r w:rsidR="00596ED7">
        <w:rPr>
          <w:rFonts w:cstheme="minorHAnsi"/>
          <w:bCs/>
          <w:sz w:val="24"/>
          <w:szCs w:val="24"/>
        </w:rPr>
        <w:t xml:space="preserve"> all or most of </w:t>
      </w:r>
      <w:r w:rsidR="00B25484">
        <w:rPr>
          <w:rFonts w:cstheme="minorHAnsi"/>
          <w:bCs/>
          <w:sz w:val="24"/>
          <w:szCs w:val="24"/>
        </w:rPr>
        <w:t xml:space="preserve">the </w:t>
      </w:r>
      <w:r w:rsidR="00596ED7">
        <w:rPr>
          <w:rFonts w:cstheme="minorHAnsi"/>
          <w:bCs/>
          <w:sz w:val="24"/>
          <w:szCs w:val="24"/>
        </w:rPr>
        <w:t>desired practical and performance</w:t>
      </w:r>
      <w:r>
        <w:rPr>
          <w:rFonts w:cstheme="minorHAnsi"/>
          <w:bCs/>
          <w:sz w:val="24"/>
          <w:szCs w:val="24"/>
        </w:rPr>
        <w:t xml:space="preserve"> characteristics. Different sources have key strengths but also important weaknesses</w:t>
      </w:r>
      <w:r w:rsidR="00913FC7">
        <w:rPr>
          <w:rFonts w:cstheme="minorHAnsi"/>
          <w:bCs/>
          <w:sz w:val="24"/>
          <w:szCs w:val="24"/>
        </w:rPr>
        <w:t xml:space="preserve"> which can lead to compromise</w:t>
      </w:r>
      <w:r>
        <w:rPr>
          <w:rFonts w:cstheme="minorHAnsi"/>
          <w:bCs/>
          <w:sz w:val="24"/>
          <w:szCs w:val="24"/>
        </w:rPr>
        <w:t xml:space="preserve">. </w:t>
      </w:r>
      <w:r w:rsidR="00913FC7">
        <w:rPr>
          <w:rFonts w:cstheme="minorHAnsi"/>
          <w:bCs/>
          <w:sz w:val="24"/>
          <w:szCs w:val="24"/>
        </w:rPr>
        <w:t>It appears that</w:t>
      </w:r>
      <w:r>
        <w:rPr>
          <w:rFonts w:cstheme="minorHAnsi"/>
          <w:bCs/>
          <w:sz w:val="24"/>
          <w:szCs w:val="24"/>
        </w:rPr>
        <w:t xml:space="preserve"> the </w:t>
      </w:r>
      <w:r w:rsidR="00F51A79">
        <w:rPr>
          <w:rFonts w:cstheme="minorHAnsi"/>
          <w:bCs/>
          <w:sz w:val="24"/>
          <w:szCs w:val="24"/>
        </w:rPr>
        <w:t>choice</w:t>
      </w:r>
      <w:r>
        <w:rPr>
          <w:rFonts w:cstheme="minorHAnsi"/>
          <w:bCs/>
          <w:sz w:val="24"/>
          <w:szCs w:val="24"/>
        </w:rPr>
        <w:t xml:space="preserve"> </w:t>
      </w:r>
      <w:r w:rsidR="00913FC7">
        <w:rPr>
          <w:rFonts w:cstheme="minorHAnsi"/>
          <w:bCs/>
          <w:sz w:val="24"/>
          <w:szCs w:val="24"/>
        </w:rPr>
        <w:t xml:space="preserve">of source or system </w:t>
      </w:r>
      <w:r>
        <w:rPr>
          <w:rFonts w:cstheme="minorHAnsi"/>
          <w:bCs/>
          <w:sz w:val="24"/>
          <w:szCs w:val="24"/>
        </w:rPr>
        <w:t>depend</w:t>
      </w:r>
      <w:r w:rsidR="00913FC7">
        <w:rPr>
          <w:rFonts w:cstheme="minorHAnsi"/>
          <w:bCs/>
          <w:sz w:val="24"/>
          <w:szCs w:val="24"/>
        </w:rPr>
        <w:t>s</w:t>
      </w:r>
      <w:r>
        <w:rPr>
          <w:rFonts w:cstheme="minorHAnsi"/>
          <w:bCs/>
          <w:sz w:val="24"/>
          <w:szCs w:val="24"/>
        </w:rPr>
        <w:t xml:space="preserve"> on the </w:t>
      </w:r>
      <w:r w:rsidR="00913FC7">
        <w:rPr>
          <w:rFonts w:cstheme="minorHAnsi"/>
          <w:bCs/>
          <w:sz w:val="24"/>
          <w:szCs w:val="24"/>
        </w:rPr>
        <w:t>particular</w:t>
      </w:r>
      <w:r w:rsidR="00EF76AE">
        <w:rPr>
          <w:rFonts w:cstheme="minorHAnsi"/>
          <w:bCs/>
          <w:sz w:val="24"/>
          <w:szCs w:val="24"/>
        </w:rPr>
        <w:t xml:space="preserve"> </w:t>
      </w:r>
      <w:r>
        <w:rPr>
          <w:rFonts w:cstheme="minorHAnsi"/>
          <w:bCs/>
          <w:sz w:val="24"/>
          <w:szCs w:val="24"/>
        </w:rPr>
        <w:t xml:space="preserve">application </w:t>
      </w:r>
      <w:r w:rsidR="00B25484">
        <w:rPr>
          <w:rFonts w:cstheme="minorHAnsi"/>
          <w:bCs/>
          <w:sz w:val="24"/>
          <w:szCs w:val="24"/>
        </w:rPr>
        <w:t>parameters.</w:t>
      </w:r>
    </w:p>
    <w:p w14:paraId="14EC2A4A" w14:textId="77777777" w:rsidR="00EF76AE" w:rsidRDefault="00EF76AE" w:rsidP="0062611C">
      <w:pPr>
        <w:autoSpaceDE w:val="0"/>
        <w:autoSpaceDN w:val="0"/>
        <w:adjustRightInd w:val="0"/>
        <w:spacing w:after="0" w:line="240" w:lineRule="auto"/>
        <w:jc w:val="both"/>
        <w:rPr>
          <w:rFonts w:cstheme="minorHAnsi"/>
          <w:bCs/>
          <w:sz w:val="24"/>
          <w:szCs w:val="24"/>
        </w:rPr>
      </w:pPr>
    </w:p>
    <w:p w14:paraId="0B051616" w14:textId="537BAD10" w:rsidR="00247B75" w:rsidRDefault="00B25484" w:rsidP="0062611C">
      <w:pPr>
        <w:autoSpaceDE w:val="0"/>
        <w:autoSpaceDN w:val="0"/>
        <w:adjustRightInd w:val="0"/>
        <w:spacing w:after="0" w:line="240" w:lineRule="auto"/>
        <w:jc w:val="both"/>
        <w:rPr>
          <w:rFonts w:cstheme="minorHAnsi"/>
          <w:bCs/>
          <w:sz w:val="24"/>
          <w:szCs w:val="24"/>
        </w:rPr>
      </w:pPr>
      <w:r>
        <w:rPr>
          <w:rFonts w:cstheme="minorHAnsi"/>
          <w:bCs/>
          <w:sz w:val="24"/>
          <w:szCs w:val="24"/>
        </w:rPr>
        <w:lastRenderedPageBreak/>
        <w:t xml:space="preserve">A large majority of the </w:t>
      </w:r>
      <w:r w:rsidR="008C002A">
        <w:rPr>
          <w:rFonts w:cstheme="minorHAnsi"/>
          <w:bCs/>
          <w:sz w:val="24"/>
          <w:szCs w:val="24"/>
        </w:rPr>
        <w:t xml:space="preserve">survey sample </w:t>
      </w:r>
      <w:r>
        <w:rPr>
          <w:rFonts w:cstheme="minorHAnsi"/>
          <w:bCs/>
          <w:sz w:val="24"/>
          <w:szCs w:val="24"/>
        </w:rPr>
        <w:t>believe</w:t>
      </w:r>
      <w:r w:rsidR="00913FC7">
        <w:rPr>
          <w:rFonts w:cstheme="minorHAnsi"/>
          <w:bCs/>
          <w:sz w:val="24"/>
          <w:szCs w:val="24"/>
        </w:rPr>
        <w:t>d</w:t>
      </w:r>
      <w:r>
        <w:rPr>
          <w:rFonts w:cstheme="minorHAnsi"/>
          <w:bCs/>
          <w:sz w:val="24"/>
          <w:szCs w:val="24"/>
        </w:rPr>
        <w:t xml:space="preserve"> that there is a need for a novel optimised sound source that meets all or most of the practical and performance characteristics required in room acoustic</w:t>
      </w:r>
      <w:r w:rsidR="0072726C">
        <w:rPr>
          <w:rFonts w:cstheme="minorHAnsi"/>
          <w:bCs/>
          <w:sz w:val="24"/>
          <w:szCs w:val="24"/>
        </w:rPr>
        <w:t>s testing.</w:t>
      </w:r>
    </w:p>
    <w:p w14:paraId="14139935" w14:textId="604251BA" w:rsidR="005E24F8" w:rsidRDefault="0062611C" w:rsidP="00D55D9A">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14:paraId="35543970" w14:textId="1853AE37" w:rsidR="005629D4" w:rsidRDefault="005629D4" w:rsidP="005629D4">
      <w:pPr>
        <w:autoSpaceDE w:val="0"/>
        <w:autoSpaceDN w:val="0"/>
        <w:adjustRightInd w:val="0"/>
        <w:spacing w:after="0" w:line="240" w:lineRule="auto"/>
        <w:jc w:val="both"/>
        <w:rPr>
          <w:rFonts w:cstheme="minorHAnsi"/>
          <w:b/>
          <w:bCs/>
          <w:sz w:val="24"/>
          <w:szCs w:val="24"/>
        </w:rPr>
      </w:pPr>
      <w:r>
        <w:rPr>
          <w:rFonts w:cstheme="minorHAnsi"/>
          <w:b/>
          <w:bCs/>
          <w:sz w:val="24"/>
          <w:szCs w:val="24"/>
        </w:rPr>
        <w:t>5.  ACKNOWLEDGEMENT</w:t>
      </w:r>
    </w:p>
    <w:p w14:paraId="4D37F944" w14:textId="77777777" w:rsidR="005629D4" w:rsidRDefault="005629D4" w:rsidP="005629D4">
      <w:pPr>
        <w:autoSpaceDE w:val="0"/>
        <w:autoSpaceDN w:val="0"/>
        <w:adjustRightInd w:val="0"/>
        <w:spacing w:after="0" w:line="240" w:lineRule="auto"/>
        <w:jc w:val="both"/>
        <w:rPr>
          <w:rFonts w:cstheme="minorHAnsi"/>
          <w:b/>
          <w:bCs/>
          <w:sz w:val="24"/>
          <w:szCs w:val="24"/>
        </w:rPr>
      </w:pPr>
    </w:p>
    <w:p w14:paraId="01899561" w14:textId="6762292A" w:rsidR="0045547D" w:rsidRDefault="005629D4" w:rsidP="00D55D9A">
      <w:pPr>
        <w:autoSpaceDE w:val="0"/>
        <w:autoSpaceDN w:val="0"/>
        <w:adjustRightInd w:val="0"/>
        <w:spacing w:after="0" w:line="240" w:lineRule="auto"/>
        <w:jc w:val="both"/>
        <w:rPr>
          <w:rFonts w:cstheme="minorHAnsi"/>
          <w:bCs/>
          <w:sz w:val="24"/>
          <w:szCs w:val="24"/>
        </w:rPr>
      </w:pPr>
      <w:r>
        <w:rPr>
          <w:rFonts w:cstheme="minorHAnsi"/>
          <w:b/>
          <w:bCs/>
          <w:sz w:val="24"/>
          <w:szCs w:val="24"/>
        </w:rPr>
        <w:tab/>
      </w:r>
      <w:r>
        <w:rPr>
          <w:rFonts w:cstheme="minorHAnsi"/>
          <w:bCs/>
          <w:sz w:val="24"/>
          <w:szCs w:val="24"/>
        </w:rPr>
        <w:t>The authors wish to thank London South Bank University, Research Enterprise and Innovation department for their support to conduct this study.</w:t>
      </w:r>
    </w:p>
    <w:p w14:paraId="6B46358B" w14:textId="77777777" w:rsidR="00D55D9A" w:rsidRPr="00D55D9A" w:rsidRDefault="00D55D9A" w:rsidP="00D55D9A">
      <w:pPr>
        <w:autoSpaceDE w:val="0"/>
        <w:autoSpaceDN w:val="0"/>
        <w:adjustRightInd w:val="0"/>
        <w:spacing w:after="0" w:line="240" w:lineRule="auto"/>
        <w:jc w:val="both"/>
        <w:rPr>
          <w:rFonts w:cstheme="minorHAnsi"/>
          <w:bCs/>
          <w:sz w:val="24"/>
          <w:szCs w:val="24"/>
        </w:rPr>
      </w:pPr>
    </w:p>
    <w:p w14:paraId="60C4D353" w14:textId="5A6ED174" w:rsidR="000E1905" w:rsidRDefault="000E1905" w:rsidP="000E1905">
      <w:pPr>
        <w:autoSpaceDE w:val="0"/>
        <w:autoSpaceDN w:val="0"/>
        <w:adjustRightInd w:val="0"/>
        <w:spacing w:after="0" w:line="240" w:lineRule="auto"/>
        <w:jc w:val="both"/>
        <w:rPr>
          <w:rFonts w:cstheme="minorHAnsi"/>
          <w:b/>
          <w:bCs/>
          <w:sz w:val="24"/>
          <w:szCs w:val="24"/>
        </w:rPr>
      </w:pPr>
      <w:r>
        <w:rPr>
          <w:rFonts w:cstheme="minorHAnsi"/>
          <w:b/>
          <w:bCs/>
          <w:sz w:val="24"/>
          <w:szCs w:val="24"/>
        </w:rPr>
        <w:t>6.  REFERENCES</w:t>
      </w:r>
    </w:p>
    <w:p w14:paraId="68663DF5" w14:textId="77777777" w:rsidR="00C676C8" w:rsidRDefault="00C676C8" w:rsidP="000E1905">
      <w:pPr>
        <w:autoSpaceDE w:val="0"/>
        <w:autoSpaceDN w:val="0"/>
        <w:adjustRightInd w:val="0"/>
        <w:spacing w:after="0" w:line="240" w:lineRule="auto"/>
        <w:jc w:val="both"/>
        <w:rPr>
          <w:rFonts w:cstheme="minorHAnsi"/>
          <w:b/>
          <w:bCs/>
          <w:sz w:val="24"/>
          <w:szCs w:val="24"/>
        </w:rPr>
      </w:pPr>
    </w:p>
    <w:p w14:paraId="79EBF09D" w14:textId="19831316" w:rsidR="00E13AA5" w:rsidRPr="00F433A2" w:rsidRDefault="00CC40C2" w:rsidP="00F433A2">
      <w:pPr>
        <w:autoSpaceDE w:val="0"/>
        <w:autoSpaceDN w:val="0"/>
        <w:adjustRightInd w:val="0"/>
        <w:spacing w:after="0" w:line="240" w:lineRule="auto"/>
        <w:jc w:val="both"/>
        <w:rPr>
          <w:rFonts w:cstheme="minorHAnsi"/>
          <w:bCs/>
          <w:sz w:val="24"/>
          <w:szCs w:val="24"/>
        </w:rPr>
      </w:pPr>
      <w:r w:rsidRPr="00F433A2">
        <w:rPr>
          <w:rFonts w:cstheme="minorHAnsi"/>
          <w:bCs/>
          <w:sz w:val="24"/>
          <w:szCs w:val="24"/>
        </w:rPr>
        <w:t xml:space="preserve">1. </w:t>
      </w:r>
      <w:r w:rsidR="001D0CB2" w:rsidRPr="00F433A2">
        <w:rPr>
          <w:sz w:val="24"/>
          <w:szCs w:val="24"/>
        </w:rPr>
        <w:t>International Organization for Standardization</w:t>
      </w:r>
      <w:r w:rsidR="001D0CB2" w:rsidRPr="00F433A2">
        <w:rPr>
          <w:i/>
          <w:sz w:val="24"/>
          <w:szCs w:val="24"/>
        </w:rPr>
        <w:t>.</w:t>
      </w:r>
      <w:r w:rsidR="001D0CB2" w:rsidRPr="00F433A2">
        <w:rPr>
          <w:sz w:val="24"/>
          <w:szCs w:val="24"/>
        </w:rPr>
        <w:t xml:space="preserve"> </w:t>
      </w:r>
      <w:r w:rsidR="001D0CB2" w:rsidRPr="00F433A2">
        <w:rPr>
          <w:rFonts w:cstheme="minorHAnsi"/>
          <w:bCs/>
          <w:sz w:val="24"/>
          <w:szCs w:val="24"/>
        </w:rPr>
        <w:t xml:space="preserve">(2009). </w:t>
      </w:r>
      <w:r w:rsidR="00E13AA5" w:rsidRPr="00F433A2">
        <w:rPr>
          <w:rFonts w:cstheme="minorHAnsi"/>
          <w:bCs/>
          <w:i/>
          <w:sz w:val="24"/>
          <w:szCs w:val="24"/>
        </w:rPr>
        <w:t xml:space="preserve">ISO </w:t>
      </w:r>
      <w:r w:rsidR="00E76A9F" w:rsidRPr="00F433A2">
        <w:rPr>
          <w:rFonts w:cstheme="minorHAnsi"/>
          <w:bCs/>
          <w:i/>
          <w:sz w:val="24"/>
          <w:szCs w:val="24"/>
        </w:rPr>
        <w:t>3382-1</w:t>
      </w:r>
      <w:r w:rsidR="006E34A5" w:rsidRPr="00F433A2">
        <w:rPr>
          <w:rFonts w:cstheme="minorHAnsi"/>
          <w:bCs/>
          <w:i/>
          <w:sz w:val="24"/>
          <w:szCs w:val="24"/>
        </w:rPr>
        <w:t>:20</w:t>
      </w:r>
      <w:r w:rsidR="00E76A9F" w:rsidRPr="00F433A2">
        <w:rPr>
          <w:rFonts w:cstheme="minorHAnsi"/>
          <w:bCs/>
          <w:i/>
          <w:sz w:val="24"/>
          <w:szCs w:val="24"/>
        </w:rPr>
        <w:t>09</w:t>
      </w:r>
      <w:r w:rsidR="00E13AA5" w:rsidRPr="00F433A2">
        <w:rPr>
          <w:rFonts w:cstheme="minorHAnsi"/>
          <w:bCs/>
          <w:i/>
          <w:sz w:val="24"/>
          <w:szCs w:val="24"/>
        </w:rPr>
        <w:t xml:space="preserve"> </w:t>
      </w:r>
      <w:r w:rsidR="00394C4F" w:rsidRPr="00F433A2">
        <w:rPr>
          <w:rFonts w:cstheme="minorHAnsi"/>
          <w:i/>
          <w:sz w:val="24"/>
          <w:szCs w:val="24"/>
        </w:rPr>
        <w:t>Acoustic-</w:t>
      </w:r>
      <w:proofErr w:type="gramStart"/>
      <w:r w:rsidR="00394C4F" w:rsidRPr="00F433A2">
        <w:rPr>
          <w:rFonts w:cstheme="minorHAnsi"/>
          <w:i/>
          <w:sz w:val="24"/>
          <w:szCs w:val="24"/>
        </w:rPr>
        <w:t>Measurement  of</w:t>
      </w:r>
      <w:proofErr w:type="gramEnd"/>
      <w:r w:rsidR="00394C4F" w:rsidRPr="00F433A2">
        <w:rPr>
          <w:rFonts w:cstheme="minorHAnsi"/>
          <w:i/>
          <w:sz w:val="24"/>
          <w:szCs w:val="24"/>
        </w:rPr>
        <w:t xml:space="preserve">  room  acoustic</w:t>
      </w:r>
      <w:r w:rsidR="00E76A9F" w:rsidRPr="00F433A2">
        <w:rPr>
          <w:rFonts w:cstheme="minorHAnsi"/>
          <w:i/>
          <w:sz w:val="24"/>
          <w:szCs w:val="24"/>
        </w:rPr>
        <w:t xml:space="preserve"> param</w:t>
      </w:r>
      <w:r w:rsidR="00EF76AE" w:rsidRPr="00F433A2">
        <w:rPr>
          <w:rFonts w:cstheme="minorHAnsi"/>
          <w:i/>
          <w:sz w:val="24"/>
          <w:szCs w:val="24"/>
        </w:rPr>
        <w:t>e</w:t>
      </w:r>
      <w:r w:rsidR="00E76A9F" w:rsidRPr="00F433A2">
        <w:rPr>
          <w:rFonts w:cstheme="minorHAnsi"/>
          <w:i/>
          <w:sz w:val="24"/>
          <w:szCs w:val="24"/>
        </w:rPr>
        <w:t>ters</w:t>
      </w:r>
      <w:r w:rsidR="00394C4F" w:rsidRPr="00F433A2">
        <w:rPr>
          <w:rFonts w:cstheme="minorHAnsi"/>
          <w:i/>
          <w:sz w:val="24"/>
          <w:szCs w:val="24"/>
        </w:rPr>
        <w:t xml:space="preserve">. </w:t>
      </w:r>
      <w:proofErr w:type="gramStart"/>
      <w:r w:rsidR="00E76A9F" w:rsidRPr="00F433A2">
        <w:rPr>
          <w:rFonts w:cstheme="minorHAnsi"/>
          <w:i/>
          <w:sz w:val="24"/>
          <w:szCs w:val="24"/>
        </w:rPr>
        <w:t>Part  1</w:t>
      </w:r>
      <w:proofErr w:type="gramEnd"/>
      <w:r w:rsidR="00394C4F" w:rsidRPr="00F433A2">
        <w:rPr>
          <w:rFonts w:cstheme="minorHAnsi"/>
          <w:i/>
          <w:sz w:val="24"/>
          <w:szCs w:val="24"/>
        </w:rPr>
        <w:t xml:space="preserve">: </w:t>
      </w:r>
      <w:r w:rsidR="00E76A9F" w:rsidRPr="00F433A2">
        <w:rPr>
          <w:rFonts w:cstheme="minorHAnsi"/>
          <w:i/>
          <w:sz w:val="24"/>
          <w:szCs w:val="24"/>
        </w:rPr>
        <w:t>Performance spaces</w:t>
      </w:r>
      <w:r w:rsidR="001D0CB2" w:rsidRPr="00F433A2">
        <w:rPr>
          <w:rFonts w:cstheme="minorHAnsi"/>
          <w:bCs/>
          <w:i/>
          <w:sz w:val="24"/>
          <w:szCs w:val="24"/>
        </w:rPr>
        <w:t xml:space="preserve">. </w:t>
      </w:r>
      <w:r w:rsidR="00A265A7" w:rsidRPr="00F433A2">
        <w:rPr>
          <w:rFonts w:cstheme="minorHAnsi"/>
          <w:bCs/>
          <w:sz w:val="24"/>
          <w:szCs w:val="24"/>
        </w:rPr>
        <w:t>: Geneva , Switzerland</w:t>
      </w:r>
      <w:r w:rsidR="00E76A9F" w:rsidRPr="00F433A2">
        <w:rPr>
          <w:rFonts w:cstheme="minorHAnsi"/>
          <w:bCs/>
          <w:sz w:val="24"/>
          <w:szCs w:val="24"/>
        </w:rPr>
        <w:t xml:space="preserve"> </w:t>
      </w:r>
    </w:p>
    <w:p w14:paraId="6B7AB297" w14:textId="547FFFB8" w:rsidR="00E76A9F" w:rsidRPr="00F433A2" w:rsidRDefault="00E76A9F" w:rsidP="00F433A2">
      <w:pPr>
        <w:autoSpaceDE w:val="0"/>
        <w:autoSpaceDN w:val="0"/>
        <w:adjustRightInd w:val="0"/>
        <w:spacing w:after="0" w:line="240" w:lineRule="auto"/>
        <w:jc w:val="both"/>
        <w:rPr>
          <w:rFonts w:cstheme="minorHAnsi"/>
          <w:bCs/>
          <w:sz w:val="24"/>
          <w:szCs w:val="24"/>
        </w:rPr>
      </w:pPr>
      <w:r w:rsidRPr="00F433A2">
        <w:rPr>
          <w:rFonts w:cstheme="minorHAnsi"/>
          <w:bCs/>
          <w:sz w:val="24"/>
          <w:szCs w:val="24"/>
        </w:rPr>
        <w:t xml:space="preserve">2. </w:t>
      </w:r>
      <w:r w:rsidR="001D0CB2" w:rsidRPr="00F433A2">
        <w:rPr>
          <w:sz w:val="24"/>
          <w:szCs w:val="24"/>
        </w:rPr>
        <w:t>International Organization for Standardization.</w:t>
      </w:r>
      <w:r w:rsidR="001D0CB2" w:rsidRPr="00F433A2">
        <w:rPr>
          <w:rFonts w:cstheme="minorHAnsi"/>
          <w:bCs/>
          <w:sz w:val="24"/>
          <w:szCs w:val="24"/>
        </w:rPr>
        <w:t xml:space="preserve"> (2008).</w:t>
      </w:r>
      <w:r w:rsidRPr="00F433A2">
        <w:rPr>
          <w:rFonts w:cstheme="minorHAnsi"/>
          <w:bCs/>
          <w:sz w:val="24"/>
          <w:szCs w:val="24"/>
        </w:rPr>
        <w:t xml:space="preserve"> </w:t>
      </w:r>
      <w:r w:rsidRPr="00F433A2">
        <w:rPr>
          <w:rFonts w:cstheme="minorHAnsi"/>
          <w:bCs/>
          <w:i/>
          <w:sz w:val="24"/>
          <w:szCs w:val="24"/>
        </w:rPr>
        <w:t xml:space="preserve">ISO 3382-2:2008 </w:t>
      </w:r>
      <w:r w:rsidRPr="00F433A2">
        <w:rPr>
          <w:rFonts w:cstheme="minorHAnsi"/>
          <w:i/>
          <w:sz w:val="24"/>
          <w:szCs w:val="24"/>
        </w:rPr>
        <w:t>Acoustic-</w:t>
      </w:r>
      <w:proofErr w:type="gramStart"/>
      <w:r w:rsidRPr="00F433A2">
        <w:rPr>
          <w:rFonts w:cstheme="minorHAnsi"/>
          <w:i/>
          <w:sz w:val="24"/>
          <w:szCs w:val="24"/>
        </w:rPr>
        <w:t>Measurement  of</w:t>
      </w:r>
      <w:proofErr w:type="gramEnd"/>
      <w:r w:rsidRPr="00F433A2">
        <w:rPr>
          <w:rFonts w:cstheme="minorHAnsi"/>
          <w:i/>
          <w:sz w:val="24"/>
          <w:szCs w:val="24"/>
        </w:rPr>
        <w:t xml:space="preserve">  room  acoustic param</w:t>
      </w:r>
      <w:r w:rsidR="00EF76AE" w:rsidRPr="00F433A2">
        <w:rPr>
          <w:rFonts w:cstheme="minorHAnsi"/>
          <w:i/>
          <w:sz w:val="24"/>
          <w:szCs w:val="24"/>
        </w:rPr>
        <w:t>e</w:t>
      </w:r>
      <w:r w:rsidRPr="00F433A2">
        <w:rPr>
          <w:rFonts w:cstheme="minorHAnsi"/>
          <w:i/>
          <w:sz w:val="24"/>
          <w:szCs w:val="24"/>
        </w:rPr>
        <w:t xml:space="preserve">ters. </w:t>
      </w:r>
      <w:proofErr w:type="gramStart"/>
      <w:r w:rsidRPr="00F433A2">
        <w:rPr>
          <w:rFonts w:cstheme="minorHAnsi"/>
          <w:i/>
          <w:sz w:val="24"/>
          <w:szCs w:val="24"/>
        </w:rPr>
        <w:t>Part  2</w:t>
      </w:r>
      <w:proofErr w:type="gramEnd"/>
      <w:r w:rsidRPr="00F433A2">
        <w:rPr>
          <w:rFonts w:cstheme="minorHAnsi"/>
          <w:i/>
          <w:sz w:val="24"/>
          <w:szCs w:val="24"/>
        </w:rPr>
        <w:t>: Reverberation time in ordinary rooms</w:t>
      </w:r>
      <w:r w:rsidRPr="00F433A2">
        <w:rPr>
          <w:rFonts w:cstheme="minorHAnsi"/>
          <w:bCs/>
          <w:i/>
          <w:sz w:val="24"/>
          <w:szCs w:val="24"/>
        </w:rPr>
        <w:t xml:space="preserve">. </w:t>
      </w:r>
      <w:proofErr w:type="gramStart"/>
      <w:r w:rsidR="00A265A7" w:rsidRPr="00F433A2">
        <w:rPr>
          <w:rFonts w:cstheme="minorHAnsi"/>
          <w:bCs/>
          <w:sz w:val="24"/>
          <w:szCs w:val="24"/>
        </w:rPr>
        <w:t>Geneva ,</w:t>
      </w:r>
      <w:proofErr w:type="gramEnd"/>
      <w:r w:rsidR="00A265A7" w:rsidRPr="00F433A2">
        <w:rPr>
          <w:rFonts w:cstheme="minorHAnsi"/>
          <w:bCs/>
          <w:sz w:val="24"/>
          <w:szCs w:val="24"/>
        </w:rPr>
        <w:t xml:space="preserve"> Switzerland.</w:t>
      </w:r>
    </w:p>
    <w:p w14:paraId="3B2EF787" w14:textId="77777777" w:rsidR="00F433A2" w:rsidRPr="00F433A2" w:rsidRDefault="00FA4A76" w:rsidP="00F433A2">
      <w:pPr>
        <w:spacing w:line="240" w:lineRule="auto"/>
        <w:jc w:val="both"/>
        <w:rPr>
          <w:sz w:val="24"/>
          <w:szCs w:val="24"/>
        </w:rPr>
      </w:pPr>
      <w:r w:rsidRPr="00F433A2">
        <w:rPr>
          <w:rFonts w:cstheme="minorHAnsi"/>
          <w:bCs/>
          <w:sz w:val="24"/>
          <w:szCs w:val="24"/>
        </w:rPr>
        <w:t xml:space="preserve">3 </w:t>
      </w:r>
      <w:r w:rsidR="001D0CB2" w:rsidRPr="00F433A2">
        <w:rPr>
          <w:sz w:val="24"/>
          <w:szCs w:val="24"/>
        </w:rPr>
        <w:t>International Organization for Standardization. (2006).</w:t>
      </w:r>
      <w:r w:rsidR="001D0CB2" w:rsidRPr="00F433A2">
        <w:rPr>
          <w:i/>
          <w:sz w:val="24"/>
          <w:szCs w:val="24"/>
        </w:rPr>
        <w:t xml:space="preserve"> </w:t>
      </w:r>
      <w:r w:rsidRPr="00F433A2">
        <w:rPr>
          <w:rFonts w:cstheme="minorHAnsi"/>
          <w:bCs/>
          <w:sz w:val="24"/>
          <w:szCs w:val="24"/>
        </w:rPr>
        <w:t xml:space="preserve"> </w:t>
      </w:r>
      <w:r w:rsidRPr="00F433A2">
        <w:rPr>
          <w:rFonts w:cstheme="minorHAnsi"/>
          <w:bCs/>
          <w:i/>
          <w:sz w:val="24"/>
          <w:szCs w:val="24"/>
        </w:rPr>
        <w:t xml:space="preserve">BS EN ISO 18233:2006 </w:t>
      </w:r>
      <w:r w:rsidRPr="00F433A2">
        <w:rPr>
          <w:i/>
          <w:sz w:val="24"/>
          <w:szCs w:val="24"/>
        </w:rPr>
        <w:t>Application of new measurement methods in building and room acoustics</w:t>
      </w:r>
      <w:r w:rsidRPr="00F433A2">
        <w:rPr>
          <w:sz w:val="24"/>
          <w:szCs w:val="24"/>
        </w:rPr>
        <w:t xml:space="preserve">. </w:t>
      </w:r>
      <w:proofErr w:type="gramStart"/>
      <w:r w:rsidR="001D0CB2" w:rsidRPr="00F433A2">
        <w:rPr>
          <w:rFonts w:cstheme="minorHAnsi"/>
          <w:bCs/>
          <w:sz w:val="24"/>
          <w:szCs w:val="24"/>
        </w:rPr>
        <w:t>Geneva ,</w:t>
      </w:r>
      <w:proofErr w:type="gramEnd"/>
      <w:r w:rsidR="001D0CB2" w:rsidRPr="00F433A2">
        <w:rPr>
          <w:rFonts w:cstheme="minorHAnsi"/>
          <w:bCs/>
          <w:sz w:val="24"/>
          <w:szCs w:val="24"/>
        </w:rPr>
        <w:t xml:space="preserve"> Switzerla</w:t>
      </w:r>
      <w:r w:rsidR="00A265A7" w:rsidRPr="00F433A2">
        <w:rPr>
          <w:rFonts w:cstheme="minorHAnsi"/>
          <w:bCs/>
          <w:sz w:val="24"/>
          <w:szCs w:val="24"/>
        </w:rPr>
        <w:t>nd</w:t>
      </w:r>
      <w:r w:rsidR="00C263F4" w:rsidRPr="00F433A2">
        <w:rPr>
          <w:sz w:val="24"/>
          <w:szCs w:val="24"/>
        </w:rPr>
        <w:t xml:space="preserve">                                          </w:t>
      </w:r>
    </w:p>
    <w:p w14:paraId="04519C2A" w14:textId="13DABB34" w:rsidR="005D16A4" w:rsidRPr="00F433A2" w:rsidRDefault="00C263F4" w:rsidP="00F433A2">
      <w:pPr>
        <w:spacing w:line="240" w:lineRule="auto"/>
        <w:jc w:val="both"/>
        <w:rPr>
          <w:sz w:val="24"/>
          <w:szCs w:val="24"/>
        </w:rPr>
      </w:pPr>
      <w:r w:rsidRPr="00F433A2">
        <w:rPr>
          <w:sz w:val="24"/>
          <w:szCs w:val="24"/>
        </w:rPr>
        <w:t xml:space="preserve"> </w:t>
      </w:r>
      <w:r w:rsidR="00B47DE6" w:rsidRPr="00F433A2">
        <w:rPr>
          <w:rFonts w:cstheme="minorHAnsi"/>
          <w:sz w:val="24"/>
          <w:szCs w:val="24"/>
        </w:rPr>
        <w:t>4.</w:t>
      </w:r>
      <w:r w:rsidR="00512125" w:rsidRPr="00F433A2">
        <w:rPr>
          <w:rFonts w:cstheme="minorHAnsi"/>
          <w:sz w:val="24"/>
          <w:szCs w:val="24"/>
        </w:rPr>
        <w:t xml:space="preserve"> G. Stan, J. J. </w:t>
      </w:r>
      <w:proofErr w:type="spellStart"/>
      <w:r w:rsidR="00512125" w:rsidRPr="00F433A2">
        <w:rPr>
          <w:rFonts w:cstheme="minorHAnsi"/>
          <w:sz w:val="24"/>
          <w:szCs w:val="24"/>
        </w:rPr>
        <w:t>Embrechts</w:t>
      </w:r>
      <w:proofErr w:type="spellEnd"/>
      <w:r w:rsidR="00512125" w:rsidRPr="00F433A2">
        <w:rPr>
          <w:rFonts w:cstheme="minorHAnsi"/>
          <w:sz w:val="24"/>
          <w:szCs w:val="24"/>
        </w:rPr>
        <w:t xml:space="preserve">, D. Archambeau, “Comparison of Different Impulse Response Measurement Techniques” </w:t>
      </w:r>
      <w:r w:rsidR="00512125" w:rsidRPr="00F433A2">
        <w:rPr>
          <w:rFonts w:cstheme="minorHAnsi"/>
          <w:i/>
          <w:sz w:val="24"/>
          <w:szCs w:val="24"/>
        </w:rPr>
        <w:t xml:space="preserve">J. Audio Eng. Soc., </w:t>
      </w:r>
      <w:r w:rsidR="00512125" w:rsidRPr="00F433A2">
        <w:rPr>
          <w:rFonts w:cstheme="minorHAnsi"/>
          <w:sz w:val="24"/>
          <w:szCs w:val="24"/>
        </w:rPr>
        <w:t>50(4) p. 249-262, (2002).</w:t>
      </w:r>
      <w:r w:rsidRPr="00F433A2">
        <w:rPr>
          <w:sz w:val="24"/>
          <w:szCs w:val="24"/>
        </w:rPr>
        <w:t xml:space="preserve">                                              </w:t>
      </w:r>
      <w:r w:rsidR="00B47DE6" w:rsidRPr="00F433A2">
        <w:rPr>
          <w:rFonts w:cstheme="minorHAnsi"/>
          <w:sz w:val="24"/>
          <w:szCs w:val="24"/>
        </w:rPr>
        <w:t>5.</w:t>
      </w:r>
      <w:r w:rsidR="00512125" w:rsidRPr="00F433A2">
        <w:rPr>
          <w:rFonts w:cstheme="minorHAnsi"/>
          <w:sz w:val="24"/>
          <w:szCs w:val="24"/>
        </w:rPr>
        <w:t xml:space="preserve"> L. </w:t>
      </w:r>
      <w:proofErr w:type="spellStart"/>
      <w:r w:rsidR="00512125" w:rsidRPr="00F433A2">
        <w:rPr>
          <w:rFonts w:cstheme="minorHAnsi"/>
          <w:sz w:val="24"/>
          <w:szCs w:val="24"/>
        </w:rPr>
        <w:t>Guidorzi</w:t>
      </w:r>
      <w:proofErr w:type="spellEnd"/>
      <w:r w:rsidR="00512125" w:rsidRPr="00F433A2">
        <w:rPr>
          <w:rFonts w:cstheme="minorHAnsi"/>
          <w:sz w:val="24"/>
          <w:szCs w:val="24"/>
        </w:rPr>
        <w:t xml:space="preserve">, L. </w:t>
      </w:r>
      <w:proofErr w:type="spellStart"/>
      <w:r w:rsidR="00512125" w:rsidRPr="00F433A2">
        <w:rPr>
          <w:rFonts w:cstheme="minorHAnsi"/>
          <w:sz w:val="24"/>
          <w:szCs w:val="24"/>
        </w:rPr>
        <w:t>Barbaresi</w:t>
      </w:r>
      <w:proofErr w:type="spellEnd"/>
      <w:r w:rsidR="00512125" w:rsidRPr="00F433A2">
        <w:rPr>
          <w:rFonts w:cstheme="minorHAnsi"/>
          <w:sz w:val="24"/>
          <w:szCs w:val="24"/>
        </w:rPr>
        <w:t xml:space="preserve">, D. </w:t>
      </w:r>
      <w:proofErr w:type="spellStart"/>
      <w:r w:rsidR="00512125" w:rsidRPr="00F433A2">
        <w:rPr>
          <w:rFonts w:cstheme="minorHAnsi"/>
          <w:sz w:val="24"/>
          <w:szCs w:val="24"/>
        </w:rPr>
        <w:t>D’Orazio</w:t>
      </w:r>
      <w:proofErr w:type="spellEnd"/>
      <w:r w:rsidR="00512125" w:rsidRPr="00F433A2">
        <w:rPr>
          <w:rFonts w:cstheme="minorHAnsi"/>
          <w:sz w:val="24"/>
          <w:szCs w:val="24"/>
        </w:rPr>
        <w:t xml:space="preserve">, </w:t>
      </w:r>
      <w:proofErr w:type="spellStart"/>
      <w:r w:rsidR="00512125" w:rsidRPr="00F433A2">
        <w:rPr>
          <w:rFonts w:cstheme="minorHAnsi"/>
          <w:sz w:val="24"/>
          <w:szCs w:val="24"/>
        </w:rPr>
        <w:t>M.Garai</w:t>
      </w:r>
      <w:proofErr w:type="spellEnd"/>
      <w:r w:rsidR="00512125" w:rsidRPr="00F433A2">
        <w:rPr>
          <w:rFonts w:cstheme="minorHAnsi"/>
          <w:sz w:val="24"/>
          <w:szCs w:val="24"/>
        </w:rPr>
        <w:t xml:space="preserve">, “Impulse responses measured with MLS or Swept-Sine signals applied to architectural acoustics: an in </w:t>
      </w:r>
      <w:r w:rsidR="00834211" w:rsidRPr="00F433A2">
        <w:rPr>
          <w:rFonts w:cstheme="minorHAnsi"/>
          <w:sz w:val="24"/>
          <w:szCs w:val="24"/>
        </w:rPr>
        <w:t>depth analysis of the t</w:t>
      </w:r>
      <w:r w:rsidR="00512125" w:rsidRPr="00F433A2">
        <w:rPr>
          <w:rFonts w:cstheme="minorHAnsi"/>
          <w:sz w:val="24"/>
          <w:szCs w:val="24"/>
        </w:rPr>
        <w:t>w</w:t>
      </w:r>
      <w:r w:rsidR="00834211" w:rsidRPr="00F433A2">
        <w:rPr>
          <w:rFonts w:cstheme="minorHAnsi"/>
          <w:sz w:val="24"/>
          <w:szCs w:val="24"/>
        </w:rPr>
        <w:t>o</w:t>
      </w:r>
      <w:r w:rsidR="00512125" w:rsidRPr="00F433A2">
        <w:rPr>
          <w:rFonts w:cstheme="minorHAnsi"/>
          <w:sz w:val="24"/>
          <w:szCs w:val="24"/>
        </w:rPr>
        <w:t xml:space="preserve"> methods and some case studies of measurements inside </w:t>
      </w:r>
      <w:r w:rsidR="00E62F82" w:rsidRPr="00F433A2">
        <w:rPr>
          <w:rFonts w:cstheme="minorHAnsi"/>
          <w:sz w:val="24"/>
          <w:szCs w:val="24"/>
        </w:rPr>
        <w:t>theatres</w:t>
      </w:r>
      <w:r w:rsidR="00512125" w:rsidRPr="00F433A2">
        <w:rPr>
          <w:rFonts w:cstheme="minorHAnsi"/>
          <w:sz w:val="24"/>
          <w:szCs w:val="24"/>
        </w:rPr>
        <w:t xml:space="preserve">”, </w:t>
      </w:r>
      <w:r w:rsidR="00512125" w:rsidRPr="00F433A2">
        <w:rPr>
          <w:rFonts w:cstheme="minorHAnsi"/>
          <w:i/>
          <w:sz w:val="24"/>
          <w:szCs w:val="24"/>
        </w:rPr>
        <w:t>Energy Procedia</w:t>
      </w:r>
      <w:r w:rsidR="00512125" w:rsidRPr="00F433A2">
        <w:rPr>
          <w:rFonts w:cstheme="minorHAnsi"/>
          <w:sz w:val="24"/>
          <w:szCs w:val="24"/>
        </w:rPr>
        <w:t xml:space="preserve">, vol 78, p 1611-1616, (2015) </w:t>
      </w:r>
    </w:p>
    <w:p w14:paraId="24D108E7" w14:textId="77777777" w:rsidR="00C676C8" w:rsidRPr="00F433A2" w:rsidRDefault="00B47DE6" w:rsidP="00F433A2">
      <w:pPr>
        <w:spacing w:line="240" w:lineRule="auto"/>
        <w:jc w:val="both"/>
        <w:rPr>
          <w:sz w:val="24"/>
          <w:szCs w:val="24"/>
        </w:rPr>
      </w:pPr>
      <w:r w:rsidRPr="00F433A2">
        <w:rPr>
          <w:rFonts w:cstheme="minorHAnsi"/>
          <w:sz w:val="24"/>
          <w:szCs w:val="24"/>
        </w:rPr>
        <w:t>6.</w:t>
      </w:r>
      <w:r w:rsidR="00512125" w:rsidRPr="00F433A2">
        <w:rPr>
          <w:rFonts w:cstheme="minorHAnsi"/>
          <w:sz w:val="24"/>
          <w:szCs w:val="24"/>
        </w:rPr>
        <w:t xml:space="preserve"> H.</w:t>
      </w:r>
      <w:r w:rsidR="00C27384" w:rsidRPr="00F433A2">
        <w:rPr>
          <w:rFonts w:cstheme="minorHAnsi"/>
          <w:sz w:val="24"/>
          <w:szCs w:val="24"/>
        </w:rPr>
        <w:t xml:space="preserve"> </w:t>
      </w:r>
      <w:proofErr w:type="spellStart"/>
      <w:r w:rsidR="00C27384" w:rsidRPr="00F433A2">
        <w:rPr>
          <w:rFonts w:cstheme="minorHAnsi"/>
          <w:sz w:val="24"/>
          <w:szCs w:val="24"/>
        </w:rPr>
        <w:t>Kuttruff</w:t>
      </w:r>
      <w:proofErr w:type="spellEnd"/>
      <w:r w:rsidR="00C27384" w:rsidRPr="00F433A2">
        <w:rPr>
          <w:rFonts w:cstheme="minorHAnsi"/>
          <w:sz w:val="24"/>
          <w:szCs w:val="24"/>
        </w:rPr>
        <w:t>.</w:t>
      </w:r>
      <w:r w:rsidR="00512125" w:rsidRPr="00F433A2">
        <w:rPr>
          <w:rFonts w:cstheme="minorHAnsi"/>
          <w:sz w:val="24"/>
          <w:szCs w:val="24"/>
        </w:rPr>
        <w:t xml:space="preserve"> </w:t>
      </w:r>
      <w:r w:rsidR="00512125" w:rsidRPr="00F433A2">
        <w:rPr>
          <w:rFonts w:cstheme="minorHAnsi"/>
          <w:i/>
          <w:sz w:val="24"/>
          <w:szCs w:val="24"/>
        </w:rPr>
        <w:t xml:space="preserve">Room Acoustics, </w:t>
      </w:r>
      <w:r w:rsidR="00512125" w:rsidRPr="00F433A2">
        <w:rPr>
          <w:rFonts w:cstheme="minorHAnsi"/>
          <w:sz w:val="24"/>
          <w:szCs w:val="24"/>
        </w:rPr>
        <w:t>6</w:t>
      </w:r>
      <w:r w:rsidR="00512125" w:rsidRPr="00F433A2">
        <w:rPr>
          <w:rFonts w:cstheme="minorHAnsi"/>
          <w:sz w:val="24"/>
          <w:szCs w:val="24"/>
          <w:vertAlign w:val="superscript"/>
        </w:rPr>
        <w:t>th</w:t>
      </w:r>
      <w:r w:rsidR="00512125" w:rsidRPr="00F433A2">
        <w:rPr>
          <w:rFonts w:cstheme="minorHAnsi"/>
          <w:sz w:val="24"/>
          <w:szCs w:val="24"/>
        </w:rPr>
        <w:t xml:space="preserve"> edition</w:t>
      </w:r>
      <w:proofErr w:type="gramStart"/>
      <w:r w:rsidR="003E33E2" w:rsidRPr="00F433A2">
        <w:rPr>
          <w:rFonts w:cstheme="minorHAnsi"/>
          <w:sz w:val="24"/>
          <w:szCs w:val="24"/>
        </w:rPr>
        <w:t>, ,</w:t>
      </w:r>
      <w:proofErr w:type="gramEnd"/>
      <w:r w:rsidR="003E33E2" w:rsidRPr="00F433A2">
        <w:rPr>
          <w:rFonts w:cstheme="minorHAnsi"/>
          <w:i/>
          <w:sz w:val="24"/>
          <w:szCs w:val="24"/>
        </w:rPr>
        <w:t xml:space="preserve"> </w:t>
      </w:r>
      <w:r w:rsidR="00C27384" w:rsidRPr="00F433A2">
        <w:rPr>
          <w:rFonts w:cstheme="minorHAnsi"/>
          <w:sz w:val="24"/>
          <w:szCs w:val="24"/>
        </w:rPr>
        <w:t>Taylor &amp; Francis Group</w:t>
      </w:r>
      <w:r w:rsidR="00287A30" w:rsidRPr="00F433A2">
        <w:rPr>
          <w:rFonts w:cstheme="minorHAnsi"/>
          <w:sz w:val="24"/>
          <w:szCs w:val="24"/>
        </w:rPr>
        <w:t>,</w:t>
      </w:r>
      <w:r w:rsidR="00C27384" w:rsidRPr="00F433A2">
        <w:rPr>
          <w:rFonts w:cstheme="minorHAnsi"/>
          <w:sz w:val="24"/>
          <w:szCs w:val="24"/>
        </w:rPr>
        <w:t xml:space="preserve"> </w:t>
      </w:r>
      <w:r w:rsidR="00287A30" w:rsidRPr="00F433A2">
        <w:rPr>
          <w:rFonts w:cstheme="minorHAnsi"/>
          <w:sz w:val="24"/>
          <w:szCs w:val="24"/>
        </w:rPr>
        <w:t xml:space="preserve">Boca Raton, USA (2016). </w:t>
      </w:r>
      <w:r w:rsidR="003E33E2" w:rsidRPr="00F433A2">
        <w:rPr>
          <w:rFonts w:cstheme="minorHAnsi"/>
          <w:i/>
          <w:sz w:val="24"/>
          <w:szCs w:val="24"/>
        </w:rPr>
        <w:t xml:space="preserve"> </w:t>
      </w:r>
      <w:r w:rsidR="00C263F4" w:rsidRPr="00F433A2">
        <w:rPr>
          <w:sz w:val="24"/>
          <w:szCs w:val="24"/>
        </w:rPr>
        <w:t xml:space="preserve"> </w:t>
      </w:r>
    </w:p>
    <w:p w14:paraId="30524D43" w14:textId="024F417D" w:rsidR="00C263F4" w:rsidRPr="00F433A2" w:rsidRDefault="00B47DE6" w:rsidP="00F433A2">
      <w:pPr>
        <w:spacing w:line="240" w:lineRule="auto"/>
        <w:jc w:val="both"/>
        <w:rPr>
          <w:sz w:val="24"/>
          <w:szCs w:val="24"/>
        </w:rPr>
      </w:pPr>
      <w:r w:rsidRPr="00F433A2">
        <w:rPr>
          <w:rFonts w:cs="Arial"/>
          <w:sz w:val="24"/>
          <w:szCs w:val="24"/>
        </w:rPr>
        <w:t>7.</w:t>
      </w:r>
      <w:r w:rsidR="00C864FC" w:rsidRPr="00F433A2">
        <w:rPr>
          <w:rFonts w:cs="Arial"/>
          <w:sz w:val="24"/>
          <w:szCs w:val="24"/>
        </w:rPr>
        <w:t xml:space="preserve"> D.D. </w:t>
      </w:r>
      <w:r w:rsidR="00EA07A8" w:rsidRPr="00F433A2">
        <w:rPr>
          <w:rFonts w:cs="Arial"/>
          <w:sz w:val="24"/>
          <w:szCs w:val="24"/>
        </w:rPr>
        <w:t xml:space="preserve">Rife, &amp; </w:t>
      </w:r>
      <w:r w:rsidR="00C864FC" w:rsidRPr="00F433A2">
        <w:rPr>
          <w:rFonts w:cs="Arial"/>
          <w:sz w:val="24"/>
          <w:szCs w:val="24"/>
        </w:rPr>
        <w:t xml:space="preserve">J. </w:t>
      </w:r>
      <w:proofErr w:type="spellStart"/>
      <w:r w:rsidR="00EA07A8" w:rsidRPr="00F433A2">
        <w:rPr>
          <w:rFonts w:cs="Arial"/>
          <w:sz w:val="24"/>
          <w:szCs w:val="24"/>
        </w:rPr>
        <w:t>Vanderkooy</w:t>
      </w:r>
      <w:proofErr w:type="spellEnd"/>
      <w:r w:rsidR="00EA07A8" w:rsidRPr="00F433A2">
        <w:rPr>
          <w:rFonts w:cs="Arial"/>
          <w:sz w:val="24"/>
          <w:szCs w:val="24"/>
        </w:rPr>
        <w:t>,</w:t>
      </w:r>
      <w:r w:rsidR="00C864FC" w:rsidRPr="00F433A2">
        <w:rPr>
          <w:rFonts w:cs="Arial"/>
          <w:sz w:val="24"/>
          <w:szCs w:val="24"/>
        </w:rPr>
        <w:t xml:space="preserve"> </w:t>
      </w:r>
      <w:r w:rsidR="004F301C" w:rsidRPr="00F433A2">
        <w:rPr>
          <w:rFonts w:cs="Arial"/>
          <w:sz w:val="24"/>
          <w:szCs w:val="24"/>
        </w:rPr>
        <w:t>“</w:t>
      </w:r>
      <w:r w:rsidR="00EA07A8" w:rsidRPr="00F433A2">
        <w:rPr>
          <w:rFonts w:cs="Arial"/>
          <w:sz w:val="24"/>
          <w:szCs w:val="24"/>
        </w:rPr>
        <w:t>Transfer-function measuremen</w:t>
      </w:r>
      <w:r w:rsidR="00C864FC" w:rsidRPr="00F433A2">
        <w:rPr>
          <w:rFonts w:cs="Arial"/>
          <w:sz w:val="24"/>
          <w:szCs w:val="24"/>
        </w:rPr>
        <w:t>t with maximum-length sequences</w:t>
      </w:r>
      <w:r w:rsidR="004F301C" w:rsidRPr="00F433A2">
        <w:rPr>
          <w:rFonts w:cs="Arial"/>
          <w:sz w:val="24"/>
          <w:szCs w:val="24"/>
        </w:rPr>
        <w:t>”</w:t>
      </w:r>
      <w:r w:rsidR="00EA07A8" w:rsidRPr="00F433A2">
        <w:rPr>
          <w:rFonts w:cs="Arial"/>
          <w:sz w:val="24"/>
          <w:szCs w:val="24"/>
        </w:rPr>
        <w:t xml:space="preserve">, </w:t>
      </w:r>
      <w:proofErr w:type="spellStart"/>
      <w:r w:rsidR="00EA07A8" w:rsidRPr="00F433A2">
        <w:rPr>
          <w:rFonts w:cs="Arial"/>
          <w:i/>
          <w:iCs/>
          <w:sz w:val="24"/>
          <w:szCs w:val="24"/>
        </w:rPr>
        <w:t>J.Audio</w:t>
      </w:r>
      <w:proofErr w:type="spellEnd"/>
      <w:r w:rsidR="00EA07A8" w:rsidRPr="00F433A2">
        <w:rPr>
          <w:rFonts w:cs="Arial"/>
          <w:i/>
          <w:iCs/>
          <w:sz w:val="24"/>
          <w:szCs w:val="24"/>
        </w:rPr>
        <w:t xml:space="preserve"> </w:t>
      </w:r>
      <w:proofErr w:type="spellStart"/>
      <w:r w:rsidR="00EA07A8" w:rsidRPr="00F433A2">
        <w:rPr>
          <w:rFonts w:cs="Arial"/>
          <w:i/>
          <w:iCs/>
          <w:sz w:val="24"/>
          <w:szCs w:val="24"/>
        </w:rPr>
        <w:t>Eng.Soc</w:t>
      </w:r>
      <w:proofErr w:type="spellEnd"/>
      <w:r w:rsidR="00EA07A8" w:rsidRPr="00F433A2">
        <w:rPr>
          <w:rFonts w:cs="Arial"/>
          <w:i/>
          <w:iCs/>
          <w:sz w:val="24"/>
          <w:szCs w:val="24"/>
        </w:rPr>
        <w:t xml:space="preserve">, </w:t>
      </w:r>
      <w:r w:rsidR="00EA07A8" w:rsidRPr="00F433A2">
        <w:rPr>
          <w:rFonts w:cs="Arial"/>
          <w:sz w:val="24"/>
          <w:szCs w:val="24"/>
        </w:rPr>
        <w:t>vol. 37, no. 6, pp. 419-444</w:t>
      </w:r>
      <w:r w:rsidR="004F301C" w:rsidRPr="00F433A2">
        <w:rPr>
          <w:rFonts w:cs="Arial"/>
          <w:sz w:val="24"/>
          <w:szCs w:val="24"/>
        </w:rPr>
        <w:t>, (1989)</w:t>
      </w:r>
      <w:r w:rsidR="00C263F4" w:rsidRPr="00F433A2">
        <w:rPr>
          <w:sz w:val="24"/>
          <w:szCs w:val="24"/>
        </w:rPr>
        <w:t xml:space="preserve"> </w:t>
      </w:r>
    </w:p>
    <w:p w14:paraId="2E801ED4" w14:textId="77777777" w:rsidR="005D16A4" w:rsidRPr="00F433A2" w:rsidRDefault="00B47DE6" w:rsidP="00F433A2">
      <w:pPr>
        <w:spacing w:line="240" w:lineRule="auto"/>
        <w:jc w:val="both"/>
        <w:rPr>
          <w:sz w:val="24"/>
          <w:szCs w:val="24"/>
        </w:rPr>
      </w:pPr>
      <w:r w:rsidRPr="00F433A2">
        <w:rPr>
          <w:rFonts w:cstheme="minorHAnsi"/>
          <w:sz w:val="24"/>
          <w:szCs w:val="24"/>
        </w:rPr>
        <w:t>8</w:t>
      </w:r>
      <w:r w:rsidR="005D16A4" w:rsidRPr="00F433A2">
        <w:rPr>
          <w:rFonts w:cstheme="minorHAnsi"/>
          <w:sz w:val="24"/>
          <w:szCs w:val="24"/>
        </w:rPr>
        <w:t>.</w:t>
      </w:r>
      <w:r w:rsidR="004F301C" w:rsidRPr="00F433A2">
        <w:rPr>
          <w:rFonts w:cstheme="minorHAnsi"/>
          <w:sz w:val="24"/>
          <w:szCs w:val="24"/>
        </w:rPr>
        <w:t xml:space="preserve"> </w:t>
      </w:r>
      <w:r w:rsidR="00571DCF" w:rsidRPr="00F433A2">
        <w:rPr>
          <w:rFonts w:cstheme="minorHAnsi"/>
          <w:sz w:val="24"/>
          <w:szCs w:val="24"/>
        </w:rPr>
        <w:t>A. Farina,</w:t>
      </w:r>
      <w:r w:rsidR="00AE0FEA" w:rsidRPr="00F433A2">
        <w:rPr>
          <w:rFonts w:cstheme="minorHAnsi"/>
          <w:sz w:val="24"/>
          <w:szCs w:val="24"/>
        </w:rPr>
        <w:t xml:space="preserve"> </w:t>
      </w:r>
      <w:r w:rsidR="004F301C" w:rsidRPr="00F433A2">
        <w:rPr>
          <w:rFonts w:cstheme="minorHAnsi"/>
          <w:sz w:val="24"/>
          <w:szCs w:val="24"/>
        </w:rPr>
        <w:t>“</w:t>
      </w:r>
      <w:r w:rsidR="00AE0FEA" w:rsidRPr="00F433A2">
        <w:rPr>
          <w:rFonts w:cstheme="minorHAnsi"/>
          <w:sz w:val="24"/>
          <w:szCs w:val="24"/>
        </w:rPr>
        <w:t>Simultaneous Measurement of Impulse Response and Distortion with a Swept-Sine Technique</w:t>
      </w:r>
      <w:r w:rsidR="004F301C" w:rsidRPr="00F433A2">
        <w:rPr>
          <w:rFonts w:cstheme="minorHAnsi"/>
          <w:sz w:val="24"/>
          <w:szCs w:val="24"/>
        </w:rPr>
        <w:t>”,</w:t>
      </w:r>
      <w:r w:rsidR="00AE0FEA" w:rsidRPr="00F433A2">
        <w:rPr>
          <w:rFonts w:cstheme="minorHAnsi"/>
          <w:sz w:val="24"/>
          <w:szCs w:val="24"/>
        </w:rPr>
        <w:t xml:space="preserve"> </w:t>
      </w:r>
      <w:r w:rsidR="00AE0FEA" w:rsidRPr="00F433A2">
        <w:rPr>
          <w:rFonts w:cstheme="minorHAnsi"/>
          <w:i/>
          <w:sz w:val="24"/>
          <w:szCs w:val="24"/>
        </w:rPr>
        <w:t>108th Convention of the Audio Engineering Society</w:t>
      </w:r>
      <w:r w:rsidR="00AE0FEA" w:rsidRPr="00F433A2">
        <w:rPr>
          <w:rFonts w:cstheme="minorHAnsi"/>
          <w:sz w:val="24"/>
          <w:szCs w:val="24"/>
        </w:rPr>
        <w:t>, Paris, France</w:t>
      </w:r>
      <w:r w:rsidR="004F301C" w:rsidRPr="00F433A2">
        <w:rPr>
          <w:rFonts w:cstheme="minorHAnsi"/>
          <w:sz w:val="24"/>
          <w:szCs w:val="24"/>
        </w:rPr>
        <w:t>, (2000)</w:t>
      </w:r>
      <w:r w:rsidR="005D16A4" w:rsidRPr="00F433A2">
        <w:rPr>
          <w:sz w:val="24"/>
          <w:szCs w:val="24"/>
        </w:rPr>
        <w:t xml:space="preserve">  </w:t>
      </w:r>
    </w:p>
    <w:p w14:paraId="7CC42B26" w14:textId="4D820FAF" w:rsidR="005D16A4" w:rsidRPr="00F433A2" w:rsidRDefault="00B47DE6" w:rsidP="00F433A2">
      <w:pPr>
        <w:spacing w:line="240" w:lineRule="auto"/>
        <w:jc w:val="both"/>
        <w:rPr>
          <w:sz w:val="24"/>
          <w:szCs w:val="24"/>
        </w:rPr>
      </w:pPr>
      <w:r w:rsidRPr="00F433A2">
        <w:rPr>
          <w:rFonts w:cstheme="minorHAnsi"/>
          <w:sz w:val="24"/>
          <w:szCs w:val="24"/>
        </w:rPr>
        <w:t>9</w:t>
      </w:r>
      <w:r w:rsidR="005D16A4" w:rsidRPr="00F433A2">
        <w:rPr>
          <w:rFonts w:cstheme="minorHAnsi"/>
          <w:sz w:val="24"/>
          <w:szCs w:val="24"/>
        </w:rPr>
        <w:t>.</w:t>
      </w:r>
      <w:r w:rsidR="00071FD1" w:rsidRPr="00F433A2">
        <w:rPr>
          <w:rFonts w:cstheme="minorHAnsi"/>
          <w:sz w:val="24"/>
          <w:szCs w:val="24"/>
        </w:rPr>
        <w:t xml:space="preserve"> </w:t>
      </w:r>
      <w:r w:rsidR="00571DCF" w:rsidRPr="00F433A2">
        <w:rPr>
          <w:rFonts w:cstheme="minorHAnsi"/>
          <w:sz w:val="24"/>
          <w:szCs w:val="24"/>
        </w:rPr>
        <w:t xml:space="preserve">A. </w:t>
      </w:r>
      <w:r w:rsidR="00071FD1" w:rsidRPr="00F433A2">
        <w:rPr>
          <w:rFonts w:cstheme="minorHAnsi"/>
          <w:sz w:val="24"/>
          <w:szCs w:val="24"/>
        </w:rPr>
        <w:t>Farina</w:t>
      </w:r>
      <w:proofErr w:type="gramStart"/>
      <w:r w:rsidR="00071FD1" w:rsidRPr="00F433A2">
        <w:rPr>
          <w:rFonts w:cstheme="minorHAnsi"/>
          <w:sz w:val="24"/>
          <w:szCs w:val="24"/>
        </w:rPr>
        <w:t>,  "</w:t>
      </w:r>
      <w:proofErr w:type="gramEnd"/>
      <w:r w:rsidR="00071FD1" w:rsidRPr="00F433A2">
        <w:rPr>
          <w:rFonts w:cstheme="minorHAnsi"/>
          <w:sz w:val="24"/>
          <w:szCs w:val="24"/>
        </w:rPr>
        <w:t>Advan</w:t>
      </w:r>
      <w:r w:rsidR="00571DCF" w:rsidRPr="00F433A2">
        <w:rPr>
          <w:rFonts w:cstheme="minorHAnsi"/>
          <w:sz w:val="24"/>
          <w:szCs w:val="24"/>
        </w:rPr>
        <w:t xml:space="preserve">cements  in  impulse  response </w:t>
      </w:r>
      <w:r w:rsidR="00071FD1" w:rsidRPr="00F433A2">
        <w:rPr>
          <w:rFonts w:cstheme="minorHAnsi"/>
          <w:sz w:val="24"/>
          <w:szCs w:val="24"/>
        </w:rPr>
        <w:t>measurements by sine</w:t>
      </w:r>
      <w:r w:rsidR="00571DCF" w:rsidRPr="00F433A2">
        <w:rPr>
          <w:rFonts w:cstheme="minorHAnsi"/>
          <w:sz w:val="24"/>
          <w:szCs w:val="24"/>
        </w:rPr>
        <w:t xml:space="preserve"> sweeps", </w:t>
      </w:r>
      <w:r w:rsidR="00571DCF" w:rsidRPr="00F433A2">
        <w:rPr>
          <w:rFonts w:cstheme="minorHAnsi"/>
          <w:i/>
          <w:sz w:val="24"/>
          <w:szCs w:val="24"/>
        </w:rPr>
        <w:t xml:space="preserve">Proceedings of 122nd </w:t>
      </w:r>
      <w:r w:rsidR="00071FD1" w:rsidRPr="00F433A2">
        <w:rPr>
          <w:rFonts w:cstheme="minorHAnsi"/>
          <w:i/>
          <w:sz w:val="24"/>
          <w:szCs w:val="24"/>
        </w:rPr>
        <w:t>AES Conve</w:t>
      </w:r>
      <w:r w:rsidR="00EF76AE" w:rsidRPr="00F433A2">
        <w:rPr>
          <w:rFonts w:cstheme="minorHAnsi"/>
          <w:i/>
          <w:sz w:val="24"/>
          <w:szCs w:val="24"/>
        </w:rPr>
        <w:t>n</w:t>
      </w:r>
      <w:r w:rsidR="00071FD1" w:rsidRPr="00F433A2">
        <w:rPr>
          <w:rFonts w:cstheme="minorHAnsi"/>
          <w:i/>
          <w:sz w:val="24"/>
          <w:szCs w:val="24"/>
        </w:rPr>
        <w:t>tion</w:t>
      </w:r>
      <w:r w:rsidR="00071FD1" w:rsidRPr="00F433A2">
        <w:rPr>
          <w:rFonts w:cstheme="minorHAnsi"/>
          <w:sz w:val="24"/>
          <w:szCs w:val="24"/>
        </w:rPr>
        <w:t>, Vienna, Austria, (2007)</w:t>
      </w:r>
      <w:r w:rsidR="005D16A4" w:rsidRPr="00F433A2">
        <w:rPr>
          <w:sz w:val="24"/>
          <w:szCs w:val="24"/>
        </w:rPr>
        <w:t xml:space="preserve"> </w:t>
      </w:r>
    </w:p>
    <w:p w14:paraId="6E33A790" w14:textId="0CB854E8" w:rsidR="00C263F4" w:rsidRPr="00F433A2" w:rsidRDefault="00DC7767" w:rsidP="00F433A2">
      <w:pPr>
        <w:spacing w:line="240" w:lineRule="auto"/>
        <w:jc w:val="both"/>
        <w:rPr>
          <w:sz w:val="24"/>
          <w:szCs w:val="24"/>
        </w:rPr>
      </w:pPr>
      <w:r w:rsidRPr="00F433A2">
        <w:rPr>
          <w:sz w:val="24"/>
          <w:szCs w:val="24"/>
        </w:rPr>
        <w:t xml:space="preserve">10. J. S. Abel, N. J. Bryan, P. P. Huang, M. Kolar, B. V. </w:t>
      </w:r>
      <w:proofErr w:type="spellStart"/>
      <w:r w:rsidRPr="00F433A2">
        <w:rPr>
          <w:sz w:val="24"/>
          <w:szCs w:val="24"/>
        </w:rPr>
        <w:t>Pentcheva</w:t>
      </w:r>
      <w:proofErr w:type="spellEnd"/>
      <w:r w:rsidRPr="00F433A2">
        <w:rPr>
          <w:sz w:val="24"/>
          <w:szCs w:val="24"/>
        </w:rPr>
        <w:t xml:space="preserve">, “Estimating room impulse responses from recorded balloon pops”, </w:t>
      </w:r>
      <w:r w:rsidRPr="00F433A2">
        <w:rPr>
          <w:i/>
          <w:iCs/>
          <w:sz w:val="24"/>
          <w:szCs w:val="24"/>
        </w:rPr>
        <w:t xml:space="preserve">Audio Engineering Society Convention 129, </w:t>
      </w:r>
      <w:r w:rsidRPr="00F433A2">
        <w:rPr>
          <w:sz w:val="24"/>
          <w:szCs w:val="24"/>
        </w:rPr>
        <w:t>Audio Engineering Society, (2010)</w:t>
      </w:r>
    </w:p>
    <w:p w14:paraId="2AF54E17" w14:textId="77777777" w:rsidR="00C263F4" w:rsidRPr="00F433A2" w:rsidRDefault="00DC7767" w:rsidP="00F433A2">
      <w:pPr>
        <w:autoSpaceDE w:val="0"/>
        <w:autoSpaceDN w:val="0"/>
        <w:adjustRightInd w:val="0"/>
        <w:spacing w:after="0" w:line="240" w:lineRule="auto"/>
        <w:jc w:val="both"/>
        <w:rPr>
          <w:sz w:val="24"/>
          <w:szCs w:val="24"/>
        </w:rPr>
      </w:pPr>
      <w:r w:rsidRPr="00F433A2">
        <w:rPr>
          <w:sz w:val="24"/>
          <w:szCs w:val="24"/>
        </w:rPr>
        <w:t xml:space="preserve">11. </w:t>
      </w:r>
      <w:r w:rsidR="00B854EB" w:rsidRPr="00F433A2">
        <w:rPr>
          <w:sz w:val="24"/>
          <w:szCs w:val="24"/>
        </w:rPr>
        <w:t xml:space="preserve">J. </w:t>
      </w:r>
      <w:proofErr w:type="spellStart"/>
      <w:r w:rsidR="00B854EB" w:rsidRPr="00F433A2">
        <w:rPr>
          <w:sz w:val="24"/>
          <w:szCs w:val="24"/>
        </w:rPr>
        <w:t>Pätynen.B</w:t>
      </w:r>
      <w:proofErr w:type="spellEnd"/>
      <w:r w:rsidR="00B854EB" w:rsidRPr="00F433A2">
        <w:rPr>
          <w:sz w:val="24"/>
          <w:szCs w:val="24"/>
        </w:rPr>
        <w:t>. Katz</w:t>
      </w:r>
      <w:proofErr w:type="gramStart"/>
      <w:r w:rsidR="00B854EB" w:rsidRPr="00F433A2">
        <w:rPr>
          <w:sz w:val="24"/>
          <w:szCs w:val="24"/>
        </w:rPr>
        <w:t>,  T</w:t>
      </w:r>
      <w:proofErr w:type="gramEnd"/>
      <w:r w:rsidR="00B854EB" w:rsidRPr="00F433A2">
        <w:rPr>
          <w:sz w:val="24"/>
          <w:szCs w:val="24"/>
        </w:rPr>
        <w:t xml:space="preserve">. </w:t>
      </w:r>
      <w:proofErr w:type="spellStart"/>
      <w:r w:rsidR="00B854EB" w:rsidRPr="00F433A2">
        <w:rPr>
          <w:sz w:val="24"/>
          <w:szCs w:val="24"/>
        </w:rPr>
        <w:t>Lokki</w:t>
      </w:r>
      <w:proofErr w:type="spellEnd"/>
      <w:r w:rsidR="00B854EB" w:rsidRPr="00F433A2">
        <w:rPr>
          <w:sz w:val="24"/>
          <w:szCs w:val="24"/>
        </w:rPr>
        <w:t xml:space="preserve">, “Investigations on the balloon as an impulse source”, </w:t>
      </w:r>
      <w:r w:rsidR="00B854EB" w:rsidRPr="00F433A2">
        <w:rPr>
          <w:i/>
          <w:iCs/>
          <w:sz w:val="24"/>
          <w:szCs w:val="24"/>
        </w:rPr>
        <w:t xml:space="preserve">The Journal of the Acoustical Society of America, </w:t>
      </w:r>
      <w:r w:rsidR="00B854EB" w:rsidRPr="00F433A2">
        <w:rPr>
          <w:sz w:val="24"/>
          <w:szCs w:val="24"/>
        </w:rPr>
        <w:t>129 (1), pp. EL33. (2011)</w:t>
      </w:r>
    </w:p>
    <w:p w14:paraId="4EF3A3F7" w14:textId="77777777" w:rsidR="00C263F4" w:rsidRPr="00F433A2" w:rsidRDefault="00DC7767" w:rsidP="00F433A2">
      <w:pPr>
        <w:autoSpaceDE w:val="0"/>
        <w:autoSpaceDN w:val="0"/>
        <w:adjustRightInd w:val="0"/>
        <w:spacing w:after="0" w:line="240" w:lineRule="auto"/>
        <w:jc w:val="both"/>
        <w:rPr>
          <w:sz w:val="24"/>
          <w:szCs w:val="24"/>
        </w:rPr>
      </w:pPr>
      <w:r w:rsidRPr="00F433A2">
        <w:rPr>
          <w:sz w:val="24"/>
          <w:szCs w:val="24"/>
        </w:rPr>
        <w:t xml:space="preserve">12. R. San Martín, M. Arana, J. </w:t>
      </w:r>
      <w:proofErr w:type="spellStart"/>
      <w:r w:rsidRPr="00F433A2">
        <w:rPr>
          <w:sz w:val="24"/>
          <w:szCs w:val="24"/>
        </w:rPr>
        <w:t>Machín</w:t>
      </w:r>
      <w:proofErr w:type="spellEnd"/>
      <w:r w:rsidRPr="00F433A2">
        <w:rPr>
          <w:sz w:val="24"/>
          <w:szCs w:val="24"/>
        </w:rPr>
        <w:t xml:space="preserve">, and A. </w:t>
      </w:r>
      <w:proofErr w:type="spellStart"/>
      <w:r w:rsidRPr="00F433A2">
        <w:rPr>
          <w:sz w:val="24"/>
          <w:szCs w:val="24"/>
        </w:rPr>
        <w:t>Arregui</w:t>
      </w:r>
      <w:proofErr w:type="spellEnd"/>
      <w:r w:rsidRPr="00F433A2">
        <w:rPr>
          <w:sz w:val="24"/>
          <w:szCs w:val="24"/>
        </w:rPr>
        <w:t xml:space="preserve">, “Impulse source versus dodecahedral loudspeaker for measuring parameters derived from the impulse response in room acoustics”, </w:t>
      </w:r>
      <w:r w:rsidRPr="00F433A2">
        <w:rPr>
          <w:i/>
          <w:iCs/>
          <w:sz w:val="24"/>
          <w:szCs w:val="24"/>
        </w:rPr>
        <w:t xml:space="preserve">The Journal of the Acoustical Society of America, </w:t>
      </w:r>
      <w:r w:rsidRPr="00F433A2">
        <w:rPr>
          <w:sz w:val="24"/>
          <w:szCs w:val="24"/>
        </w:rPr>
        <w:t>134 (1), pp. 275-284. (2013)</w:t>
      </w:r>
    </w:p>
    <w:p w14:paraId="3FA2DBC4" w14:textId="77777777" w:rsidR="00C263F4" w:rsidRPr="00F433A2" w:rsidRDefault="00DC7767" w:rsidP="00F433A2">
      <w:pPr>
        <w:autoSpaceDE w:val="0"/>
        <w:autoSpaceDN w:val="0"/>
        <w:adjustRightInd w:val="0"/>
        <w:spacing w:after="0" w:line="240" w:lineRule="auto"/>
        <w:jc w:val="both"/>
        <w:rPr>
          <w:sz w:val="24"/>
          <w:szCs w:val="24"/>
        </w:rPr>
      </w:pPr>
      <w:r w:rsidRPr="00F433A2">
        <w:rPr>
          <w:sz w:val="24"/>
          <w:szCs w:val="24"/>
        </w:rPr>
        <w:lastRenderedPageBreak/>
        <w:t xml:space="preserve">13. D. </w:t>
      </w:r>
      <w:proofErr w:type="spellStart"/>
      <w:r w:rsidRPr="00F433A2">
        <w:rPr>
          <w:sz w:val="24"/>
          <w:szCs w:val="24"/>
        </w:rPr>
        <w:t>Sumarac-Pavlovic</w:t>
      </w:r>
      <w:proofErr w:type="spellEnd"/>
      <w:r w:rsidRPr="00F433A2">
        <w:rPr>
          <w:sz w:val="24"/>
          <w:szCs w:val="24"/>
        </w:rPr>
        <w:t xml:space="preserve">, M. </w:t>
      </w:r>
      <w:proofErr w:type="spellStart"/>
      <w:r w:rsidRPr="00F433A2">
        <w:rPr>
          <w:sz w:val="24"/>
          <w:szCs w:val="24"/>
        </w:rPr>
        <w:t>Mijic</w:t>
      </w:r>
      <w:proofErr w:type="spellEnd"/>
      <w:r w:rsidRPr="00F433A2">
        <w:rPr>
          <w:sz w:val="24"/>
          <w:szCs w:val="24"/>
        </w:rPr>
        <w:t xml:space="preserve">, H. </w:t>
      </w:r>
      <w:proofErr w:type="spellStart"/>
      <w:r w:rsidRPr="00F433A2">
        <w:rPr>
          <w:sz w:val="24"/>
          <w:szCs w:val="24"/>
        </w:rPr>
        <w:t>Kurtovic</w:t>
      </w:r>
      <w:proofErr w:type="spellEnd"/>
      <w:r w:rsidRPr="00F433A2">
        <w:rPr>
          <w:sz w:val="24"/>
          <w:szCs w:val="24"/>
        </w:rPr>
        <w:t xml:space="preserve">, “A simple impulse sound source for measurements in room acoustics”, </w:t>
      </w:r>
      <w:r w:rsidRPr="00F433A2">
        <w:rPr>
          <w:i/>
          <w:iCs/>
          <w:sz w:val="24"/>
          <w:szCs w:val="24"/>
        </w:rPr>
        <w:t xml:space="preserve">Applied Acoustics, </w:t>
      </w:r>
      <w:r w:rsidRPr="00F433A2">
        <w:rPr>
          <w:sz w:val="24"/>
          <w:szCs w:val="24"/>
        </w:rPr>
        <w:t>69 (4), pp. 378-383. (2008)</w:t>
      </w:r>
    </w:p>
    <w:p w14:paraId="7D3E9624" w14:textId="77777777" w:rsidR="00C263F4" w:rsidRPr="00F433A2" w:rsidRDefault="00A14696" w:rsidP="00F433A2">
      <w:pPr>
        <w:autoSpaceDE w:val="0"/>
        <w:autoSpaceDN w:val="0"/>
        <w:adjustRightInd w:val="0"/>
        <w:spacing w:after="0" w:line="240" w:lineRule="auto"/>
        <w:jc w:val="both"/>
        <w:rPr>
          <w:sz w:val="24"/>
          <w:szCs w:val="24"/>
        </w:rPr>
      </w:pPr>
      <w:r w:rsidRPr="00F433A2">
        <w:rPr>
          <w:sz w:val="24"/>
          <w:szCs w:val="24"/>
        </w:rPr>
        <w:t xml:space="preserve">14. P. Seetharaman, S. P. </w:t>
      </w:r>
      <w:proofErr w:type="spellStart"/>
      <w:r w:rsidRPr="00F433A2">
        <w:rPr>
          <w:sz w:val="24"/>
          <w:szCs w:val="24"/>
        </w:rPr>
        <w:t>Tarzia</w:t>
      </w:r>
      <w:proofErr w:type="spellEnd"/>
      <w:r w:rsidRPr="00F433A2">
        <w:rPr>
          <w:sz w:val="24"/>
          <w:szCs w:val="24"/>
        </w:rPr>
        <w:t xml:space="preserve">, “The hand clap as an impulse source for measuring room acoustics”, </w:t>
      </w:r>
      <w:r w:rsidRPr="00F433A2">
        <w:rPr>
          <w:i/>
          <w:iCs/>
          <w:sz w:val="24"/>
          <w:szCs w:val="24"/>
        </w:rPr>
        <w:t xml:space="preserve">Audio Engineering Society Convention 132, </w:t>
      </w:r>
      <w:r w:rsidRPr="00F433A2">
        <w:rPr>
          <w:sz w:val="24"/>
          <w:szCs w:val="24"/>
        </w:rPr>
        <w:t>Audio Engineering Society. (2012)</w:t>
      </w:r>
    </w:p>
    <w:p w14:paraId="748BBB6F" w14:textId="77777777" w:rsidR="00C263F4" w:rsidRPr="00F433A2" w:rsidRDefault="000734D7" w:rsidP="00F433A2">
      <w:pPr>
        <w:autoSpaceDE w:val="0"/>
        <w:autoSpaceDN w:val="0"/>
        <w:adjustRightInd w:val="0"/>
        <w:spacing w:after="0" w:line="240" w:lineRule="auto"/>
        <w:jc w:val="both"/>
        <w:rPr>
          <w:sz w:val="24"/>
          <w:szCs w:val="24"/>
        </w:rPr>
      </w:pPr>
      <w:r w:rsidRPr="00F433A2">
        <w:rPr>
          <w:sz w:val="24"/>
          <w:szCs w:val="24"/>
        </w:rPr>
        <w:t>15</w:t>
      </w:r>
      <w:r w:rsidR="00DC7767" w:rsidRPr="00F433A2">
        <w:rPr>
          <w:sz w:val="24"/>
          <w:szCs w:val="24"/>
        </w:rPr>
        <w:t xml:space="preserve">. </w:t>
      </w:r>
      <w:r w:rsidR="009A305C" w:rsidRPr="00F433A2">
        <w:rPr>
          <w:sz w:val="24"/>
          <w:szCs w:val="24"/>
        </w:rPr>
        <w:t xml:space="preserve">M. R. Lamothe, J. S Bradley, “Acoustical characteristics of guns as impulse sources”, </w:t>
      </w:r>
      <w:r w:rsidR="009A305C" w:rsidRPr="00F433A2">
        <w:rPr>
          <w:i/>
          <w:iCs/>
          <w:sz w:val="24"/>
          <w:szCs w:val="24"/>
        </w:rPr>
        <w:t xml:space="preserve">Canadian Acoustics, </w:t>
      </w:r>
      <w:r w:rsidR="009A305C" w:rsidRPr="00F433A2">
        <w:rPr>
          <w:sz w:val="24"/>
          <w:szCs w:val="24"/>
        </w:rPr>
        <w:t>13 (2), pp. 16-24. (1985)</w:t>
      </w:r>
    </w:p>
    <w:p w14:paraId="745E38BF" w14:textId="77777777" w:rsidR="00C263F4" w:rsidRPr="00F433A2" w:rsidRDefault="000734D7" w:rsidP="00F433A2">
      <w:pPr>
        <w:autoSpaceDE w:val="0"/>
        <w:autoSpaceDN w:val="0"/>
        <w:adjustRightInd w:val="0"/>
        <w:spacing w:after="0" w:line="240" w:lineRule="auto"/>
        <w:jc w:val="both"/>
        <w:rPr>
          <w:sz w:val="24"/>
          <w:szCs w:val="24"/>
        </w:rPr>
      </w:pPr>
      <w:r w:rsidRPr="00F433A2">
        <w:rPr>
          <w:sz w:val="24"/>
          <w:szCs w:val="24"/>
        </w:rPr>
        <w:t>16</w:t>
      </w:r>
      <w:r w:rsidR="00DC7767" w:rsidRPr="00F433A2">
        <w:rPr>
          <w:sz w:val="24"/>
          <w:szCs w:val="24"/>
        </w:rPr>
        <w:t xml:space="preserve">. </w:t>
      </w:r>
      <w:r w:rsidR="00287A30" w:rsidRPr="00F433A2">
        <w:rPr>
          <w:sz w:val="24"/>
          <w:szCs w:val="24"/>
        </w:rPr>
        <w:t xml:space="preserve">J. S. Bradley, </w:t>
      </w:r>
      <w:r w:rsidR="009A305C" w:rsidRPr="00F433A2">
        <w:rPr>
          <w:sz w:val="24"/>
          <w:szCs w:val="24"/>
        </w:rPr>
        <w:t>“</w:t>
      </w:r>
      <w:r w:rsidR="00287A30" w:rsidRPr="00F433A2">
        <w:rPr>
          <w:sz w:val="24"/>
          <w:szCs w:val="24"/>
        </w:rPr>
        <w:t>Auditorium acoustics measures from pistol shots</w:t>
      </w:r>
      <w:r w:rsidR="009A305C" w:rsidRPr="00F433A2">
        <w:rPr>
          <w:sz w:val="24"/>
          <w:szCs w:val="24"/>
        </w:rPr>
        <w:t>”</w:t>
      </w:r>
      <w:r w:rsidR="00287A30" w:rsidRPr="00F433A2">
        <w:rPr>
          <w:sz w:val="24"/>
          <w:szCs w:val="24"/>
        </w:rPr>
        <w:t xml:space="preserve">, </w:t>
      </w:r>
      <w:r w:rsidR="00287A30" w:rsidRPr="00F433A2">
        <w:rPr>
          <w:i/>
          <w:iCs/>
          <w:sz w:val="24"/>
          <w:szCs w:val="24"/>
        </w:rPr>
        <w:t xml:space="preserve">The Journal of the Acoustical Society of America, </w:t>
      </w:r>
      <w:r w:rsidR="00287A30" w:rsidRPr="00F433A2">
        <w:rPr>
          <w:sz w:val="24"/>
          <w:szCs w:val="24"/>
        </w:rPr>
        <w:t>80 (1), pp. 199-205.</w:t>
      </w:r>
      <w:r w:rsidR="009A305C" w:rsidRPr="00F433A2">
        <w:rPr>
          <w:sz w:val="24"/>
          <w:szCs w:val="24"/>
        </w:rPr>
        <w:t xml:space="preserve"> (1986)</w:t>
      </w:r>
    </w:p>
    <w:p w14:paraId="0B5F06DF" w14:textId="6009531E" w:rsidR="00C263F4" w:rsidRPr="00F433A2" w:rsidRDefault="00C263F4" w:rsidP="00F433A2">
      <w:pPr>
        <w:autoSpaceDE w:val="0"/>
        <w:autoSpaceDN w:val="0"/>
        <w:adjustRightInd w:val="0"/>
        <w:spacing w:after="0" w:line="240" w:lineRule="auto"/>
        <w:jc w:val="both"/>
        <w:rPr>
          <w:sz w:val="24"/>
          <w:szCs w:val="24"/>
        </w:rPr>
      </w:pPr>
      <w:r w:rsidRPr="00F433A2">
        <w:rPr>
          <w:sz w:val="24"/>
          <w:szCs w:val="24"/>
        </w:rPr>
        <w:t>17.</w:t>
      </w:r>
      <w:r w:rsidR="00C5183C" w:rsidRPr="00F433A2">
        <w:rPr>
          <w:sz w:val="24"/>
          <w:szCs w:val="24"/>
        </w:rPr>
        <w:t xml:space="preserve"> </w:t>
      </w:r>
      <w:r w:rsidR="00C5183C" w:rsidRPr="00F433A2">
        <w:rPr>
          <w:rFonts w:cstheme="minorHAnsi"/>
          <w:sz w:val="24"/>
          <w:szCs w:val="24"/>
        </w:rPr>
        <w:t xml:space="preserve">K. </w:t>
      </w:r>
      <w:proofErr w:type="spellStart"/>
      <w:r w:rsidR="00C5183C" w:rsidRPr="00F433A2">
        <w:rPr>
          <w:rFonts w:cstheme="minorHAnsi"/>
          <w:sz w:val="24"/>
          <w:szCs w:val="24"/>
        </w:rPr>
        <w:t>Horoshenkov</w:t>
      </w:r>
      <w:proofErr w:type="spellEnd"/>
      <w:r w:rsidR="00C5183C" w:rsidRPr="00F433A2">
        <w:rPr>
          <w:rFonts w:cstheme="minorHAnsi"/>
          <w:sz w:val="24"/>
          <w:szCs w:val="24"/>
        </w:rPr>
        <w:t xml:space="preserve">, R. </w:t>
      </w:r>
      <w:proofErr w:type="spellStart"/>
      <w:r w:rsidR="00C5183C" w:rsidRPr="00F433A2">
        <w:rPr>
          <w:rFonts w:cstheme="minorHAnsi"/>
          <w:sz w:val="24"/>
          <w:szCs w:val="24"/>
        </w:rPr>
        <w:t>Craster</w:t>
      </w:r>
      <w:proofErr w:type="spellEnd"/>
      <w:r w:rsidR="00C5183C" w:rsidRPr="00F433A2">
        <w:rPr>
          <w:rFonts w:cstheme="minorHAnsi"/>
          <w:sz w:val="24"/>
          <w:szCs w:val="24"/>
        </w:rPr>
        <w:t xml:space="preserve">, </w:t>
      </w:r>
      <w:r w:rsidR="00C5183C" w:rsidRPr="00F433A2">
        <w:rPr>
          <w:sz w:val="24"/>
          <w:szCs w:val="24"/>
        </w:rPr>
        <w:t xml:space="preserve"> “January 2019  Newsletter”, </w:t>
      </w:r>
      <w:r w:rsidR="00C5183C" w:rsidRPr="00F433A2">
        <w:rPr>
          <w:i/>
          <w:sz w:val="24"/>
          <w:szCs w:val="24"/>
        </w:rPr>
        <w:t>UK Acoustic Network</w:t>
      </w:r>
      <w:r w:rsidR="00C5183C" w:rsidRPr="00F433A2">
        <w:rPr>
          <w:sz w:val="24"/>
          <w:szCs w:val="24"/>
        </w:rPr>
        <w:t xml:space="preserve">, </w:t>
      </w:r>
      <w:r w:rsidR="000A39C8" w:rsidRPr="00F433A2">
        <w:rPr>
          <w:sz w:val="24"/>
          <w:szCs w:val="24"/>
        </w:rPr>
        <w:t>(2019),</w:t>
      </w:r>
      <w:r w:rsidR="00C5183C" w:rsidRPr="00F433A2">
        <w:rPr>
          <w:sz w:val="24"/>
          <w:szCs w:val="24"/>
        </w:rPr>
        <w:t xml:space="preserve"> </w:t>
      </w:r>
      <w:r w:rsidR="0024413F" w:rsidRPr="00F433A2">
        <w:rPr>
          <w:sz w:val="24"/>
          <w:szCs w:val="24"/>
        </w:rPr>
        <w:t>Available from</w:t>
      </w:r>
      <w:r w:rsidR="000A39C8" w:rsidRPr="00F433A2">
        <w:rPr>
          <w:sz w:val="24"/>
          <w:szCs w:val="24"/>
        </w:rPr>
        <w:t>: &lt;</w:t>
      </w:r>
      <w:hyperlink r:id="rId19" w:history="1">
        <w:r w:rsidR="00C5183C" w:rsidRPr="00F433A2">
          <w:rPr>
            <w:rStyle w:val="Hyperlink"/>
            <w:sz w:val="24"/>
            <w:szCs w:val="24"/>
          </w:rPr>
          <w:t>https://acoustics.ac.uk/wp-content/uploads/2019/01/UKAN-News-Letter-19012019.pdf</w:t>
        </w:r>
      </w:hyperlink>
      <w:r w:rsidR="000A39C8" w:rsidRPr="00F433A2">
        <w:rPr>
          <w:sz w:val="24"/>
          <w:szCs w:val="24"/>
        </w:rPr>
        <w:t xml:space="preserve"> &gt;</w:t>
      </w:r>
      <w:r w:rsidR="00C5183C" w:rsidRPr="00F433A2">
        <w:rPr>
          <w:sz w:val="24"/>
          <w:szCs w:val="24"/>
        </w:rPr>
        <w:t xml:space="preserve"> </w:t>
      </w:r>
      <w:r w:rsidR="000A39C8" w:rsidRPr="00F433A2">
        <w:rPr>
          <w:sz w:val="24"/>
          <w:szCs w:val="24"/>
        </w:rPr>
        <w:t xml:space="preserve">[Accessed 25 February 2019]  </w:t>
      </w:r>
    </w:p>
    <w:p w14:paraId="48A50F41" w14:textId="1396985E" w:rsidR="0024413F" w:rsidRPr="00F433A2" w:rsidRDefault="00C263F4" w:rsidP="00F433A2">
      <w:pPr>
        <w:autoSpaceDE w:val="0"/>
        <w:autoSpaceDN w:val="0"/>
        <w:adjustRightInd w:val="0"/>
        <w:spacing w:after="0" w:line="240" w:lineRule="auto"/>
        <w:rPr>
          <w:sz w:val="24"/>
          <w:szCs w:val="24"/>
        </w:rPr>
      </w:pPr>
      <w:r w:rsidRPr="00F433A2">
        <w:rPr>
          <w:sz w:val="24"/>
          <w:szCs w:val="24"/>
        </w:rPr>
        <w:t>18.</w:t>
      </w:r>
      <w:r w:rsidR="0024413F" w:rsidRPr="00F433A2">
        <w:rPr>
          <w:sz w:val="24"/>
          <w:szCs w:val="24"/>
        </w:rPr>
        <w:t xml:space="preserve"> Institute of Acoustics</w:t>
      </w:r>
      <w:r w:rsidR="0024413F" w:rsidRPr="00F433A2">
        <w:rPr>
          <w:rFonts w:cstheme="minorHAnsi"/>
          <w:sz w:val="24"/>
          <w:szCs w:val="24"/>
        </w:rPr>
        <w:t xml:space="preserve">, </w:t>
      </w:r>
      <w:r w:rsidR="00ED4EBE" w:rsidRPr="00F433A2">
        <w:rPr>
          <w:sz w:val="24"/>
          <w:szCs w:val="24"/>
        </w:rPr>
        <w:t>“About us, website page”,</w:t>
      </w:r>
      <w:r w:rsidR="0024413F" w:rsidRPr="00F433A2">
        <w:rPr>
          <w:sz w:val="24"/>
          <w:szCs w:val="24"/>
        </w:rPr>
        <w:t xml:space="preserve"> </w:t>
      </w:r>
      <w:r w:rsidR="006B5F1F" w:rsidRPr="00F433A2">
        <w:rPr>
          <w:sz w:val="24"/>
          <w:szCs w:val="24"/>
        </w:rPr>
        <w:t>(2019), A</w:t>
      </w:r>
      <w:r w:rsidR="0024413F" w:rsidRPr="00F433A2">
        <w:rPr>
          <w:sz w:val="24"/>
          <w:szCs w:val="24"/>
        </w:rPr>
        <w:t xml:space="preserve">vailable from : </w:t>
      </w:r>
      <w:r w:rsidR="006B5F1F" w:rsidRPr="00F433A2">
        <w:rPr>
          <w:sz w:val="24"/>
          <w:szCs w:val="24"/>
        </w:rPr>
        <w:t xml:space="preserve">                                                    </w:t>
      </w:r>
      <w:r w:rsidR="0024413F" w:rsidRPr="00F433A2">
        <w:rPr>
          <w:sz w:val="24"/>
          <w:szCs w:val="24"/>
        </w:rPr>
        <w:t xml:space="preserve">&lt; </w:t>
      </w:r>
      <w:hyperlink r:id="rId20" w:history="1">
        <w:r w:rsidR="0024413F" w:rsidRPr="00F433A2">
          <w:rPr>
            <w:rStyle w:val="Hyperlink"/>
            <w:sz w:val="24"/>
            <w:szCs w:val="24"/>
          </w:rPr>
          <w:t>https://www.ioa.org.uk/about-us</w:t>
        </w:r>
      </w:hyperlink>
      <w:r w:rsidR="0024413F" w:rsidRPr="00F433A2">
        <w:rPr>
          <w:sz w:val="24"/>
          <w:szCs w:val="24"/>
        </w:rPr>
        <w:t xml:space="preserve">&gt; [Accessed 25 February 2019]  </w:t>
      </w:r>
    </w:p>
    <w:p w14:paraId="4CEA88F5" w14:textId="4CE355B7" w:rsidR="005E5577" w:rsidRPr="00F433A2" w:rsidRDefault="005E5577" w:rsidP="00F433A2">
      <w:pPr>
        <w:autoSpaceDE w:val="0"/>
        <w:autoSpaceDN w:val="0"/>
        <w:adjustRightInd w:val="0"/>
        <w:spacing w:after="0" w:line="240" w:lineRule="auto"/>
        <w:rPr>
          <w:sz w:val="24"/>
          <w:szCs w:val="24"/>
        </w:rPr>
      </w:pPr>
      <w:r w:rsidRPr="00F433A2">
        <w:rPr>
          <w:sz w:val="24"/>
          <w:szCs w:val="24"/>
        </w:rPr>
        <w:t xml:space="preserve">19. </w:t>
      </w:r>
      <w:r w:rsidR="00ED4EBE" w:rsidRPr="00F433A2">
        <w:rPr>
          <w:rStyle w:val="app-c-publisher-metadatadefinition-sentence"/>
          <w:sz w:val="24"/>
          <w:szCs w:val="24"/>
        </w:rPr>
        <w:t>Ministry of Housing, Communities &amp; Local Government, “</w:t>
      </w:r>
      <w:r w:rsidRPr="00F433A2">
        <w:rPr>
          <w:sz w:val="24"/>
          <w:szCs w:val="24"/>
        </w:rPr>
        <w:t>Building Regulations</w:t>
      </w:r>
      <w:r w:rsidR="00ED4EBE" w:rsidRPr="00F433A2">
        <w:rPr>
          <w:sz w:val="24"/>
          <w:szCs w:val="24"/>
        </w:rPr>
        <w:t xml:space="preserve">. </w:t>
      </w:r>
      <w:r w:rsidRPr="00F433A2">
        <w:rPr>
          <w:sz w:val="24"/>
          <w:szCs w:val="24"/>
        </w:rPr>
        <w:t>Approved Document E - Resistance to the passage of sound (2003 Edition incorporating 2004, 2010, 2013 and 2015 amendments)</w:t>
      </w:r>
      <w:r w:rsidR="00ED4EBE" w:rsidRPr="00F433A2">
        <w:rPr>
          <w:sz w:val="24"/>
          <w:szCs w:val="24"/>
        </w:rPr>
        <w:t xml:space="preserve">”, </w:t>
      </w:r>
      <w:r w:rsidR="006B5F1F" w:rsidRPr="00F433A2">
        <w:rPr>
          <w:sz w:val="24"/>
          <w:szCs w:val="24"/>
        </w:rPr>
        <w:t xml:space="preserve">(2015), </w:t>
      </w:r>
      <w:r w:rsidR="00ED4EBE" w:rsidRPr="00F433A2">
        <w:rPr>
          <w:sz w:val="24"/>
          <w:szCs w:val="24"/>
        </w:rPr>
        <w:t xml:space="preserve">Available from &lt;https://assets.publishing.service.gov.uk/government/uploads/system/uploads/attachment_data/file/468870/ADE_LOCKED.pdf &gt; [Accessed 25 February 2019]  </w:t>
      </w:r>
    </w:p>
    <w:p w14:paraId="3C813C96" w14:textId="44FE11A5" w:rsidR="0024413F" w:rsidRPr="00C5183C" w:rsidRDefault="0024413F" w:rsidP="00A21BC1">
      <w:pPr>
        <w:pStyle w:val="NormalWeb"/>
        <w:rPr>
          <w:rFonts w:asciiTheme="minorHAnsi" w:hAnsiTheme="minorHAnsi" w:cstheme="minorHAnsi"/>
          <w:sz w:val="22"/>
          <w:szCs w:val="22"/>
        </w:rPr>
      </w:pPr>
    </w:p>
    <w:p w14:paraId="22F667A6" w14:textId="77777777" w:rsidR="000E1905" w:rsidRPr="000E1905" w:rsidRDefault="000E1905" w:rsidP="005E1360">
      <w:pPr>
        <w:autoSpaceDE w:val="0"/>
        <w:autoSpaceDN w:val="0"/>
        <w:adjustRightInd w:val="0"/>
        <w:spacing w:after="0" w:line="240" w:lineRule="auto"/>
        <w:jc w:val="both"/>
        <w:rPr>
          <w:rFonts w:cstheme="minorHAnsi"/>
          <w:bCs/>
          <w:sz w:val="24"/>
          <w:szCs w:val="24"/>
        </w:rPr>
      </w:pPr>
    </w:p>
    <w:p w14:paraId="61F302C0" w14:textId="77777777" w:rsidR="005E1360" w:rsidRPr="005E1360" w:rsidRDefault="000E1905" w:rsidP="005E1360">
      <w:pPr>
        <w:autoSpaceDE w:val="0"/>
        <w:autoSpaceDN w:val="0"/>
        <w:adjustRightInd w:val="0"/>
        <w:spacing w:after="0" w:line="240" w:lineRule="auto"/>
        <w:jc w:val="both"/>
        <w:rPr>
          <w:rFonts w:cstheme="minorHAnsi"/>
          <w:bCs/>
          <w:sz w:val="24"/>
          <w:szCs w:val="24"/>
        </w:rPr>
      </w:pPr>
      <w:r>
        <w:rPr>
          <w:rFonts w:cstheme="minorHAnsi"/>
          <w:bCs/>
          <w:sz w:val="24"/>
          <w:szCs w:val="24"/>
        </w:rPr>
        <w:tab/>
      </w:r>
    </w:p>
    <w:p w14:paraId="42BD6979" w14:textId="77777777" w:rsidR="005E1360" w:rsidRDefault="005E1360" w:rsidP="005E1360">
      <w:pPr>
        <w:autoSpaceDE w:val="0"/>
        <w:autoSpaceDN w:val="0"/>
        <w:adjustRightInd w:val="0"/>
        <w:spacing w:after="0" w:line="240" w:lineRule="auto"/>
        <w:ind w:firstLine="708"/>
        <w:jc w:val="both"/>
        <w:rPr>
          <w:rFonts w:cstheme="minorHAnsi"/>
          <w:bCs/>
          <w:sz w:val="24"/>
          <w:szCs w:val="24"/>
        </w:rPr>
      </w:pPr>
    </w:p>
    <w:p w14:paraId="77842C1B" w14:textId="77777777" w:rsidR="005E1360" w:rsidRDefault="005E1360" w:rsidP="005E1360">
      <w:pPr>
        <w:autoSpaceDE w:val="0"/>
        <w:autoSpaceDN w:val="0"/>
        <w:adjustRightInd w:val="0"/>
        <w:spacing w:after="0" w:line="240" w:lineRule="auto"/>
        <w:ind w:firstLine="708"/>
        <w:jc w:val="both"/>
        <w:rPr>
          <w:rFonts w:cstheme="minorHAnsi"/>
          <w:bCs/>
          <w:sz w:val="24"/>
          <w:szCs w:val="24"/>
        </w:rPr>
      </w:pPr>
    </w:p>
    <w:p w14:paraId="249D1041" w14:textId="77777777" w:rsidR="007F74D3" w:rsidRDefault="007F74D3" w:rsidP="005E1360">
      <w:pPr>
        <w:autoSpaceDE w:val="0"/>
        <w:autoSpaceDN w:val="0"/>
        <w:adjustRightInd w:val="0"/>
        <w:spacing w:after="0" w:line="240" w:lineRule="auto"/>
        <w:ind w:firstLine="708"/>
        <w:jc w:val="both"/>
        <w:rPr>
          <w:rFonts w:cstheme="minorHAnsi"/>
          <w:bCs/>
          <w:sz w:val="24"/>
          <w:szCs w:val="24"/>
        </w:rPr>
      </w:pPr>
    </w:p>
    <w:p w14:paraId="38855E9D" w14:textId="77777777" w:rsidR="007F74D3" w:rsidRDefault="007F74D3" w:rsidP="007F74D3">
      <w:pPr>
        <w:autoSpaceDE w:val="0"/>
        <w:autoSpaceDN w:val="0"/>
        <w:adjustRightInd w:val="0"/>
        <w:spacing w:after="0" w:line="240" w:lineRule="auto"/>
        <w:jc w:val="both"/>
        <w:rPr>
          <w:rFonts w:cstheme="minorHAnsi"/>
          <w:bCs/>
          <w:sz w:val="24"/>
          <w:szCs w:val="24"/>
        </w:rPr>
      </w:pPr>
    </w:p>
    <w:p w14:paraId="30959454" w14:textId="216DAB7D" w:rsidR="00707AF2" w:rsidRPr="00C263F4" w:rsidRDefault="00707AF2" w:rsidP="00C263F4">
      <w:pPr>
        <w:autoSpaceDE w:val="0"/>
        <w:autoSpaceDN w:val="0"/>
        <w:adjustRightInd w:val="0"/>
        <w:spacing w:after="0" w:line="240" w:lineRule="auto"/>
        <w:jc w:val="both"/>
        <w:rPr>
          <w:rFonts w:cstheme="minorHAnsi"/>
          <w:bCs/>
          <w:sz w:val="24"/>
          <w:szCs w:val="24"/>
        </w:rPr>
      </w:pPr>
    </w:p>
    <w:sectPr w:rsidR="00707AF2" w:rsidRPr="00C263F4" w:rsidSect="00454594">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D5970" w14:textId="77777777" w:rsidR="009C300B" w:rsidRDefault="009C300B" w:rsidP="00913523">
      <w:pPr>
        <w:spacing w:after="0" w:line="240" w:lineRule="auto"/>
      </w:pPr>
      <w:r>
        <w:separator/>
      </w:r>
    </w:p>
  </w:endnote>
  <w:endnote w:type="continuationSeparator" w:id="0">
    <w:p w14:paraId="71EF05F5" w14:textId="77777777" w:rsidR="009C300B" w:rsidRDefault="009C300B" w:rsidP="0091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9BEE6" w14:textId="77777777" w:rsidR="009C300B" w:rsidRDefault="009C300B" w:rsidP="00913523">
      <w:pPr>
        <w:spacing w:after="0" w:line="240" w:lineRule="auto"/>
      </w:pPr>
      <w:r>
        <w:separator/>
      </w:r>
    </w:p>
  </w:footnote>
  <w:footnote w:type="continuationSeparator" w:id="0">
    <w:p w14:paraId="4BB35032" w14:textId="77777777" w:rsidR="009C300B" w:rsidRDefault="009C300B" w:rsidP="00913523">
      <w:pPr>
        <w:spacing w:after="0" w:line="240" w:lineRule="auto"/>
      </w:pPr>
      <w:r>
        <w:continuationSeparator/>
      </w:r>
    </w:p>
  </w:footnote>
  <w:footnote w:id="1">
    <w:p w14:paraId="2DB7D3E6" w14:textId="77777777" w:rsidR="000B542B" w:rsidRPr="00913523" w:rsidRDefault="000B542B">
      <w:pPr>
        <w:pStyle w:val="FootnoteText"/>
        <w:rPr>
          <w:sz w:val="24"/>
          <w:szCs w:val="24"/>
        </w:rPr>
      </w:pPr>
      <w:r>
        <w:rPr>
          <w:rStyle w:val="FootnoteReference"/>
        </w:rPr>
        <w:footnoteRef/>
      </w:r>
      <w:r>
        <w:t xml:space="preserve"> </w:t>
      </w:r>
      <w:r w:rsidRPr="00913523">
        <w:rPr>
          <w:sz w:val="24"/>
          <w:szCs w:val="24"/>
        </w:rPr>
        <w:t>gomezagl@lsbu.ac.uk</w:t>
      </w:r>
    </w:p>
  </w:footnote>
  <w:footnote w:id="2">
    <w:p w14:paraId="0048F15B" w14:textId="77777777" w:rsidR="000B542B" w:rsidRDefault="000B542B">
      <w:pPr>
        <w:pStyle w:val="FootnoteText"/>
      </w:pPr>
      <w:r>
        <w:rPr>
          <w:rStyle w:val="FootnoteReference"/>
        </w:rPr>
        <w:footnoteRef/>
      </w:r>
      <w:r>
        <w:t xml:space="preserve"> </w:t>
      </w:r>
      <w:r w:rsidRPr="00C54E52">
        <w:rPr>
          <w:rFonts w:cstheme="minorHAnsi"/>
          <w:sz w:val="24"/>
          <w:szCs w:val="24"/>
        </w:rPr>
        <w:t>jon.barnard1@gmail.com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C2851"/>
    <w:multiLevelType w:val="hybridMultilevel"/>
    <w:tmpl w:val="624C5E1A"/>
    <w:lvl w:ilvl="0" w:tplc="51A22986">
      <w:start w:val="100"/>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34C0641C"/>
    <w:multiLevelType w:val="hybridMultilevel"/>
    <w:tmpl w:val="908A8AD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nsid w:val="47F71EC2"/>
    <w:multiLevelType w:val="hybridMultilevel"/>
    <w:tmpl w:val="A66C16F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nsid w:val="5677626A"/>
    <w:multiLevelType w:val="hybridMultilevel"/>
    <w:tmpl w:val="75E8A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1E525E"/>
    <w:multiLevelType w:val="hybridMultilevel"/>
    <w:tmpl w:val="4BFECD8A"/>
    <w:lvl w:ilvl="0" w:tplc="BF0829E2">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 B">
    <w15:presenceInfo w15:providerId="Windows Live" w15:userId="d69e35da53ff8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EC"/>
    <w:rsid w:val="00000BDC"/>
    <w:rsid w:val="00004DC5"/>
    <w:rsid w:val="00004DED"/>
    <w:rsid w:val="000055DD"/>
    <w:rsid w:val="000142F8"/>
    <w:rsid w:val="00022EC2"/>
    <w:rsid w:val="00036458"/>
    <w:rsid w:val="00042B77"/>
    <w:rsid w:val="00050C4B"/>
    <w:rsid w:val="00052220"/>
    <w:rsid w:val="00056D09"/>
    <w:rsid w:val="00065499"/>
    <w:rsid w:val="00071FD1"/>
    <w:rsid w:val="000734D7"/>
    <w:rsid w:val="000747C9"/>
    <w:rsid w:val="00076A48"/>
    <w:rsid w:val="00077E2F"/>
    <w:rsid w:val="0008497C"/>
    <w:rsid w:val="0009501E"/>
    <w:rsid w:val="000A39C8"/>
    <w:rsid w:val="000A406B"/>
    <w:rsid w:val="000A753A"/>
    <w:rsid w:val="000B542B"/>
    <w:rsid w:val="000D6FA5"/>
    <w:rsid w:val="000D70CB"/>
    <w:rsid w:val="000E1905"/>
    <w:rsid w:val="000E203B"/>
    <w:rsid w:val="000E51CD"/>
    <w:rsid w:val="000E6369"/>
    <w:rsid w:val="000F1796"/>
    <w:rsid w:val="000F22E7"/>
    <w:rsid w:val="000F2E12"/>
    <w:rsid w:val="00101DBD"/>
    <w:rsid w:val="00104F9A"/>
    <w:rsid w:val="00106A89"/>
    <w:rsid w:val="0010788B"/>
    <w:rsid w:val="00111299"/>
    <w:rsid w:val="00117E1B"/>
    <w:rsid w:val="00124420"/>
    <w:rsid w:val="001321F9"/>
    <w:rsid w:val="0013459C"/>
    <w:rsid w:val="00145868"/>
    <w:rsid w:val="00175E3A"/>
    <w:rsid w:val="00177995"/>
    <w:rsid w:val="00181722"/>
    <w:rsid w:val="00183055"/>
    <w:rsid w:val="00194134"/>
    <w:rsid w:val="001A06BC"/>
    <w:rsid w:val="001A0BFE"/>
    <w:rsid w:val="001B2476"/>
    <w:rsid w:val="001B24EC"/>
    <w:rsid w:val="001B3D3C"/>
    <w:rsid w:val="001B46C2"/>
    <w:rsid w:val="001B648E"/>
    <w:rsid w:val="001C14AE"/>
    <w:rsid w:val="001C49E1"/>
    <w:rsid w:val="001C565B"/>
    <w:rsid w:val="001C7A9B"/>
    <w:rsid w:val="001D0CB2"/>
    <w:rsid w:val="001D58AF"/>
    <w:rsid w:val="001E2811"/>
    <w:rsid w:val="001E33C0"/>
    <w:rsid w:val="001E4896"/>
    <w:rsid w:val="001E7C99"/>
    <w:rsid w:val="001F5E55"/>
    <w:rsid w:val="002047E1"/>
    <w:rsid w:val="002070FD"/>
    <w:rsid w:val="00223EFA"/>
    <w:rsid w:val="0023020B"/>
    <w:rsid w:val="002378D1"/>
    <w:rsid w:val="0024413F"/>
    <w:rsid w:val="00247B75"/>
    <w:rsid w:val="00255AA6"/>
    <w:rsid w:val="00257F55"/>
    <w:rsid w:val="0026413E"/>
    <w:rsid w:val="00275BF6"/>
    <w:rsid w:val="002767D0"/>
    <w:rsid w:val="002829A9"/>
    <w:rsid w:val="00287A30"/>
    <w:rsid w:val="00295B31"/>
    <w:rsid w:val="002A7EA2"/>
    <w:rsid w:val="002B30EC"/>
    <w:rsid w:val="002C1B40"/>
    <w:rsid w:val="002D30B1"/>
    <w:rsid w:val="002D7191"/>
    <w:rsid w:val="002E3B8A"/>
    <w:rsid w:val="002E3BF1"/>
    <w:rsid w:val="002E4C57"/>
    <w:rsid w:val="002F12AA"/>
    <w:rsid w:val="003029DB"/>
    <w:rsid w:val="0030303F"/>
    <w:rsid w:val="00310391"/>
    <w:rsid w:val="00313C9C"/>
    <w:rsid w:val="003219DD"/>
    <w:rsid w:val="0032367D"/>
    <w:rsid w:val="0032699C"/>
    <w:rsid w:val="00334E84"/>
    <w:rsid w:val="00337785"/>
    <w:rsid w:val="0034020E"/>
    <w:rsid w:val="00352846"/>
    <w:rsid w:val="00354760"/>
    <w:rsid w:val="00362176"/>
    <w:rsid w:val="00362F13"/>
    <w:rsid w:val="003648C7"/>
    <w:rsid w:val="00365459"/>
    <w:rsid w:val="00371015"/>
    <w:rsid w:val="00375D06"/>
    <w:rsid w:val="00381055"/>
    <w:rsid w:val="00392D4E"/>
    <w:rsid w:val="003943F2"/>
    <w:rsid w:val="00394C4F"/>
    <w:rsid w:val="003A2E1A"/>
    <w:rsid w:val="003B0708"/>
    <w:rsid w:val="003B42FB"/>
    <w:rsid w:val="003D674B"/>
    <w:rsid w:val="003E33E2"/>
    <w:rsid w:val="003E5B31"/>
    <w:rsid w:val="003E5FE4"/>
    <w:rsid w:val="00400C4E"/>
    <w:rsid w:val="004020A3"/>
    <w:rsid w:val="00407C1D"/>
    <w:rsid w:val="00412958"/>
    <w:rsid w:val="004142D9"/>
    <w:rsid w:val="0042273F"/>
    <w:rsid w:val="004237C9"/>
    <w:rsid w:val="00425F51"/>
    <w:rsid w:val="00430E52"/>
    <w:rsid w:val="00436375"/>
    <w:rsid w:val="004369A5"/>
    <w:rsid w:val="00450F18"/>
    <w:rsid w:val="00451E46"/>
    <w:rsid w:val="00453D58"/>
    <w:rsid w:val="00454594"/>
    <w:rsid w:val="0045547D"/>
    <w:rsid w:val="00465B06"/>
    <w:rsid w:val="00466019"/>
    <w:rsid w:val="004673DB"/>
    <w:rsid w:val="00480BF8"/>
    <w:rsid w:val="00480E18"/>
    <w:rsid w:val="0048225D"/>
    <w:rsid w:val="004910AF"/>
    <w:rsid w:val="004A1BF8"/>
    <w:rsid w:val="004A5694"/>
    <w:rsid w:val="004A60D4"/>
    <w:rsid w:val="004A792E"/>
    <w:rsid w:val="004B61D2"/>
    <w:rsid w:val="004B6490"/>
    <w:rsid w:val="004C22F3"/>
    <w:rsid w:val="004C2C3B"/>
    <w:rsid w:val="004C5399"/>
    <w:rsid w:val="004D1460"/>
    <w:rsid w:val="004D3ACC"/>
    <w:rsid w:val="004E6AD8"/>
    <w:rsid w:val="004F301C"/>
    <w:rsid w:val="005010D5"/>
    <w:rsid w:val="005074F0"/>
    <w:rsid w:val="00512125"/>
    <w:rsid w:val="00514C8B"/>
    <w:rsid w:val="005166B1"/>
    <w:rsid w:val="00530A37"/>
    <w:rsid w:val="00533E25"/>
    <w:rsid w:val="00544765"/>
    <w:rsid w:val="00547FCF"/>
    <w:rsid w:val="005512A9"/>
    <w:rsid w:val="00551ECD"/>
    <w:rsid w:val="0055227C"/>
    <w:rsid w:val="005571CD"/>
    <w:rsid w:val="005629D4"/>
    <w:rsid w:val="00565EDD"/>
    <w:rsid w:val="00571DCF"/>
    <w:rsid w:val="00572323"/>
    <w:rsid w:val="0057407F"/>
    <w:rsid w:val="005842C6"/>
    <w:rsid w:val="00584462"/>
    <w:rsid w:val="00596ED7"/>
    <w:rsid w:val="005A18D9"/>
    <w:rsid w:val="005A26B8"/>
    <w:rsid w:val="005B4C1E"/>
    <w:rsid w:val="005B6191"/>
    <w:rsid w:val="005B7C01"/>
    <w:rsid w:val="005C0757"/>
    <w:rsid w:val="005C1C7B"/>
    <w:rsid w:val="005D16A4"/>
    <w:rsid w:val="005D7F9E"/>
    <w:rsid w:val="005E1360"/>
    <w:rsid w:val="005E24F8"/>
    <w:rsid w:val="005E3506"/>
    <w:rsid w:val="005E4051"/>
    <w:rsid w:val="005E5577"/>
    <w:rsid w:val="005F49B3"/>
    <w:rsid w:val="005F5FDD"/>
    <w:rsid w:val="006012D2"/>
    <w:rsid w:val="00606337"/>
    <w:rsid w:val="006222AF"/>
    <w:rsid w:val="00622C19"/>
    <w:rsid w:val="00624BC4"/>
    <w:rsid w:val="0062611C"/>
    <w:rsid w:val="00634D98"/>
    <w:rsid w:val="006376B6"/>
    <w:rsid w:val="00647E40"/>
    <w:rsid w:val="00652D77"/>
    <w:rsid w:val="00653773"/>
    <w:rsid w:val="006549DE"/>
    <w:rsid w:val="00666D76"/>
    <w:rsid w:val="006707F9"/>
    <w:rsid w:val="00684FB4"/>
    <w:rsid w:val="006906C8"/>
    <w:rsid w:val="006919C3"/>
    <w:rsid w:val="006924A6"/>
    <w:rsid w:val="00696823"/>
    <w:rsid w:val="006975A7"/>
    <w:rsid w:val="006A68AB"/>
    <w:rsid w:val="006B002F"/>
    <w:rsid w:val="006B0AAC"/>
    <w:rsid w:val="006B37B9"/>
    <w:rsid w:val="006B5C5A"/>
    <w:rsid w:val="006B5F1F"/>
    <w:rsid w:val="006B6362"/>
    <w:rsid w:val="006C08B1"/>
    <w:rsid w:val="006C102C"/>
    <w:rsid w:val="006C57DE"/>
    <w:rsid w:val="006D1122"/>
    <w:rsid w:val="006D122D"/>
    <w:rsid w:val="006D441F"/>
    <w:rsid w:val="006E0926"/>
    <w:rsid w:val="006E0C43"/>
    <w:rsid w:val="006E0FCF"/>
    <w:rsid w:val="006E34A5"/>
    <w:rsid w:val="006E6FFA"/>
    <w:rsid w:val="00705220"/>
    <w:rsid w:val="00705F89"/>
    <w:rsid w:val="00706F79"/>
    <w:rsid w:val="00707AF2"/>
    <w:rsid w:val="007151A9"/>
    <w:rsid w:val="00715487"/>
    <w:rsid w:val="0072726C"/>
    <w:rsid w:val="00734C5A"/>
    <w:rsid w:val="00744AB3"/>
    <w:rsid w:val="00744D1E"/>
    <w:rsid w:val="00753F1D"/>
    <w:rsid w:val="007632FA"/>
    <w:rsid w:val="00764796"/>
    <w:rsid w:val="00765437"/>
    <w:rsid w:val="00765444"/>
    <w:rsid w:val="00770862"/>
    <w:rsid w:val="007854CD"/>
    <w:rsid w:val="00785D3E"/>
    <w:rsid w:val="00791290"/>
    <w:rsid w:val="00793FC0"/>
    <w:rsid w:val="00795898"/>
    <w:rsid w:val="007B3021"/>
    <w:rsid w:val="007C32F3"/>
    <w:rsid w:val="007C79CF"/>
    <w:rsid w:val="007D0278"/>
    <w:rsid w:val="007D0F39"/>
    <w:rsid w:val="007D6CF5"/>
    <w:rsid w:val="007F06ED"/>
    <w:rsid w:val="007F0852"/>
    <w:rsid w:val="007F74D3"/>
    <w:rsid w:val="008078A2"/>
    <w:rsid w:val="00821B37"/>
    <w:rsid w:val="0082224E"/>
    <w:rsid w:val="008314F6"/>
    <w:rsid w:val="00831ED5"/>
    <w:rsid w:val="00834211"/>
    <w:rsid w:val="00850099"/>
    <w:rsid w:val="00851A11"/>
    <w:rsid w:val="008635E4"/>
    <w:rsid w:val="00866146"/>
    <w:rsid w:val="00866F44"/>
    <w:rsid w:val="008833D5"/>
    <w:rsid w:val="00883FAB"/>
    <w:rsid w:val="00885C51"/>
    <w:rsid w:val="00886134"/>
    <w:rsid w:val="008877B5"/>
    <w:rsid w:val="00887B5F"/>
    <w:rsid w:val="0089045D"/>
    <w:rsid w:val="00891BAA"/>
    <w:rsid w:val="00891EA5"/>
    <w:rsid w:val="008921D9"/>
    <w:rsid w:val="00892963"/>
    <w:rsid w:val="0089772D"/>
    <w:rsid w:val="008A1301"/>
    <w:rsid w:val="008A1CE9"/>
    <w:rsid w:val="008B2A14"/>
    <w:rsid w:val="008B7D3A"/>
    <w:rsid w:val="008B7D91"/>
    <w:rsid w:val="008C002A"/>
    <w:rsid w:val="008C01E7"/>
    <w:rsid w:val="008C7DB5"/>
    <w:rsid w:val="008E34F9"/>
    <w:rsid w:val="008E3A7B"/>
    <w:rsid w:val="008F7E9A"/>
    <w:rsid w:val="00905114"/>
    <w:rsid w:val="00911D90"/>
    <w:rsid w:val="00913523"/>
    <w:rsid w:val="009136E2"/>
    <w:rsid w:val="00913FC7"/>
    <w:rsid w:val="00940731"/>
    <w:rsid w:val="00944F30"/>
    <w:rsid w:val="009507E7"/>
    <w:rsid w:val="009533AC"/>
    <w:rsid w:val="00960189"/>
    <w:rsid w:val="0096121C"/>
    <w:rsid w:val="009650DE"/>
    <w:rsid w:val="00966C14"/>
    <w:rsid w:val="0097715B"/>
    <w:rsid w:val="00987486"/>
    <w:rsid w:val="00992ECF"/>
    <w:rsid w:val="00995CCA"/>
    <w:rsid w:val="009A305C"/>
    <w:rsid w:val="009A35D8"/>
    <w:rsid w:val="009B5591"/>
    <w:rsid w:val="009B73AC"/>
    <w:rsid w:val="009C133F"/>
    <w:rsid w:val="009C17E1"/>
    <w:rsid w:val="009C1927"/>
    <w:rsid w:val="009C2965"/>
    <w:rsid w:val="009C2ABC"/>
    <w:rsid w:val="009C300B"/>
    <w:rsid w:val="009C6132"/>
    <w:rsid w:val="009D0315"/>
    <w:rsid w:val="009D03A9"/>
    <w:rsid w:val="009D33BE"/>
    <w:rsid w:val="009D3E1F"/>
    <w:rsid w:val="009E4D7C"/>
    <w:rsid w:val="009E54B6"/>
    <w:rsid w:val="009E6F0C"/>
    <w:rsid w:val="009F21A6"/>
    <w:rsid w:val="009F5492"/>
    <w:rsid w:val="00A03DF6"/>
    <w:rsid w:val="00A10826"/>
    <w:rsid w:val="00A13D94"/>
    <w:rsid w:val="00A14696"/>
    <w:rsid w:val="00A21BC1"/>
    <w:rsid w:val="00A23CEF"/>
    <w:rsid w:val="00A25C2A"/>
    <w:rsid w:val="00A265A7"/>
    <w:rsid w:val="00A45CDB"/>
    <w:rsid w:val="00A56271"/>
    <w:rsid w:val="00A578F8"/>
    <w:rsid w:val="00A61707"/>
    <w:rsid w:val="00A62A49"/>
    <w:rsid w:val="00A63835"/>
    <w:rsid w:val="00A90D31"/>
    <w:rsid w:val="00AA09FD"/>
    <w:rsid w:val="00AB4755"/>
    <w:rsid w:val="00AD5918"/>
    <w:rsid w:val="00AD7DE2"/>
    <w:rsid w:val="00AE0AA5"/>
    <w:rsid w:val="00AE0FEA"/>
    <w:rsid w:val="00AE3DDC"/>
    <w:rsid w:val="00AE487A"/>
    <w:rsid w:val="00AE74DD"/>
    <w:rsid w:val="00AF2F01"/>
    <w:rsid w:val="00B125E8"/>
    <w:rsid w:val="00B25484"/>
    <w:rsid w:val="00B466D6"/>
    <w:rsid w:val="00B46CAF"/>
    <w:rsid w:val="00B4793D"/>
    <w:rsid w:val="00B47C7A"/>
    <w:rsid w:val="00B47DE6"/>
    <w:rsid w:val="00B53EE2"/>
    <w:rsid w:val="00B562E4"/>
    <w:rsid w:val="00B65870"/>
    <w:rsid w:val="00B65CE9"/>
    <w:rsid w:val="00B66A90"/>
    <w:rsid w:val="00B705B2"/>
    <w:rsid w:val="00B755E7"/>
    <w:rsid w:val="00B81838"/>
    <w:rsid w:val="00B854EB"/>
    <w:rsid w:val="00B9174B"/>
    <w:rsid w:val="00B944C1"/>
    <w:rsid w:val="00B96659"/>
    <w:rsid w:val="00B970EC"/>
    <w:rsid w:val="00BA05C6"/>
    <w:rsid w:val="00BA1EE3"/>
    <w:rsid w:val="00BA30AF"/>
    <w:rsid w:val="00BA4F34"/>
    <w:rsid w:val="00BA5DEB"/>
    <w:rsid w:val="00BA5FA3"/>
    <w:rsid w:val="00BB0DB5"/>
    <w:rsid w:val="00BB6563"/>
    <w:rsid w:val="00BC210C"/>
    <w:rsid w:val="00BC5DF8"/>
    <w:rsid w:val="00BD2AC1"/>
    <w:rsid w:val="00BD3CC1"/>
    <w:rsid w:val="00BE270C"/>
    <w:rsid w:val="00BE4DF9"/>
    <w:rsid w:val="00BF2187"/>
    <w:rsid w:val="00C02D2F"/>
    <w:rsid w:val="00C02E11"/>
    <w:rsid w:val="00C07E0E"/>
    <w:rsid w:val="00C15D5D"/>
    <w:rsid w:val="00C218EE"/>
    <w:rsid w:val="00C23182"/>
    <w:rsid w:val="00C263F4"/>
    <w:rsid w:val="00C27384"/>
    <w:rsid w:val="00C4035D"/>
    <w:rsid w:val="00C5183C"/>
    <w:rsid w:val="00C54E52"/>
    <w:rsid w:val="00C55BCF"/>
    <w:rsid w:val="00C56CA3"/>
    <w:rsid w:val="00C6048C"/>
    <w:rsid w:val="00C63F7C"/>
    <w:rsid w:val="00C676C8"/>
    <w:rsid w:val="00C71F52"/>
    <w:rsid w:val="00C723EF"/>
    <w:rsid w:val="00C774E2"/>
    <w:rsid w:val="00C8284F"/>
    <w:rsid w:val="00C864FC"/>
    <w:rsid w:val="00C91FB1"/>
    <w:rsid w:val="00CA643F"/>
    <w:rsid w:val="00CB0E8E"/>
    <w:rsid w:val="00CB15BF"/>
    <w:rsid w:val="00CB594F"/>
    <w:rsid w:val="00CC1FA2"/>
    <w:rsid w:val="00CC33CE"/>
    <w:rsid w:val="00CC40C2"/>
    <w:rsid w:val="00CC44F5"/>
    <w:rsid w:val="00CD394B"/>
    <w:rsid w:val="00CE3487"/>
    <w:rsid w:val="00CE3997"/>
    <w:rsid w:val="00CF0CE9"/>
    <w:rsid w:val="00CF12D1"/>
    <w:rsid w:val="00CF4CF8"/>
    <w:rsid w:val="00CF7D00"/>
    <w:rsid w:val="00D00A2C"/>
    <w:rsid w:val="00D01F03"/>
    <w:rsid w:val="00D039D7"/>
    <w:rsid w:val="00D074DD"/>
    <w:rsid w:val="00D104E0"/>
    <w:rsid w:val="00D1492B"/>
    <w:rsid w:val="00D26EC5"/>
    <w:rsid w:val="00D3000A"/>
    <w:rsid w:val="00D43846"/>
    <w:rsid w:val="00D453F5"/>
    <w:rsid w:val="00D4704C"/>
    <w:rsid w:val="00D55D9A"/>
    <w:rsid w:val="00D56241"/>
    <w:rsid w:val="00D57A45"/>
    <w:rsid w:val="00D70E38"/>
    <w:rsid w:val="00D85040"/>
    <w:rsid w:val="00D9458B"/>
    <w:rsid w:val="00D97ED9"/>
    <w:rsid w:val="00DA2CB6"/>
    <w:rsid w:val="00DB11F8"/>
    <w:rsid w:val="00DB187B"/>
    <w:rsid w:val="00DB2287"/>
    <w:rsid w:val="00DB3525"/>
    <w:rsid w:val="00DB3BAD"/>
    <w:rsid w:val="00DB55DA"/>
    <w:rsid w:val="00DB65CD"/>
    <w:rsid w:val="00DC7767"/>
    <w:rsid w:val="00DD0613"/>
    <w:rsid w:val="00DD1C80"/>
    <w:rsid w:val="00DD537B"/>
    <w:rsid w:val="00DE0206"/>
    <w:rsid w:val="00DE04BA"/>
    <w:rsid w:val="00DE18C6"/>
    <w:rsid w:val="00DE1A39"/>
    <w:rsid w:val="00DF5B53"/>
    <w:rsid w:val="00DF69D7"/>
    <w:rsid w:val="00E078C0"/>
    <w:rsid w:val="00E13AA5"/>
    <w:rsid w:val="00E202C1"/>
    <w:rsid w:val="00E20BFB"/>
    <w:rsid w:val="00E23752"/>
    <w:rsid w:val="00E331EB"/>
    <w:rsid w:val="00E3480D"/>
    <w:rsid w:val="00E367ED"/>
    <w:rsid w:val="00E4370F"/>
    <w:rsid w:val="00E45A85"/>
    <w:rsid w:val="00E55D9E"/>
    <w:rsid w:val="00E62F82"/>
    <w:rsid w:val="00E674A7"/>
    <w:rsid w:val="00E747C6"/>
    <w:rsid w:val="00E75280"/>
    <w:rsid w:val="00E768E8"/>
    <w:rsid w:val="00E76A9F"/>
    <w:rsid w:val="00E76C12"/>
    <w:rsid w:val="00E77487"/>
    <w:rsid w:val="00E84C76"/>
    <w:rsid w:val="00E93A95"/>
    <w:rsid w:val="00E95E83"/>
    <w:rsid w:val="00EA07A8"/>
    <w:rsid w:val="00EC6A89"/>
    <w:rsid w:val="00ED4EBE"/>
    <w:rsid w:val="00EE12DC"/>
    <w:rsid w:val="00EF2726"/>
    <w:rsid w:val="00EF2A4D"/>
    <w:rsid w:val="00EF5EEB"/>
    <w:rsid w:val="00EF72B5"/>
    <w:rsid w:val="00EF76AE"/>
    <w:rsid w:val="00F00327"/>
    <w:rsid w:val="00F0686E"/>
    <w:rsid w:val="00F07B38"/>
    <w:rsid w:val="00F16754"/>
    <w:rsid w:val="00F21E25"/>
    <w:rsid w:val="00F31FB4"/>
    <w:rsid w:val="00F321E4"/>
    <w:rsid w:val="00F32565"/>
    <w:rsid w:val="00F327D7"/>
    <w:rsid w:val="00F36DB6"/>
    <w:rsid w:val="00F433A2"/>
    <w:rsid w:val="00F44634"/>
    <w:rsid w:val="00F51A79"/>
    <w:rsid w:val="00F54C36"/>
    <w:rsid w:val="00F5668E"/>
    <w:rsid w:val="00F57FB0"/>
    <w:rsid w:val="00F61360"/>
    <w:rsid w:val="00F641BE"/>
    <w:rsid w:val="00F674C4"/>
    <w:rsid w:val="00F748B1"/>
    <w:rsid w:val="00F93C62"/>
    <w:rsid w:val="00F95A30"/>
    <w:rsid w:val="00FA09D5"/>
    <w:rsid w:val="00FA4A76"/>
    <w:rsid w:val="00FA61AB"/>
    <w:rsid w:val="00FB0805"/>
    <w:rsid w:val="00FB3436"/>
    <w:rsid w:val="00FB3D45"/>
    <w:rsid w:val="00FB6B9F"/>
    <w:rsid w:val="00FC0B43"/>
    <w:rsid w:val="00FC2EA3"/>
    <w:rsid w:val="00FE330B"/>
    <w:rsid w:val="00FE3B04"/>
    <w:rsid w:val="00FF3367"/>
    <w:rsid w:val="00FF49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55"/>
    <w:rPr>
      <w:lang w:val="en-GB"/>
    </w:rPr>
  </w:style>
  <w:style w:type="paragraph" w:styleId="Heading1">
    <w:name w:val="heading 1"/>
    <w:basedOn w:val="Normal"/>
    <w:next w:val="Normal"/>
    <w:link w:val="Heading1Char"/>
    <w:uiPriority w:val="9"/>
    <w:qFormat/>
    <w:rsid w:val="00FF3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55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0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0EC"/>
    <w:rPr>
      <w:rFonts w:ascii="Tahoma" w:hAnsi="Tahoma" w:cs="Tahoma"/>
      <w:sz w:val="16"/>
      <w:szCs w:val="16"/>
    </w:rPr>
  </w:style>
  <w:style w:type="character" w:customStyle="1" w:styleId="Heading1Char">
    <w:name w:val="Heading 1 Char"/>
    <w:basedOn w:val="DefaultParagraphFont"/>
    <w:link w:val="Heading1"/>
    <w:uiPriority w:val="9"/>
    <w:rsid w:val="00FF336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755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5E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755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070FD"/>
    <w:pPr>
      <w:ind w:left="720"/>
      <w:contextualSpacing/>
    </w:pPr>
  </w:style>
  <w:style w:type="character" w:styleId="Hyperlink">
    <w:name w:val="Hyperlink"/>
    <w:basedOn w:val="DefaultParagraphFont"/>
    <w:uiPriority w:val="99"/>
    <w:unhideWhenUsed/>
    <w:rsid w:val="007F74D3"/>
    <w:rPr>
      <w:color w:val="0000FF" w:themeColor="hyperlink"/>
      <w:u w:val="single"/>
    </w:rPr>
  </w:style>
  <w:style w:type="paragraph" w:customStyle="1" w:styleId="Paragraph">
    <w:name w:val="Paragraph"/>
    <w:basedOn w:val="Normal"/>
    <w:qFormat/>
    <w:rsid w:val="005E1360"/>
    <w:pPr>
      <w:widowControl w:val="0"/>
      <w:snapToGrid w:val="0"/>
      <w:spacing w:after="0" w:line="220" w:lineRule="atLeast"/>
      <w:ind w:firstLine="284"/>
      <w:jc w:val="both"/>
    </w:pPr>
    <w:rPr>
      <w:rFonts w:ascii="Times New Roman" w:eastAsia="Times New Roman" w:hAnsi="Times New Roman" w:cs="Times New Roman"/>
      <w:spacing w:val="6"/>
      <w:kern w:val="2"/>
      <w:sz w:val="21"/>
      <w:lang w:val="en-US" w:eastAsia="ja-JP"/>
    </w:rPr>
  </w:style>
  <w:style w:type="paragraph" w:customStyle="1" w:styleId="References">
    <w:name w:val="References"/>
    <w:basedOn w:val="Normal"/>
    <w:qFormat/>
    <w:rsid w:val="000E1905"/>
    <w:pPr>
      <w:widowControl w:val="0"/>
      <w:snapToGrid w:val="0"/>
      <w:spacing w:after="0" w:line="220" w:lineRule="atLeast"/>
      <w:ind w:left="284" w:hanging="284"/>
      <w:jc w:val="both"/>
    </w:pPr>
    <w:rPr>
      <w:rFonts w:ascii="Times New Roman" w:eastAsia="MS Mincho" w:hAnsi="Times New Roman" w:cs="Times New Roman"/>
      <w:kern w:val="2"/>
      <w:sz w:val="21"/>
      <w:lang w:val="en-US" w:eastAsia="ja-JP"/>
    </w:rPr>
  </w:style>
  <w:style w:type="character" w:styleId="Strong">
    <w:name w:val="Strong"/>
    <w:basedOn w:val="DefaultParagraphFont"/>
    <w:uiPriority w:val="22"/>
    <w:qFormat/>
    <w:rsid w:val="00C6048C"/>
    <w:rPr>
      <w:b/>
      <w:bCs/>
    </w:rPr>
  </w:style>
  <w:style w:type="paragraph" w:styleId="NoSpacing">
    <w:name w:val="No Spacing"/>
    <w:uiPriority w:val="1"/>
    <w:qFormat/>
    <w:rsid w:val="007632FA"/>
    <w:pPr>
      <w:spacing w:after="0" w:line="240" w:lineRule="auto"/>
    </w:pPr>
  </w:style>
  <w:style w:type="character" w:styleId="CommentReference">
    <w:name w:val="annotation reference"/>
    <w:basedOn w:val="DefaultParagraphFont"/>
    <w:uiPriority w:val="99"/>
    <w:semiHidden/>
    <w:unhideWhenUsed/>
    <w:rsid w:val="003029DB"/>
    <w:rPr>
      <w:sz w:val="16"/>
      <w:szCs w:val="16"/>
    </w:rPr>
  </w:style>
  <w:style w:type="paragraph" w:styleId="CommentText">
    <w:name w:val="annotation text"/>
    <w:basedOn w:val="Normal"/>
    <w:link w:val="CommentTextChar"/>
    <w:uiPriority w:val="99"/>
    <w:semiHidden/>
    <w:unhideWhenUsed/>
    <w:rsid w:val="003029DB"/>
    <w:pPr>
      <w:spacing w:line="240" w:lineRule="auto"/>
    </w:pPr>
    <w:rPr>
      <w:sz w:val="20"/>
      <w:szCs w:val="20"/>
    </w:rPr>
  </w:style>
  <w:style w:type="character" w:customStyle="1" w:styleId="CommentTextChar">
    <w:name w:val="Comment Text Char"/>
    <w:basedOn w:val="DefaultParagraphFont"/>
    <w:link w:val="CommentText"/>
    <w:uiPriority w:val="99"/>
    <w:semiHidden/>
    <w:rsid w:val="003029DB"/>
    <w:rPr>
      <w:sz w:val="20"/>
      <w:szCs w:val="20"/>
    </w:rPr>
  </w:style>
  <w:style w:type="paragraph" w:styleId="CommentSubject">
    <w:name w:val="annotation subject"/>
    <w:basedOn w:val="CommentText"/>
    <w:next w:val="CommentText"/>
    <w:link w:val="CommentSubjectChar"/>
    <w:uiPriority w:val="99"/>
    <w:semiHidden/>
    <w:unhideWhenUsed/>
    <w:rsid w:val="003029DB"/>
    <w:rPr>
      <w:b/>
      <w:bCs/>
    </w:rPr>
  </w:style>
  <w:style w:type="character" w:customStyle="1" w:styleId="CommentSubjectChar">
    <w:name w:val="Comment Subject Char"/>
    <w:basedOn w:val="CommentTextChar"/>
    <w:link w:val="CommentSubject"/>
    <w:uiPriority w:val="99"/>
    <w:semiHidden/>
    <w:rsid w:val="003029DB"/>
    <w:rPr>
      <w:b/>
      <w:bCs/>
      <w:sz w:val="20"/>
      <w:szCs w:val="20"/>
    </w:rPr>
  </w:style>
  <w:style w:type="paragraph" w:styleId="Caption">
    <w:name w:val="caption"/>
    <w:basedOn w:val="Normal"/>
    <w:next w:val="Normal"/>
    <w:link w:val="CaptionChar"/>
    <w:uiPriority w:val="35"/>
    <w:unhideWhenUsed/>
    <w:qFormat/>
    <w:rsid w:val="008078A2"/>
    <w:pPr>
      <w:spacing w:line="360" w:lineRule="auto"/>
      <w:jc w:val="both"/>
    </w:pPr>
    <w:rPr>
      <w:rFonts w:ascii="Arial" w:eastAsia="Times New Roman" w:hAnsi="Arial" w:cs="Times New Roman"/>
      <w:bCs/>
      <w:i/>
      <w:color w:val="000000" w:themeColor="text1"/>
      <w:sz w:val="20"/>
      <w:szCs w:val="18"/>
      <w:lang w:eastAsia="en-GB"/>
    </w:rPr>
  </w:style>
  <w:style w:type="character" w:customStyle="1" w:styleId="CaptionChar">
    <w:name w:val="Caption Char"/>
    <w:basedOn w:val="DefaultParagraphFont"/>
    <w:link w:val="Caption"/>
    <w:uiPriority w:val="35"/>
    <w:rsid w:val="008078A2"/>
    <w:rPr>
      <w:rFonts w:ascii="Arial" w:eastAsia="Times New Roman" w:hAnsi="Arial" w:cs="Times New Roman"/>
      <w:bCs/>
      <w:i/>
      <w:color w:val="000000" w:themeColor="text1"/>
      <w:sz w:val="20"/>
      <w:szCs w:val="18"/>
      <w:lang w:val="en-GB" w:eastAsia="en-GB"/>
    </w:rPr>
  </w:style>
  <w:style w:type="paragraph" w:styleId="Revision">
    <w:name w:val="Revision"/>
    <w:hidden/>
    <w:uiPriority w:val="99"/>
    <w:semiHidden/>
    <w:rsid w:val="007151A9"/>
    <w:pPr>
      <w:spacing w:after="0" w:line="240" w:lineRule="auto"/>
    </w:pPr>
    <w:rPr>
      <w:lang w:val="en-GB"/>
    </w:rPr>
  </w:style>
  <w:style w:type="paragraph" w:styleId="FootnoteText">
    <w:name w:val="footnote text"/>
    <w:basedOn w:val="Normal"/>
    <w:link w:val="FootnoteTextChar"/>
    <w:semiHidden/>
    <w:unhideWhenUsed/>
    <w:rsid w:val="00913523"/>
    <w:pPr>
      <w:spacing w:after="0" w:line="240" w:lineRule="auto"/>
    </w:pPr>
    <w:rPr>
      <w:sz w:val="20"/>
      <w:szCs w:val="20"/>
    </w:rPr>
  </w:style>
  <w:style w:type="character" w:customStyle="1" w:styleId="FootnoteTextChar">
    <w:name w:val="Footnote Text Char"/>
    <w:basedOn w:val="DefaultParagraphFont"/>
    <w:link w:val="FootnoteText"/>
    <w:semiHidden/>
    <w:rsid w:val="00913523"/>
    <w:rPr>
      <w:sz w:val="20"/>
      <w:szCs w:val="20"/>
      <w:lang w:val="en-GB"/>
    </w:rPr>
  </w:style>
  <w:style w:type="character" w:styleId="FootnoteReference">
    <w:name w:val="footnote reference"/>
    <w:basedOn w:val="DefaultParagraphFont"/>
    <w:semiHidden/>
    <w:unhideWhenUsed/>
    <w:rsid w:val="00913523"/>
    <w:rPr>
      <w:vertAlign w:val="superscript"/>
    </w:rPr>
  </w:style>
  <w:style w:type="paragraph" w:styleId="NormalWeb">
    <w:name w:val="Normal (Web)"/>
    <w:basedOn w:val="Normal"/>
    <w:uiPriority w:val="99"/>
    <w:semiHidden/>
    <w:unhideWhenUsed/>
    <w:rsid w:val="00A21B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E203B"/>
    <w:rPr>
      <w:rFonts w:asciiTheme="majorHAnsi" w:eastAsiaTheme="majorEastAsia" w:hAnsiTheme="majorHAnsi" w:cstheme="majorBidi"/>
      <w:b/>
      <w:bCs/>
      <w:color w:val="4F81BD" w:themeColor="accent1"/>
      <w:lang w:val="en-GB"/>
    </w:rPr>
  </w:style>
  <w:style w:type="character" w:styleId="FollowedHyperlink">
    <w:name w:val="FollowedHyperlink"/>
    <w:basedOn w:val="DefaultParagraphFont"/>
    <w:uiPriority w:val="99"/>
    <w:semiHidden/>
    <w:unhideWhenUsed/>
    <w:rsid w:val="00E078C0"/>
    <w:rPr>
      <w:color w:val="800080" w:themeColor="followedHyperlink"/>
      <w:u w:val="single"/>
    </w:rPr>
  </w:style>
  <w:style w:type="character" w:customStyle="1" w:styleId="app-c-publisher-metadatadefinition-sentence">
    <w:name w:val="app-c-publisher-metadata__definition-sentence"/>
    <w:basedOn w:val="DefaultParagraphFont"/>
    <w:rsid w:val="00ED4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55"/>
    <w:rPr>
      <w:lang w:val="en-GB"/>
    </w:rPr>
  </w:style>
  <w:style w:type="paragraph" w:styleId="Heading1">
    <w:name w:val="heading 1"/>
    <w:basedOn w:val="Normal"/>
    <w:next w:val="Normal"/>
    <w:link w:val="Heading1Char"/>
    <w:uiPriority w:val="9"/>
    <w:qFormat/>
    <w:rsid w:val="00FF3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55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0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0EC"/>
    <w:rPr>
      <w:rFonts w:ascii="Tahoma" w:hAnsi="Tahoma" w:cs="Tahoma"/>
      <w:sz w:val="16"/>
      <w:szCs w:val="16"/>
    </w:rPr>
  </w:style>
  <w:style w:type="character" w:customStyle="1" w:styleId="Heading1Char">
    <w:name w:val="Heading 1 Char"/>
    <w:basedOn w:val="DefaultParagraphFont"/>
    <w:link w:val="Heading1"/>
    <w:uiPriority w:val="9"/>
    <w:rsid w:val="00FF336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755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5E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755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070FD"/>
    <w:pPr>
      <w:ind w:left="720"/>
      <w:contextualSpacing/>
    </w:pPr>
  </w:style>
  <w:style w:type="character" w:styleId="Hyperlink">
    <w:name w:val="Hyperlink"/>
    <w:basedOn w:val="DefaultParagraphFont"/>
    <w:uiPriority w:val="99"/>
    <w:unhideWhenUsed/>
    <w:rsid w:val="007F74D3"/>
    <w:rPr>
      <w:color w:val="0000FF" w:themeColor="hyperlink"/>
      <w:u w:val="single"/>
    </w:rPr>
  </w:style>
  <w:style w:type="paragraph" w:customStyle="1" w:styleId="Paragraph">
    <w:name w:val="Paragraph"/>
    <w:basedOn w:val="Normal"/>
    <w:qFormat/>
    <w:rsid w:val="005E1360"/>
    <w:pPr>
      <w:widowControl w:val="0"/>
      <w:snapToGrid w:val="0"/>
      <w:spacing w:after="0" w:line="220" w:lineRule="atLeast"/>
      <w:ind w:firstLine="284"/>
      <w:jc w:val="both"/>
    </w:pPr>
    <w:rPr>
      <w:rFonts w:ascii="Times New Roman" w:eastAsia="Times New Roman" w:hAnsi="Times New Roman" w:cs="Times New Roman"/>
      <w:spacing w:val="6"/>
      <w:kern w:val="2"/>
      <w:sz w:val="21"/>
      <w:lang w:val="en-US" w:eastAsia="ja-JP"/>
    </w:rPr>
  </w:style>
  <w:style w:type="paragraph" w:customStyle="1" w:styleId="References">
    <w:name w:val="References"/>
    <w:basedOn w:val="Normal"/>
    <w:qFormat/>
    <w:rsid w:val="000E1905"/>
    <w:pPr>
      <w:widowControl w:val="0"/>
      <w:snapToGrid w:val="0"/>
      <w:spacing w:after="0" w:line="220" w:lineRule="atLeast"/>
      <w:ind w:left="284" w:hanging="284"/>
      <w:jc w:val="both"/>
    </w:pPr>
    <w:rPr>
      <w:rFonts w:ascii="Times New Roman" w:eastAsia="MS Mincho" w:hAnsi="Times New Roman" w:cs="Times New Roman"/>
      <w:kern w:val="2"/>
      <w:sz w:val="21"/>
      <w:lang w:val="en-US" w:eastAsia="ja-JP"/>
    </w:rPr>
  </w:style>
  <w:style w:type="character" w:styleId="Strong">
    <w:name w:val="Strong"/>
    <w:basedOn w:val="DefaultParagraphFont"/>
    <w:uiPriority w:val="22"/>
    <w:qFormat/>
    <w:rsid w:val="00C6048C"/>
    <w:rPr>
      <w:b/>
      <w:bCs/>
    </w:rPr>
  </w:style>
  <w:style w:type="paragraph" w:styleId="NoSpacing">
    <w:name w:val="No Spacing"/>
    <w:uiPriority w:val="1"/>
    <w:qFormat/>
    <w:rsid w:val="007632FA"/>
    <w:pPr>
      <w:spacing w:after="0" w:line="240" w:lineRule="auto"/>
    </w:pPr>
  </w:style>
  <w:style w:type="character" w:styleId="CommentReference">
    <w:name w:val="annotation reference"/>
    <w:basedOn w:val="DefaultParagraphFont"/>
    <w:uiPriority w:val="99"/>
    <w:semiHidden/>
    <w:unhideWhenUsed/>
    <w:rsid w:val="003029DB"/>
    <w:rPr>
      <w:sz w:val="16"/>
      <w:szCs w:val="16"/>
    </w:rPr>
  </w:style>
  <w:style w:type="paragraph" w:styleId="CommentText">
    <w:name w:val="annotation text"/>
    <w:basedOn w:val="Normal"/>
    <w:link w:val="CommentTextChar"/>
    <w:uiPriority w:val="99"/>
    <w:semiHidden/>
    <w:unhideWhenUsed/>
    <w:rsid w:val="003029DB"/>
    <w:pPr>
      <w:spacing w:line="240" w:lineRule="auto"/>
    </w:pPr>
    <w:rPr>
      <w:sz w:val="20"/>
      <w:szCs w:val="20"/>
    </w:rPr>
  </w:style>
  <w:style w:type="character" w:customStyle="1" w:styleId="CommentTextChar">
    <w:name w:val="Comment Text Char"/>
    <w:basedOn w:val="DefaultParagraphFont"/>
    <w:link w:val="CommentText"/>
    <w:uiPriority w:val="99"/>
    <w:semiHidden/>
    <w:rsid w:val="003029DB"/>
    <w:rPr>
      <w:sz w:val="20"/>
      <w:szCs w:val="20"/>
    </w:rPr>
  </w:style>
  <w:style w:type="paragraph" w:styleId="CommentSubject">
    <w:name w:val="annotation subject"/>
    <w:basedOn w:val="CommentText"/>
    <w:next w:val="CommentText"/>
    <w:link w:val="CommentSubjectChar"/>
    <w:uiPriority w:val="99"/>
    <w:semiHidden/>
    <w:unhideWhenUsed/>
    <w:rsid w:val="003029DB"/>
    <w:rPr>
      <w:b/>
      <w:bCs/>
    </w:rPr>
  </w:style>
  <w:style w:type="character" w:customStyle="1" w:styleId="CommentSubjectChar">
    <w:name w:val="Comment Subject Char"/>
    <w:basedOn w:val="CommentTextChar"/>
    <w:link w:val="CommentSubject"/>
    <w:uiPriority w:val="99"/>
    <w:semiHidden/>
    <w:rsid w:val="003029DB"/>
    <w:rPr>
      <w:b/>
      <w:bCs/>
      <w:sz w:val="20"/>
      <w:szCs w:val="20"/>
    </w:rPr>
  </w:style>
  <w:style w:type="paragraph" w:styleId="Caption">
    <w:name w:val="caption"/>
    <w:basedOn w:val="Normal"/>
    <w:next w:val="Normal"/>
    <w:link w:val="CaptionChar"/>
    <w:uiPriority w:val="35"/>
    <w:unhideWhenUsed/>
    <w:qFormat/>
    <w:rsid w:val="008078A2"/>
    <w:pPr>
      <w:spacing w:line="360" w:lineRule="auto"/>
      <w:jc w:val="both"/>
    </w:pPr>
    <w:rPr>
      <w:rFonts w:ascii="Arial" w:eastAsia="Times New Roman" w:hAnsi="Arial" w:cs="Times New Roman"/>
      <w:bCs/>
      <w:i/>
      <w:color w:val="000000" w:themeColor="text1"/>
      <w:sz w:val="20"/>
      <w:szCs w:val="18"/>
      <w:lang w:eastAsia="en-GB"/>
    </w:rPr>
  </w:style>
  <w:style w:type="character" w:customStyle="1" w:styleId="CaptionChar">
    <w:name w:val="Caption Char"/>
    <w:basedOn w:val="DefaultParagraphFont"/>
    <w:link w:val="Caption"/>
    <w:uiPriority w:val="35"/>
    <w:rsid w:val="008078A2"/>
    <w:rPr>
      <w:rFonts w:ascii="Arial" w:eastAsia="Times New Roman" w:hAnsi="Arial" w:cs="Times New Roman"/>
      <w:bCs/>
      <w:i/>
      <w:color w:val="000000" w:themeColor="text1"/>
      <w:sz w:val="20"/>
      <w:szCs w:val="18"/>
      <w:lang w:val="en-GB" w:eastAsia="en-GB"/>
    </w:rPr>
  </w:style>
  <w:style w:type="paragraph" w:styleId="Revision">
    <w:name w:val="Revision"/>
    <w:hidden/>
    <w:uiPriority w:val="99"/>
    <w:semiHidden/>
    <w:rsid w:val="007151A9"/>
    <w:pPr>
      <w:spacing w:after="0" w:line="240" w:lineRule="auto"/>
    </w:pPr>
    <w:rPr>
      <w:lang w:val="en-GB"/>
    </w:rPr>
  </w:style>
  <w:style w:type="paragraph" w:styleId="FootnoteText">
    <w:name w:val="footnote text"/>
    <w:basedOn w:val="Normal"/>
    <w:link w:val="FootnoteTextChar"/>
    <w:semiHidden/>
    <w:unhideWhenUsed/>
    <w:rsid w:val="00913523"/>
    <w:pPr>
      <w:spacing w:after="0" w:line="240" w:lineRule="auto"/>
    </w:pPr>
    <w:rPr>
      <w:sz w:val="20"/>
      <w:szCs w:val="20"/>
    </w:rPr>
  </w:style>
  <w:style w:type="character" w:customStyle="1" w:styleId="FootnoteTextChar">
    <w:name w:val="Footnote Text Char"/>
    <w:basedOn w:val="DefaultParagraphFont"/>
    <w:link w:val="FootnoteText"/>
    <w:semiHidden/>
    <w:rsid w:val="00913523"/>
    <w:rPr>
      <w:sz w:val="20"/>
      <w:szCs w:val="20"/>
      <w:lang w:val="en-GB"/>
    </w:rPr>
  </w:style>
  <w:style w:type="character" w:styleId="FootnoteReference">
    <w:name w:val="footnote reference"/>
    <w:basedOn w:val="DefaultParagraphFont"/>
    <w:semiHidden/>
    <w:unhideWhenUsed/>
    <w:rsid w:val="00913523"/>
    <w:rPr>
      <w:vertAlign w:val="superscript"/>
    </w:rPr>
  </w:style>
  <w:style w:type="paragraph" w:styleId="NormalWeb">
    <w:name w:val="Normal (Web)"/>
    <w:basedOn w:val="Normal"/>
    <w:uiPriority w:val="99"/>
    <w:semiHidden/>
    <w:unhideWhenUsed/>
    <w:rsid w:val="00A21B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E203B"/>
    <w:rPr>
      <w:rFonts w:asciiTheme="majorHAnsi" w:eastAsiaTheme="majorEastAsia" w:hAnsiTheme="majorHAnsi" w:cstheme="majorBidi"/>
      <w:b/>
      <w:bCs/>
      <w:color w:val="4F81BD" w:themeColor="accent1"/>
      <w:lang w:val="en-GB"/>
    </w:rPr>
  </w:style>
  <w:style w:type="character" w:styleId="FollowedHyperlink">
    <w:name w:val="FollowedHyperlink"/>
    <w:basedOn w:val="DefaultParagraphFont"/>
    <w:uiPriority w:val="99"/>
    <w:semiHidden/>
    <w:unhideWhenUsed/>
    <w:rsid w:val="00E078C0"/>
    <w:rPr>
      <w:color w:val="800080" w:themeColor="followedHyperlink"/>
      <w:u w:val="single"/>
    </w:rPr>
  </w:style>
  <w:style w:type="character" w:customStyle="1" w:styleId="app-c-publisher-metadatadefinition-sentence">
    <w:name w:val="app-c-publisher-metadata__definition-sentence"/>
    <w:basedOn w:val="DefaultParagraphFont"/>
    <w:rsid w:val="00ED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6466">
      <w:bodyDiv w:val="1"/>
      <w:marLeft w:val="0"/>
      <w:marRight w:val="0"/>
      <w:marTop w:val="0"/>
      <w:marBottom w:val="0"/>
      <w:divBdr>
        <w:top w:val="none" w:sz="0" w:space="0" w:color="auto"/>
        <w:left w:val="none" w:sz="0" w:space="0" w:color="auto"/>
        <w:bottom w:val="none" w:sz="0" w:space="0" w:color="auto"/>
        <w:right w:val="none" w:sz="0" w:space="0" w:color="auto"/>
      </w:divBdr>
    </w:div>
    <w:div w:id="226262574">
      <w:bodyDiv w:val="1"/>
      <w:marLeft w:val="0"/>
      <w:marRight w:val="0"/>
      <w:marTop w:val="0"/>
      <w:marBottom w:val="0"/>
      <w:divBdr>
        <w:top w:val="none" w:sz="0" w:space="0" w:color="auto"/>
        <w:left w:val="none" w:sz="0" w:space="0" w:color="auto"/>
        <w:bottom w:val="none" w:sz="0" w:space="0" w:color="auto"/>
        <w:right w:val="none" w:sz="0" w:space="0" w:color="auto"/>
      </w:divBdr>
    </w:div>
    <w:div w:id="381056794">
      <w:bodyDiv w:val="1"/>
      <w:marLeft w:val="0"/>
      <w:marRight w:val="0"/>
      <w:marTop w:val="0"/>
      <w:marBottom w:val="0"/>
      <w:divBdr>
        <w:top w:val="none" w:sz="0" w:space="0" w:color="auto"/>
        <w:left w:val="none" w:sz="0" w:space="0" w:color="auto"/>
        <w:bottom w:val="none" w:sz="0" w:space="0" w:color="auto"/>
        <w:right w:val="none" w:sz="0" w:space="0" w:color="auto"/>
      </w:divBdr>
    </w:div>
    <w:div w:id="418987406">
      <w:bodyDiv w:val="1"/>
      <w:marLeft w:val="0"/>
      <w:marRight w:val="0"/>
      <w:marTop w:val="0"/>
      <w:marBottom w:val="0"/>
      <w:divBdr>
        <w:top w:val="none" w:sz="0" w:space="0" w:color="auto"/>
        <w:left w:val="none" w:sz="0" w:space="0" w:color="auto"/>
        <w:bottom w:val="none" w:sz="0" w:space="0" w:color="auto"/>
        <w:right w:val="none" w:sz="0" w:space="0" w:color="auto"/>
      </w:divBdr>
      <w:divsChild>
        <w:div w:id="237129554">
          <w:marLeft w:val="0"/>
          <w:marRight w:val="0"/>
          <w:marTop w:val="0"/>
          <w:marBottom w:val="0"/>
          <w:divBdr>
            <w:top w:val="none" w:sz="0" w:space="0" w:color="auto"/>
            <w:left w:val="none" w:sz="0" w:space="0" w:color="auto"/>
            <w:bottom w:val="none" w:sz="0" w:space="0" w:color="auto"/>
            <w:right w:val="none" w:sz="0" w:space="0" w:color="auto"/>
          </w:divBdr>
        </w:div>
      </w:divsChild>
    </w:div>
    <w:div w:id="485895512">
      <w:bodyDiv w:val="1"/>
      <w:marLeft w:val="0"/>
      <w:marRight w:val="0"/>
      <w:marTop w:val="0"/>
      <w:marBottom w:val="0"/>
      <w:divBdr>
        <w:top w:val="none" w:sz="0" w:space="0" w:color="auto"/>
        <w:left w:val="none" w:sz="0" w:space="0" w:color="auto"/>
        <w:bottom w:val="none" w:sz="0" w:space="0" w:color="auto"/>
        <w:right w:val="none" w:sz="0" w:space="0" w:color="auto"/>
      </w:divBdr>
      <w:divsChild>
        <w:div w:id="314989138">
          <w:marLeft w:val="0"/>
          <w:marRight w:val="0"/>
          <w:marTop w:val="0"/>
          <w:marBottom w:val="0"/>
          <w:divBdr>
            <w:top w:val="none" w:sz="0" w:space="0" w:color="auto"/>
            <w:left w:val="none" w:sz="0" w:space="0" w:color="auto"/>
            <w:bottom w:val="none" w:sz="0" w:space="0" w:color="auto"/>
            <w:right w:val="none" w:sz="0" w:space="0" w:color="auto"/>
          </w:divBdr>
        </w:div>
      </w:divsChild>
    </w:div>
    <w:div w:id="905339671">
      <w:bodyDiv w:val="1"/>
      <w:marLeft w:val="0"/>
      <w:marRight w:val="0"/>
      <w:marTop w:val="0"/>
      <w:marBottom w:val="0"/>
      <w:divBdr>
        <w:top w:val="none" w:sz="0" w:space="0" w:color="auto"/>
        <w:left w:val="none" w:sz="0" w:space="0" w:color="auto"/>
        <w:bottom w:val="none" w:sz="0" w:space="0" w:color="auto"/>
        <w:right w:val="none" w:sz="0" w:space="0" w:color="auto"/>
      </w:divBdr>
      <w:divsChild>
        <w:div w:id="543490129">
          <w:marLeft w:val="0"/>
          <w:marRight w:val="0"/>
          <w:marTop w:val="0"/>
          <w:marBottom w:val="0"/>
          <w:divBdr>
            <w:top w:val="none" w:sz="0" w:space="0" w:color="auto"/>
            <w:left w:val="none" w:sz="0" w:space="0" w:color="auto"/>
            <w:bottom w:val="none" w:sz="0" w:space="0" w:color="auto"/>
            <w:right w:val="none" w:sz="0" w:space="0" w:color="auto"/>
          </w:divBdr>
        </w:div>
      </w:divsChild>
    </w:div>
    <w:div w:id="915823100">
      <w:bodyDiv w:val="1"/>
      <w:marLeft w:val="0"/>
      <w:marRight w:val="0"/>
      <w:marTop w:val="0"/>
      <w:marBottom w:val="0"/>
      <w:divBdr>
        <w:top w:val="none" w:sz="0" w:space="0" w:color="auto"/>
        <w:left w:val="none" w:sz="0" w:space="0" w:color="auto"/>
        <w:bottom w:val="none" w:sz="0" w:space="0" w:color="auto"/>
        <w:right w:val="none" w:sz="0" w:space="0" w:color="auto"/>
      </w:divBdr>
    </w:div>
    <w:div w:id="1091971468">
      <w:bodyDiv w:val="1"/>
      <w:marLeft w:val="0"/>
      <w:marRight w:val="0"/>
      <w:marTop w:val="0"/>
      <w:marBottom w:val="0"/>
      <w:divBdr>
        <w:top w:val="none" w:sz="0" w:space="0" w:color="auto"/>
        <w:left w:val="none" w:sz="0" w:space="0" w:color="auto"/>
        <w:bottom w:val="none" w:sz="0" w:space="0" w:color="auto"/>
        <w:right w:val="none" w:sz="0" w:space="0" w:color="auto"/>
      </w:divBdr>
      <w:divsChild>
        <w:div w:id="902519309">
          <w:marLeft w:val="0"/>
          <w:marRight w:val="0"/>
          <w:marTop w:val="0"/>
          <w:marBottom w:val="0"/>
          <w:divBdr>
            <w:top w:val="none" w:sz="0" w:space="0" w:color="auto"/>
            <w:left w:val="none" w:sz="0" w:space="0" w:color="auto"/>
            <w:bottom w:val="none" w:sz="0" w:space="0" w:color="auto"/>
            <w:right w:val="none" w:sz="0" w:space="0" w:color="auto"/>
          </w:divBdr>
        </w:div>
      </w:divsChild>
    </w:div>
    <w:div w:id="1133866247">
      <w:bodyDiv w:val="1"/>
      <w:marLeft w:val="0"/>
      <w:marRight w:val="0"/>
      <w:marTop w:val="0"/>
      <w:marBottom w:val="0"/>
      <w:divBdr>
        <w:top w:val="none" w:sz="0" w:space="0" w:color="auto"/>
        <w:left w:val="none" w:sz="0" w:space="0" w:color="auto"/>
        <w:bottom w:val="none" w:sz="0" w:space="0" w:color="auto"/>
        <w:right w:val="none" w:sz="0" w:space="0" w:color="auto"/>
      </w:divBdr>
    </w:div>
    <w:div w:id="1379403828">
      <w:bodyDiv w:val="1"/>
      <w:marLeft w:val="0"/>
      <w:marRight w:val="0"/>
      <w:marTop w:val="0"/>
      <w:marBottom w:val="0"/>
      <w:divBdr>
        <w:top w:val="none" w:sz="0" w:space="0" w:color="auto"/>
        <w:left w:val="none" w:sz="0" w:space="0" w:color="auto"/>
        <w:bottom w:val="none" w:sz="0" w:space="0" w:color="auto"/>
        <w:right w:val="none" w:sz="0" w:space="0" w:color="auto"/>
      </w:divBdr>
      <w:divsChild>
        <w:div w:id="1304307550">
          <w:marLeft w:val="0"/>
          <w:marRight w:val="0"/>
          <w:marTop w:val="0"/>
          <w:marBottom w:val="0"/>
          <w:divBdr>
            <w:top w:val="none" w:sz="0" w:space="0" w:color="auto"/>
            <w:left w:val="none" w:sz="0" w:space="0" w:color="auto"/>
            <w:bottom w:val="none" w:sz="0" w:space="0" w:color="auto"/>
            <w:right w:val="none" w:sz="0" w:space="0" w:color="auto"/>
          </w:divBdr>
        </w:div>
      </w:divsChild>
    </w:div>
    <w:div w:id="1389306575">
      <w:bodyDiv w:val="1"/>
      <w:marLeft w:val="0"/>
      <w:marRight w:val="0"/>
      <w:marTop w:val="0"/>
      <w:marBottom w:val="0"/>
      <w:divBdr>
        <w:top w:val="none" w:sz="0" w:space="0" w:color="auto"/>
        <w:left w:val="none" w:sz="0" w:space="0" w:color="auto"/>
        <w:bottom w:val="none" w:sz="0" w:space="0" w:color="auto"/>
        <w:right w:val="none" w:sz="0" w:space="0" w:color="auto"/>
      </w:divBdr>
    </w:div>
    <w:div w:id="1389381097">
      <w:bodyDiv w:val="1"/>
      <w:marLeft w:val="0"/>
      <w:marRight w:val="0"/>
      <w:marTop w:val="0"/>
      <w:marBottom w:val="0"/>
      <w:divBdr>
        <w:top w:val="none" w:sz="0" w:space="0" w:color="auto"/>
        <w:left w:val="none" w:sz="0" w:space="0" w:color="auto"/>
        <w:bottom w:val="none" w:sz="0" w:space="0" w:color="auto"/>
        <w:right w:val="none" w:sz="0" w:space="0" w:color="auto"/>
      </w:divBdr>
      <w:divsChild>
        <w:div w:id="2064866449">
          <w:marLeft w:val="0"/>
          <w:marRight w:val="0"/>
          <w:marTop w:val="0"/>
          <w:marBottom w:val="0"/>
          <w:divBdr>
            <w:top w:val="none" w:sz="0" w:space="0" w:color="auto"/>
            <w:left w:val="none" w:sz="0" w:space="0" w:color="auto"/>
            <w:bottom w:val="none" w:sz="0" w:space="0" w:color="auto"/>
            <w:right w:val="none" w:sz="0" w:space="0" w:color="auto"/>
          </w:divBdr>
        </w:div>
      </w:divsChild>
    </w:div>
    <w:div w:id="1399087229">
      <w:bodyDiv w:val="1"/>
      <w:marLeft w:val="0"/>
      <w:marRight w:val="0"/>
      <w:marTop w:val="0"/>
      <w:marBottom w:val="0"/>
      <w:divBdr>
        <w:top w:val="none" w:sz="0" w:space="0" w:color="auto"/>
        <w:left w:val="none" w:sz="0" w:space="0" w:color="auto"/>
        <w:bottom w:val="none" w:sz="0" w:space="0" w:color="auto"/>
        <w:right w:val="none" w:sz="0" w:space="0" w:color="auto"/>
      </w:divBdr>
    </w:div>
    <w:div w:id="1703900262">
      <w:bodyDiv w:val="1"/>
      <w:marLeft w:val="0"/>
      <w:marRight w:val="0"/>
      <w:marTop w:val="0"/>
      <w:marBottom w:val="0"/>
      <w:divBdr>
        <w:top w:val="none" w:sz="0" w:space="0" w:color="auto"/>
        <w:left w:val="none" w:sz="0" w:space="0" w:color="auto"/>
        <w:bottom w:val="none" w:sz="0" w:space="0" w:color="auto"/>
        <w:right w:val="none" w:sz="0" w:space="0" w:color="auto"/>
      </w:divBdr>
    </w:div>
    <w:div w:id="1715613993">
      <w:bodyDiv w:val="1"/>
      <w:marLeft w:val="0"/>
      <w:marRight w:val="0"/>
      <w:marTop w:val="0"/>
      <w:marBottom w:val="0"/>
      <w:divBdr>
        <w:top w:val="none" w:sz="0" w:space="0" w:color="auto"/>
        <w:left w:val="none" w:sz="0" w:space="0" w:color="auto"/>
        <w:bottom w:val="none" w:sz="0" w:space="0" w:color="auto"/>
        <w:right w:val="none" w:sz="0" w:space="0" w:color="auto"/>
      </w:divBdr>
    </w:div>
    <w:div w:id="1903757576">
      <w:bodyDiv w:val="1"/>
      <w:marLeft w:val="0"/>
      <w:marRight w:val="0"/>
      <w:marTop w:val="0"/>
      <w:marBottom w:val="0"/>
      <w:divBdr>
        <w:top w:val="none" w:sz="0" w:space="0" w:color="auto"/>
        <w:left w:val="none" w:sz="0" w:space="0" w:color="auto"/>
        <w:bottom w:val="none" w:sz="0" w:space="0" w:color="auto"/>
        <w:right w:val="none" w:sz="0" w:space="0" w:color="auto"/>
      </w:divBdr>
      <w:divsChild>
        <w:div w:id="273447274">
          <w:marLeft w:val="0"/>
          <w:marRight w:val="0"/>
          <w:marTop w:val="0"/>
          <w:marBottom w:val="0"/>
          <w:divBdr>
            <w:top w:val="none" w:sz="0" w:space="0" w:color="auto"/>
            <w:left w:val="none" w:sz="0" w:space="0" w:color="auto"/>
            <w:bottom w:val="none" w:sz="0" w:space="0" w:color="auto"/>
            <w:right w:val="none" w:sz="0" w:space="0" w:color="auto"/>
          </w:divBdr>
        </w:div>
      </w:divsChild>
    </w:div>
    <w:div w:id="1959141733">
      <w:bodyDiv w:val="1"/>
      <w:marLeft w:val="0"/>
      <w:marRight w:val="0"/>
      <w:marTop w:val="0"/>
      <w:marBottom w:val="0"/>
      <w:divBdr>
        <w:top w:val="none" w:sz="0" w:space="0" w:color="auto"/>
        <w:left w:val="none" w:sz="0" w:space="0" w:color="auto"/>
        <w:bottom w:val="none" w:sz="0" w:space="0" w:color="auto"/>
        <w:right w:val="none" w:sz="0" w:space="0" w:color="auto"/>
      </w:divBdr>
    </w:div>
    <w:div w:id="2058164988">
      <w:bodyDiv w:val="1"/>
      <w:marLeft w:val="0"/>
      <w:marRight w:val="0"/>
      <w:marTop w:val="0"/>
      <w:marBottom w:val="0"/>
      <w:divBdr>
        <w:top w:val="none" w:sz="0" w:space="0" w:color="auto"/>
        <w:left w:val="none" w:sz="0" w:space="0" w:color="auto"/>
        <w:bottom w:val="none" w:sz="0" w:space="0" w:color="auto"/>
        <w:right w:val="none" w:sz="0" w:space="0" w:color="auto"/>
      </w:divBdr>
      <w:divsChild>
        <w:div w:id="1591037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ioa.org.uk/abou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https://acoustics.ac.uk/wp-content/uploads/2019/01/UKAN-News-Letter-19012019.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7866-9C79-4BD3-BEB6-F842E2A1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4704</Words>
  <Characters>26816</Characters>
  <Application>Microsoft Office Word</Application>
  <DocSecurity>0</DocSecurity>
  <Lines>223</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APL-2015</dc:creator>
  <cp:lastModifiedBy>TL</cp:lastModifiedBy>
  <cp:revision>3</cp:revision>
  <cp:lastPrinted>2019-03-16T21:18:00Z</cp:lastPrinted>
  <dcterms:created xsi:type="dcterms:W3CDTF">2019-03-16T23:05:00Z</dcterms:created>
  <dcterms:modified xsi:type="dcterms:W3CDTF">2019-03-16T23:05:00Z</dcterms:modified>
</cp:coreProperties>
</file>